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FC" w:rsidRDefault="00EF6869">
      <w:pPr>
        <w:pStyle w:val="Nagwek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załącznik nr 6 </w:t>
      </w:r>
    </w:p>
    <w:p w:rsidR="00446DFC" w:rsidRDefault="00EF6869">
      <w:pPr>
        <w:pStyle w:val="Nagwek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UMOWA- projekt </w:t>
      </w:r>
    </w:p>
    <w:p w:rsidR="00446DFC" w:rsidRDefault="00446DFC">
      <w:pPr>
        <w:pStyle w:val="Nagwek"/>
        <w:rPr>
          <w:rFonts w:ascii="Tahoma" w:eastAsia="Tahoma" w:hAnsi="Tahoma" w:cs="Tahoma"/>
          <w:sz w:val="20"/>
          <w:szCs w:val="20"/>
        </w:rPr>
      </w:pPr>
    </w:p>
    <w:p w:rsidR="00446DFC" w:rsidRDefault="00446DFC">
      <w:pPr>
        <w:pStyle w:val="Podtytu"/>
        <w:spacing w:before="0"/>
        <w:rPr>
          <w:rFonts w:ascii="Tahoma" w:eastAsia="Tahoma" w:hAnsi="Tahoma" w:cs="Tahoma"/>
          <w:i w:val="0"/>
          <w:iCs w:val="0"/>
          <w:sz w:val="20"/>
          <w:szCs w:val="20"/>
        </w:rPr>
      </w:pPr>
    </w:p>
    <w:p w:rsidR="00446DFC" w:rsidRDefault="00EF6869">
      <w:pPr>
        <w:pStyle w:val="Tekstpodstawowy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zawarta w dniu ……………</w:t>
      </w:r>
      <w:r>
        <w:rPr>
          <w:rFonts w:ascii="Tahoma" w:hAnsi="Tahoma"/>
          <w:b/>
          <w:bCs/>
          <w:sz w:val="20"/>
          <w:szCs w:val="20"/>
        </w:rPr>
        <w:t xml:space="preserve"> 2022 r.</w:t>
      </w:r>
      <w:r>
        <w:rPr>
          <w:rFonts w:ascii="Tahoma" w:hAnsi="Tahoma"/>
          <w:sz w:val="20"/>
          <w:szCs w:val="20"/>
        </w:rPr>
        <w:t xml:space="preserve"> w Nowym Sączu z Wykonawcą wybranym w trybie art. 275 </w:t>
      </w:r>
      <w:proofErr w:type="spellStart"/>
      <w:r>
        <w:rPr>
          <w:rFonts w:ascii="Tahoma" w:hAnsi="Tahoma"/>
          <w:sz w:val="20"/>
          <w:szCs w:val="20"/>
        </w:rPr>
        <w:t>pkt</w:t>
      </w:r>
      <w:proofErr w:type="spellEnd"/>
      <w:r>
        <w:rPr>
          <w:rFonts w:ascii="Tahoma" w:hAnsi="Tahoma"/>
          <w:sz w:val="20"/>
          <w:szCs w:val="20"/>
        </w:rPr>
        <w:t xml:space="preserve"> 1 ustawy z dnia 11 września 2019 r. Prawo </w:t>
      </w:r>
      <w:proofErr w:type="spellStart"/>
      <w:r>
        <w:rPr>
          <w:rFonts w:ascii="Tahoma" w:hAnsi="Tahoma"/>
          <w:sz w:val="20"/>
          <w:szCs w:val="20"/>
        </w:rPr>
        <w:t>zam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wień</w:t>
      </w:r>
      <w:proofErr w:type="spellEnd"/>
      <w:r>
        <w:rPr>
          <w:rFonts w:ascii="Tahoma" w:hAnsi="Tahoma"/>
          <w:sz w:val="20"/>
          <w:szCs w:val="20"/>
        </w:rPr>
        <w:t xml:space="preserve"> publicznych (Dz. U. z 2021r., poz. 1129 z </w:t>
      </w:r>
      <w:proofErr w:type="spellStart"/>
      <w:r>
        <w:rPr>
          <w:rFonts w:ascii="Tahoma" w:hAnsi="Tahoma"/>
          <w:sz w:val="20"/>
          <w:szCs w:val="20"/>
        </w:rPr>
        <w:t>późn</w:t>
      </w:r>
      <w:proofErr w:type="spellEnd"/>
      <w:r>
        <w:rPr>
          <w:rFonts w:ascii="Tahoma" w:hAnsi="Tahoma"/>
          <w:sz w:val="20"/>
          <w:szCs w:val="20"/>
        </w:rPr>
        <w:t xml:space="preserve">. zm., zwana dalej „ustawą </w:t>
      </w:r>
      <w:proofErr w:type="spellStart"/>
      <w:r>
        <w:rPr>
          <w:rFonts w:ascii="Tahoma" w:hAnsi="Tahoma"/>
          <w:sz w:val="20"/>
          <w:szCs w:val="20"/>
        </w:rPr>
        <w:t>Pzp</w:t>
      </w:r>
      <w:proofErr w:type="spellEnd"/>
      <w:r>
        <w:rPr>
          <w:rFonts w:ascii="Tahoma" w:hAnsi="Tahoma"/>
          <w:sz w:val="20"/>
          <w:szCs w:val="20"/>
        </w:rPr>
        <w:t xml:space="preserve">”) </w:t>
      </w:r>
    </w:p>
    <w:p w:rsidR="00446DFC" w:rsidRDefault="00EF6869">
      <w:pPr>
        <w:pStyle w:val="Tekstpodstawowy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pomiędzy</w:t>
      </w:r>
    </w:p>
    <w:p w:rsidR="00446DFC" w:rsidRDefault="00EF6869">
      <w:pPr>
        <w:jc w:val="both"/>
      </w:pPr>
      <w:r>
        <w:rPr>
          <w:rFonts w:ascii="Tahoma" w:hAnsi="Tahoma"/>
          <w:b/>
          <w:bCs/>
        </w:rPr>
        <w:t>Szpitalem Specjalistycznym im. J. Śniadeckiego w Nowym Sączu</w:t>
      </w:r>
      <w:r>
        <w:rPr>
          <w:rFonts w:ascii="Tahoma" w:hAnsi="Tahoma"/>
        </w:rPr>
        <w:t xml:space="preserve">, </w:t>
      </w:r>
      <w:r>
        <w:rPr>
          <w:rFonts w:ascii="Tahoma" w:hAnsi="Tahoma"/>
          <w:b/>
          <w:bCs/>
        </w:rPr>
        <w:t>33-300 Nowy Sącz, ul. Młyńska 10,</w:t>
      </w:r>
      <w:r>
        <w:rPr>
          <w:rFonts w:ascii="Tahoma" w:hAnsi="Tahoma"/>
        </w:rPr>
        <w:t xml:space="preserve"> zarejestrowanym w Sądzie Rejonowym  dla Krakowa Śr</w:t>
      </w:r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dmieścia</w:t>
      </w:r>
      <w:proofErr w:type="spellEnd"/>
      <w:r>
        <w:rPr>
          <w:rFonts w:ascii="Tahoma" w:hAnsi="Tahoma"/>
        </w:rPr>
        <w:t xml:space="preserve"> w Krakowie W</w:t>
      </w:r>
      <w:r>
        <w:rPr>
          <w:rFonts w:ascii="Tahoma" w:hAnsi="Tahoma"/>
        </w:rPr>
        <w:t>y</w:t>
      </w:r>
      <w:r>
        <w:rPr>
          <w:rFonts w:ascii="Tahoma" w:hAnsi="Tahoma"/>
        </w:rPr>
        <w:t>dział XII Gospodarczy Krajowego Rejestru Sądowego pod poz. 0000029409</w:t>
      </w:r>
    </w:p>
    <w:p w:rsidR="00446DFC" w:rsidRDefault="00EF6869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reprezentowanym przez:</w:t>
      </w:r>
    </w:p>
    <w:p w:rsidR="00446DFC" w:rsidRDefault="00446DFC">
      <w:pPr>
        <w:jc w:val="both"/>
        <w:rPr>
          <w:rFonts w:ascii="Tahoma" w:eastAsia="Tahoma" w:hAnsi="Tahoma" w:cs="Tahoma"/>
        </w:rPr>
      </w:pPr>
    </w:p>
    <w:p w:rsidR="00446DFC" w:rsidRDefault="00EF6869">
      <w:pPr>
        <w:pStyle w:val="Nagwek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  <w:lang w:val="de-DE"/>
        </w:rPr>
        <w:t>Dyrektora</w:t>
      </w:r>
      <w:proofErr w:type="spellEnd"/>
      <w:r>
        <w:rPr>
          <w:rFonts w:ascii="Tahoma" w:hAnsi="Tahoma"/>
          <w:sz w:val="20"/>
          <w:szCs w:val="20"/>
          <w:lang w:val="de-DE"/>
        </w:rPr>
        <w:t xml:space="preserve"> </w:t>
      </w:r>
      <w:r>
        <w:rPr>
          <w:rFonts w:ascii="Tahoma" w:hAnsi="Tahoma"/>
          <w:sz w:val="20"/>
          <w:szCs w:val="20"/>
          <w:lang w:val="de-DE"/>
        </w:rPr>
        <w:tab/>
      </w:r>
      <w:r>
        <w:rPr>
          <w:rFonts w:ascii="Tahoma" w:hAnsi="Tahoma"/>
          <w:sz w:val="20"/>
          <w:szCs w:val="20"/>
          <w:lang w:val="de-DE"/>
        </w:rPr>
        <w:tab/>
      </w:r>
      <w:r>
        <w:rPr>
          <w:rFonts w:ascii="Tahoma" w:hAnsi="Tahoma"/>
          <w:sz w:val="20"/>
          <w:szCs w:val="20"/>
          <w:lang w:val="de-DE"/>
        </w:rPr>
        <w:tab/>
      </w:r>
      <w:r>
        <w:rPr>
          <w:rFonts w:ascii="Tahoma" w:hAnsi="Tahoma"/>
          <w:sz w:val="20"/>
          <w:szCs w:val="20"/>
          <w:lang w:val="de-DE"/>
        </w:rPr>
        <w:tab/>
        <w:t xml:space="preserve">Lidia </w:t>
      </w:r>
      <w:proofErr w:type="spellStart"/>
      <w:r>
        <w:rPr>
          <w:rFonts w:ascii="Tahoma" w:hAnsi="Tahoma"/>
          <w:sz w:val="20"/>
          <w:szCs w:val="20"/>
          <w:lang w:val="de-DE"/>
        </w:rPr>
        <w:t>Zelek</w:t>
      </w:r>
      <w:proofErr w:type="spellEnd"/>
    </w:p>
    <w:p w:rsidR="00446DFC" w:rsidRDefault="00446DFC">
      <w:pPr>
        <w:pStyle w:val="Nagwek2"/>
        <w:rPr>
          <w:rFonts w:ascii="Tahoma" w:eastAsia="Tahoma" w:hAnsi="Tahoma" w:cs="Tahoma"/>
          <w:sz w:val="20"/>
          <w:szCs w:val="20"/>
        </w:rPr>
      </w:pPr>
    </w:p>
    <w:p w:rsidR="00446DFC" w:rsidRDefault="00EF6869">
      <w:pPr>
        <w:pStyle w:val="Nagwek2"/>
      </w:pPr>
      <w:r>
        <w:rPr>
          <w:rFonts w:ascii="Tahoma" w:hAnsi="Tahoma"/>
          <w:sz w:val="20"/>
          <w:szCs w:val="20"/>
        </w:rPr>
        <w:t xml:space="preserve">działającym jako </w:t>
      </w:r>
      <w:r>
        <w:rPr>
          <w:rFonts w:ascii="Tahoma" w:hAnsi="Tahoma"/>
          <w:b/>
          <w:bCs/>
          <w:sz w:val="20"/>
          <w:szCs w:val="20"/>
        </w:rPr>
        <w:t>Zamawiający</w:t>
      </w:r>
    </w:p>
    <w:p w:rsidR="00446DFC" w:rsidRDefault="00EF6869">
      <w:pPr>
        <w:pStyle w:val="NormalnyWeb"/>
        <w:spacing w:before="0"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</w:t>
      </w:r>
    </w:p>
    <w:p w:rsidR="00446DFC" w:rsidRDefault="00EF6869">
      <w:pPr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…………………………………………………………………………………………………….</w:t>
      </w:r>
    </w:p>
    <w:p w:rsidR="00446DFC" w:rsidRDefault="00EF6869">
      <w:pPr>
        <w:jc w:val="both"/>
      </w:pPr>
      <w:r>
        <w:rPr>
          <w:rFonts w:ascii="Tahoma" w:hAnsi="Tahoma"/>
        </w:rPr>
        <w:t xml:space="preserve">działającym  jako </w:t>
      </w:r>
      <w:r>
        <w:rPr>
          <w:rFonts w:ascii="Tahoma" w:hAnsi="Tahoma"/>
          <w:b/>
          <w:bCs/>
        </w:rPr>
        <w:t>Wykonawca</w:t>
      </w:r>
    </w:p>
    <w:p w:rsidR="00446DFC" w:rsidRDefault="00EF6869">
      <w:pPr>
        <w:pStyle w:val="Tekstpodstawowy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 następującej </w:t>
      </w:r>
      <w:proofErr w:type="spellStart"/>
      <w:r>
        <w:rPr>
          <w:rFonts w:ascii="Tahoma" w:hAnsi="Tahoma"/>
          <w:sz w:val="20"/>
          <w:szCs w:val="20"/>
        </w:rPr>
        <w:t>treś</w:t>
      </w:r>
      <w:proofErr w:type="spellEnd"/>
      <w:r>
        <w:rPr>
          <w:rFonts w:ascii="Tahoma" w:hAnsi="Tahoma"/>
          <w:sz w:val="20"/>
          <w:szCs w:val="20"/>
          <w:lang w:val="it-IT"/>
        </w:rPr>
        <w:t>ci: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1.</w:t>
      </w:r>
    </w:p>
    <w:p w:rsidR="00446DFC" w:rsidRDefault="00446DFC">
      <w:pPr>
        <w:ind w:left="426"/>
        <w:jc w:val="center"/>
        <w:rPr>
          <w:rFonts w:ascii="Tahoma" w:eastAsia="Tahoma" w:hAnsi="Tahoma" w:cs="Tahoma"/>
          <w:b/>
          <w:bCs/>
        </w:rPr>
      </w:pPr>
    </w:p>
    <w:p w:rsidR="00446DFC" w:rsidRDefault="00EF6869">
      <w:pPr>
        <w:pStyle w:val="Akapitzlist"/>
        <w:numPr>
          <w:ilvl w:val="0"/>
          <w:numId w:val="2"/>
        </w:numPr>
        <w:jc w:val="both"/>
        <w:rPr>
          <w:rFonts w:ascii="Tahoma" w:hAnsi="Tahoma"/>
          <w:b/>
          <w:bCs/>
        </w:rPr>
      </w:pPr>
      <w:r>
        <w:rPr>
          <w:rFonts w:ascii="Tahoma" w:hAnsi="Tahoma"/>
        </w:rPr>
        <w:t xml:space="preserve">Zgodnie z wynikiem postępowania o udzielenie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publicznego przeprowadzonego w trybie art. 275 </w:t>
      </w:r>
      <w:proofErr w:type="spellStart"/>
      <w:r>
        <w:rPr>
          <w:rFonts w:ascii="Tahoma" w:hAnsi="Tahoma"/>
        </w:rPr>
        <w:t>pkt</w:t>
      </w:r>
      <w:proofErr w:type="spellEnd"/>
      <w:r>
        <w:rPr>
          <w:rFonts w:ascii="Tahoma" w:hAnsi="Tahoma"/>
        </w:rPr>
        <w:t xml:space="preserve"> 1 ustawy </w:t>
      </w:r>
      <w:proofErr w:type="spellStart"/>
      <w:r>
        <w:rPr>
          <w:rFonts w:ascii="Tahoma" w:hAnsi="Tahoma"/>
        </w:rPr>
        <w:t>Pzp</w:t>
      </w:r>
      <w:proofErr w:type="spellEnd"/>
      <w:r>
        <w:rPr>
          <w:rFonts w:ascii="Tahoma" w:hAnsi="Tahoma"/>
        </w:rPr>
        <w:t xml:space="preserve"> - Wykonawca zobowiązuje się </w:t>
      </w:r>
      <w:r>
        <w:rPr>
          <w:rFonts w:ascii="Tahoma" w:hAnsi="Tahoma"/>
          <w:lang w:val="es-ES_tradnl"/>
        </w:rPr>
        <w:t xml:space="preserve">do </w:t>
      </w:r>
      <w:r>
        <w:rPr>
          <w:rFonts w:ascii="Tahoma" w:hAnsi="Tahoma"/>
          <w:b/>
          <w:bCs/>
        </w:rPr>
        <w:t>wykonywania przegl</w:t>
      </w:r>
      <w:r>
        <w:rPr>
          <w:rFonts w:ascii="Tahoma" w:hAnsi="Tahoma"/>
          <w:b/>
          <w:bCs/>
        </w:rPr>
        <w:t>ą</w:t>
      </w:r>
      <w:r>
        <w:rPr>
          <w:rFonts w:ascii="Tahoma" w:hAnsi="Tahoma"/>
          <w:b/>
          <w:bCs/>
        </w:rPr>
        <w:t>d</w:t>
      </w:r>
      <w:r>
        <w:rPr>
          <w:rFonts w:ascii="Tahoma" w:hAnsi="Tahoma"/>
          <w:b/>
          <w:bCs/>
          <w:lang w:val="es-ES_tradnl"/>
        </w:rPr>
        <w:t>ó</w:t>
      </w:r>
      <w:r>
        <w:rPr>
          <w:rFonts w:ascii="Tahoma" w:hAnsi="Tahoma"/>
          <w:b/>
          <w:bCs/>
        </w:rPr>
        <w:t>w  konserwacji i napraw dźwig</w:t>
      </w:r>
      <w:r>
        <w:rPr>
          <w:rFonts w:ascii="Tahoma" w:hAnsi="Tahoma"/>
          <w:b/>
          <w:bCs/>
          <w:lang w:val="es-ES_tradnl"/>
        </w:rPr>
        <w:t>ó</w:t>
      </w:r>
      <w:r>
        <w:rPr>
          <w:rFonts w:ascii="Tahoma" w:hAnsi="Tahoma"/>
          <w:b/>
          <w:bCs/>
        </w:rPr>
        <w:t>w osobowych, towarowych i platform podn</w:t>
      </w:r>
      <w:r>
        <w:rPr>
          <w:rFonts w:ascii="Tahoma" w:hAnsi="Tahoma"/>
          <w:b/>
          <w:bCs/>
        </w:rPr>
        <w:t>o</w:t>
      </w:r>
      <w:r>
        <w:rPr>
          <w:rFonts w:ascii="Tahoma" w:hAnsi="Tahoma"/>
          <w:b/>
          <w:bCs/>
        </w:rPr>
        <w:t>śnych na terenie Szpitala Specjalistycznego im. J. Śniadeckiego w Nowym Sączu</w:t>
      </w:r>
    </w:p>
    <w:p w:rsidR="00446DFC" w:rsidRDefault="00EF6869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Zakres przedmiotu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do realizacji przez Wykonawcę wybranego w wyniku postępowania zawarty jest w:</w:t>
      </w:r>
    </w:p>
    <w:p w:rsidR="00446DFC" w:rsidRDefault="00EF6869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załączniku nr 1 do umowy - Opis przedmiotu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</w:t>
      </w:r>
      <w:proofErr w:type="spellEnd"/>
      <w:r>
        <w:rPr>
          <w:rFonts w:ascii="Tahoma" w:hAnsi="Tahoma"/>
        </w:rPr>
        <w:t xml:space="preserve"> zawiera:</w:t>
      </w:r>
    </w:p>
    <w:p w:rsidR="00446DFC" w:rsidRDefault="00EF6869">
      <w:pPr>
        <w:pStyle w:val="Akapitzlist"/>
        <w:numPr>
          <w:ilvl w:val="0"/>
          <w:numId w:val="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część </w:t>
      </w:r>
      <w:r>
        <w:rPr>
          <w:rFonts w:ascii="Tahoma" w:hAnsi="Tahoma"/>
          <w:lang w:val="en-US"/>
        </w:rPr>
        <w:t xml:space="preserve">I </w:t>
      </w:r>
      <w:r>
        <w:rPr>
          <w:rFonts w:ascii="Tahoma" w:hAnsi="Tahoma"/>
        </w:rPr>
        <w:t>– Konserwacja i przeglądy konserwacyjne,</w:t>
      </w:r>
    </w:p>
    <w:p w:rsidR="00446DFC" w:rsidRDefault="00EF6869">
      <w:pPr>
        <w:pStyle w:val="Akapitzlist"/>
        <w:numPr>
          <w:ilvl w:val="0"/>
          <w:numId w:val="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część II- Naprawa,</w:t>
      </w:r>
    </w:p>
    <w:p w:rsidR="00446DFC" w:rsidRDefault="00EF6869">
      <w:pPr>
        <w:pStyle w:val="Akapitzlist"/>
        <w:numPr>
          <w:ilvl w:val="0"/>
          <w:numId w:val="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cześć III- Badania Urzędu Dozoru Technicznego,</w:t>
      </w:r>
    </w:p>
    <w:p w:rsidR="00446DFC" w:rsidRDefault="00EF6869">
      <w:pPr>
        <w:pStyle w:val="Akapitzlist"/>
        <w:numPr>
          <w:ilvl w:val="0"/>
          <w:numId w:val="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część IV- Obowiązki Wykonawcy,</w:t>
      </w:r>
    </w:p>
    <w:p w:rsidR="00446DFC" w:rsidRDefault="00EF6869">
      <w:pPr>
        <w:pStyle w:val="Akapitzlist"/>
        <w:numPr>
          <w:ilvl w:val="0"/>
          <w:numId w:val="7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załączniku nr 2 do umowy – Formularz cenowy</w:t>
      </w:r>
      <w:r>
        <w:rPr>
          <w:rFonts w:ascii="Tahoma" w:hAnsi="Tahoma"/>
          <w:color w:val="C0504D"/>
          <w:u w:color="C0504D"/>
        </w:rPr>
        <w:t>,</w:t>
      </w:r>
    </w:p>
    <w:p w:rsidR="00446DFC" w:rsidRDefault="00EF6869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załączniku nr 3 do umowy – Wykaz dźwig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</w:t>
      </w:r>
    </w:p>
    <w:p w:rsidR="00446DFC" w:rsidRDefault="00EF6869">
      <w:pPr>
        <w:pStyle w:val="Akapitzlist"/>
        <w:numPr>
          <w:ilvl w:val="0"/>
          <w:numId w:val="8"/>
        </w:numPr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Szacunkowa wartość umowy, zgodnie ze złożoną </w:t>
      </w:r>
      <w:r>
        <w:rPr>
          <w:rFonts w:ascii="Tahoma" w:hAnsi="Tahoma"/>
          <w:b/>
          <w:bCs/>
          <w:lang w:val="pt-PT"/>
        </w:rPr>
        <w:t>ofert</w:t>
      </w:r>
      <w:r>
        <w:rPr>
          <w:rFonts w:ascii="Tahoma" w:hAnsi="Tahoma"/>
          <w:b/>
          <w:bCs/>
        </w:rPr>
        <w:t>ą, wynosi:</w:t>
      </w:r>
    </w:p>
    <w:p w:rsidR="00446DFC" w:rsidRDefault="00EF6869">
      <w:pPr>
        <w:tabs>
          <w:tab w:val="left" w:pos="1985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  <w:b/>
          <w:bCs/>
          <w:lang w:val="da-DK"/>
        </w:rPr>
        <w:t>Og</w:t>
      </w:r>
      <w:r>
        <w:rPr>
          <w:rFonts w:ascii="Tahoma" w:hAnsi="Tahoma"/>
          <w:b/>
          <w:bCs/>
          <w:lang w:val="es-ES_tradnl"/>
        </w:rPr>
        <w:t>ó</w:t>
      </w:r>
      <w:proofErr w:type="spellStart"/>
      <w:r>
        <w:rPr>
          <w:rFonts w:ascii="Tahoma" w:hAnsi="Tahoma"/>
          <w:b/>
          <w:bCs/>
        </w:rPr>
        <w:t>lna</w:t>
      </w:r>
      <w:proofErr w:type="spellEnd"/>
      <w:r>
        <w:rPr>
          <w:rFonts w:ascii="Tahoma" w:hAnsi="Tahoma"/>
          <w:b/>
          <w:bCs/>
        </w:rPr>
        <w:t xml:space="preserve"> wartość umowy netto wynosi: ………..zł </w:t>
      </w:r>
    </w:p>
    <w:p w:rsidR="00446DFC" w:rsidRDefault="00EF6869">
      <w:pPr>
        <w:pStyle w:val="Tekstpodstawowy"/>
        <w:tabs>
          <w:tab w:val="left" w:pos="1985"/>
        </w:tabs>
        <w:ind w:left="426"/>
      </w:pPr>
      <w:r>
        <w:rPr>
          <w:rFonts w:ascii="Tahoma" w:hAnsi="Tahoma"/>
          <w:sz w:val="20"/>
          <w:szCs w:val="20"/>
        </w:rPr>
        <w:t>(słownie: ………………..zł 00/100)</w:t>
      </w:r>
    </w:p>
    <w:p w:rsidR="00446DFC" w:rsidRDefault="00EF6869">
      <w:pPr>
        <w:pStyle w:val="Tekstpodstawowy"/>
        <w:tabs>
          <w:tab w:val="left" w:pos="1985"/>
        </w:tabs>
        <w:ind w:left="426"/>
      </w:pPr>
      <w:r>
        <w:rPr>
          <w:rFonts w:ascii="Tahoma" w:hAnsi="Tahoma"/>
          <w:b/>
          <w:bCs/>
          <w:sz w:val="20"/>
          <w:szCs w:val="20"/>
        </w:rPr>
        <w:t>Podatek VAT wynosi: …………………..zł</w:t>
      </w:r>
    </w:p>
    <w:p w:rsidR="00446DFC" w:rsidRDefault="00EF6869">
      <w:pPr>
        <w:pStyle w:val="Tekstpodstawowy"/>
        <w:tabs>
          <w:tab w:val="left" w:pos="1985"/>
        </w:tabs>
        <w:ind w:left="426"/>
      </w:pPr>
      <w:r>
        <w:rPr>
          <w:rFonts w:ascii="Tahoma" w:hAnsi="Tahoma"/>
          <w:sz w:val="20"/>
          <w:szCs w:val="20"/>
        </w:rPr>
        <w:t>(słownie: ……………………………………zł 00/100)</w:t>
      </w:r>
    </w:p>
    <w:p w:rsidR="00446DFC" w:rsidRDefault="00EF6869">
      <w:pPr>
        <w:pStyle w:val="Tekstpodstawowy"/>
        <w:tabs>
          <w:tab w:val="left" w:pos="1985"/>
        </w:tabs>
        <w:ind w:left="426"/>
      </w:pPr>
      <w:r>
        <w:rPr>
          <w:rFonts w:ascii="Tahoma" w:hAnsi="Tahoma"/>
          <w:b/>
          <w:bCs/>
          <w:sz w:val="20"/>
          <w:szCs w:val="20"/>
          <w:lang w:val="da-DK"/>
        </w:rPr>
        <w:t>Og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b/>
          <w:bCs/>
          <w:sz w:val="20"/>
          <w:szCs w:val="20"/>
        </w:rPr>
        <w:t>lna</w:t>
      </w:r>
      <w:proofErr w:type="spellEnd"/>
      <w:r>
        <w:rPr>
          <w:rFonts w:ascii="Tahoma" w:hAnsi="Tahoma"/>
          <w:b/>
          <w:bCs/>
          <w:sz w:val="20"/>
          <w:szCs w:val="20"/>
        </w:rPr>
        <w:t xml:space="preserve"> wartość umowy brutto wynosi: ……………………zł</w:t>
      </w:r>
    </w:p>
    <w:p w:rsidR="00446DFC" w:rsidRDefault="00EF6869">
      <w:pPr>
        <w:pStyle w:val="Tekstpodstawowy"/>
        <w:tabs>
          <w:tab w:val="left" w:pos="1985"/>
        </w:tabs>
        <w:ind w:left="426"/>
        <w:rPr>
          <w:rFonts w:ascii="Tahoma" w:eastAsia="Tahoma" w:hAnsi="Tahoma" w:cs="Tahoma"/>
        </w:rPr>
      </w:pPr>
      <w:r>
        <w:rPr>
          <w:rFonts w:ascii="Tahoma" w:hAnsi="Tahoma"/>
          <w:sz w:val="20"/>
          <w:szCs w:val="20"/>
        </w:rPr>
        <w:t>(słownie:   zł 00/100)</w:t>
      </w:r>
    </w:p>
    <w:p w:rsidR="00446DFC" w:rsidRDefault="00EF6869">
      <w:pPr>
        <w:pStyle w:val="Tekstpodstawowy"/>
        <w:numPr>
          <w:ilvl w:val="0"/>
          <w:numId w:val="2"/>
        </w:numPr>
        <w:jc w:val="left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Cena 1 roboczogodziny wynosi: </w:t>
      </w:r>
    </w:p>
    <w:p w:rsidR="00446DFC" w:rsidRDefault="00EF6869">
      <w:pPr>
        <w:pStyle w:val="Tekstpodstawowy"/>
        <w:ind w:firstLine="426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it-IT"/>
        </w:rPr>
        <w:t xml:space="preserve">netto: </w:t>
      </w:r>
      <w:r>
        <w:rPr>
          <w:rFonts w:ascii="Tahoma" w:hAnsi="Tahoma"/>
          <w:b/>
          <w:bCs/>
          <w:sz w:val="20"/>
          <w:szCs w:val="20"/>
        </w:rPr>
        <w:t xml:space="preserve">……..zł   </w:t>
      </w:r>
      <w:r>
        <w:rPr>
          <w:rFonts w:ascii="Tahoma" w:hAnsi="Tahoma"/>
          <w:sz w:val="20"/>
          <w:szCs w:val="20"/>
        </w:rPr>
        <w:t>(słownie: ………………… zł 00/100)</w:t>
      </w:r>
    </w:p>
    <w:p w:rsidR="00446DFC" w:rsidRDefault="00EF6869">
      <w:pPr>
        <w:pStyle w:val="Tekstpodstawowy"/>
        <w:ind w:left="284"/>
        <w:jc w:val="left"/>
      </w:pPr>
      <w:r>
        <w:rPr>
          <w:rFonts w:ascii="Tahoma" w:hAnsi="Tahoma"/>
          <w:b/>
          <w:bCs/>
          <w:sz w:val="20"/>
          <w:szCs w:val="20"/>
          <w:lang w:val="it-IT"/>
        </w:rPr>
        <w:t xml:space="preserve">  brutto: </w:t>
      </w:r>
      <w:r>
        <w:rPr>
          <w:rFonts w:ascii="Tahoma" w:hAnsi="Tahoma"/>
          <w:b/>
          <w:bCs/>
          <w:sz w:val="20"/>
          <w:szCs w:val="20"/>
        </w:rPr>
        <w:t xml:space="preserve">…………… zł </w:t>
      </w:r>
      <w:r>
        <w:rPr>
          <w:rFonts w:ascii="Tahoma" w:hAnsi="Tahoma"/>
          <w:sz w:val="20"/>
          <w:szCs w:val="20"/>
        </w:rPr>
        <w:t>(słownie: …………………</w:t>
      </w:r>
      <w:r>
        <w:rPr>
          <w:rFonts w:ascii="Tahoma" w:hAnsi="Tahoma"/>
          <w:sz w:val="20"/>
          <w:szCs w:val="20"/>
          <w:lang w:val="de-DE"/>
        </w:rPr>
        <w:t>. z</w:t>
      </w:r>
      <w:r>
        <w:rPr>
          <w:rFonts w:ascii="Tahoma" w:hAnsi="Tahoma"/>
          <w:sz w:val="20"/>
          <w:szCs w:val="20"/>
        </w:rPr>
        <w:t>ł 00/100)</w:t>
      </w: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ab/>
      </w:r>
    </w:p>
    <w:p w:rsidR="00446DFC" w:rsidRDefault="00EF6869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§ 2.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numPr>
          <w:ilvl w:val="0"/>
          <w:numId w:val="10"/>
        </w:numPr>
        <w:jc w:val="both"/>
      </w:pPr>
      <w:r>
        <w:rPr>
          <w:rFonts w:ascii="Tahoma" w:hAnsi="Tahoma"/>
        </w:rPr>
        <w:t>Wykonawca oświadcza, iż posiada niezbędną wiedzę, kwalifikacje, doświadczenie, środki technic</w:t>
      </w:r>
      <w:r>
        <w:rPr>
          <w:rFonts w:ascii="Tahoma" w:hAnsi="Tahoma"/>
        </w:rPr>
        <w:t>z</w:t>
      </w:r>
      <w:r>
        <w:rPr>
          <w:rFonts w:ascii="Tahoma" w:hAnsi="Tahoma"/>
        </w:rPr>
        <w:t xml:space="preserve">ne oraz kadrę umożliwiającą wykonanie zadań objętych Umową zgodnie z jej postanowieniami oraz obowiązującymi w tym zakresie normami i </w:t>
      </w:r>
      <w:r w:rsidRPr="001A0982">
        <w:rPr>
          <w:rFonts w:ascii="Tahoma" w:hAnsi="Tahoma"/>
          <w:color w:val="auto"/>
        </w:rPr>
        <w:t xml:space="preserve">przepisami, w </w:t>
      </w:r>
      <w:proofErr w:type="spellStart"/>
      <w:r w:rsidRPr="001A0982">
        <w:rPr>
          <w:rFonts w:ascii="Tahoma" w:hAnsi="Tahoma"/>
          <w:color w:val="auto"/>
        </w:rPr>
        <w:t>szczeg</w:t>
      </w:r>
      <w:proofErr w:type="spellEnd"/>
      <w:r w:rsidRPr="001A0982">
        <w:rPr>
          <w:rFonts w:ascii="Tahoma" w:hAnsi="Tahoma"/>
          <w:color w:val="auto"/>
          <w:lang w:val="es-ES_tradnl"/>
        </w:rPr>
        <w:t>ó</w:t>
      </w:r>
      <w:proofErr w:type="spellStart"/>
      <w:r w:rsidRPr="001A0982">
        <w:rPr>
          <w:rFonts w:ascii="Tahoma" w:hAnsi="Tahoma"/>
          <w:color w:val="auto"/>
        </w:rPr>
        <w:t>lnoś</w:t>
      </w:r>
      <w:proofErr w:type="spellEnd"/>
      <w:r w:rsidRPr="001A0982">
        <w:rPr>
          <w:rFonts w:ascii="Tahoma" w:hAnsi="Tahoma"/>
          <w:color w:val="auto"/>
          <w:lang w:val="it-IT"/>
        </w:rPr>
        <w:t>ci:</w:t>
      </w:r>
    </w:p>
    <w:p w:rsidR="00446DFC" w:rsidRDefault="00EF6869">
      <w:pPr>
        <w:numPr>
          <w:ilvl w:val="0"/>
          <w:numId w:val="12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ustawą z dnia 22.01.2021 r. o dozorze </w:t>
      </w:r>
      <w:r w:rsidRPr="001A0982">
        <w:rPr>
          <w:rFonts w:ascii="Tahoma" w:hAnsi="Tahoma"/>
          <w:color w:val="auto"/>
        </w:rPr>
        <w:t>technicznym (</w:t>
      </w:r>
      <w:proofErr w:type="spellStart"/>
      <w:r w:rsidRPr="001A0982">
        <w:rPr>
          <w:rFonts w:ascii="Tahoma" w:hAnsi="Tahoma"/>
          <w:color w:val="auto"/>
        </w:rPr>
        <w:t>t.j</w:t>
      </w:r>
      <w:proofErr w:type="spellEnd"/>
      <w:r w:rsidRPr="001A0982">
        <w:rPr>
          <w:rFonts w:ascii="Tahoma" w:hAnsi="Tahoma"/>
          <w:color w:val="auto"/>
        </w:rPr>
        <w:t xml:space="preserve">. Dz. U. z </w:t>
      </w:r>
      <w:r w:rsidRPr="001A0982">
        <w:rPr>
          <w:rFonts w:ascii="Tahoma" w:hAnsi="Tahoma"/>
          <w:color w:val="auto"/>
          <w:lang w:val="en-US"/>
        </w:rPr>
        <w:t>2021</w:t>
      </w:r>
      <w:r w:rsidRPr="001A0982">
        <w:rPr>
          <w:rFonts w:ascii="Tahoma" w:hAnsi="Tahoma"/>
          <w:color w:val="auto"/>
        </w:rPr>
        <w:t xml:space="preserve"> r., poz. 272);</w:t>
      </w:r>
    </w:p>
    <w:p w:rsidR="00446DFC" w:rsidRDefault="00EF6869">
      <w:pPr>
        <w:numPr>
          <w:ilvl w:val="0"/>
          <w:numId w:val="12"/>
        </w:numPr>
        <w:jc w:val="both"/>
        <w:rPr>
          <w:rFonts w:ascii="Tahoma" w:hAnsi="Tahoma"/>
        </w:rPr>
      </w:pPr>
      <w:r>
        <w:rPr>
          <w:rFonts w:ascii="Tahoma" w:hAnsi="Tahoma"/>
        </w:rPr>
        <w:t>rozporządzeniem Ministra Przedsiębiorczości i Technologii z dnia 21.05.2019r. w sprawie sposobu i trybu sprawdzania kwalifikacji wymaganych przy obsłudze i konserwacji urz</w:t>
      </w:r>
      <w:r>
        <w:rPr>
          <w:rFonts w:ascii="Tahoma" w:hAnsi="Tahoma"/>
        </w:rPr>
        <w:t>ą</w:t>
      </w:r>
      <w:r>
        <w:rPr>
          <w:rFonts w:ascii="Tahoma" w:hAnsi="Tahoma"/>
        </w:rPr>
        <w:lastRenderedPageBreak/>
        <w:t>dzeń technicznych  oraz sposobu i trybu przedłużenia okresu ważności zaświadczeń kwal</w:t>
      </w:r>
      <w:r>
        <w:rPr>
          <w:rFonts w:ascii="Tahoma" w:hAnsi="Tahoma"/>
        </w:rPr>
        <w:t>i</w:t>
      </w:r>
      <w:r>
        <w:rPr>
          <w:rFonts w:ascii="Tahoma" w:hAnsi="Tahoma"/>
        </w:rPr>
        <w:t xml:space="preserve">fikacyjnych (Dz. U. z 2019 r.,  poz. 1008); </w:t>
      </w:r>
    </w:p>
    <w:p w:rsidR="00446DFC" w:rsidRDefault="00EF6869">
      <w:pPr>
        <w:numPr>
          <w:ilvl w:val="0"/>
          <w:numId w:val="12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rozporządzeniem Rady </w:t>
      </w:r>
      <w:proofErr w:type="spellStart"/>
      <w:r>
        <w:rPr>
          <w:rFonts w:ascii="Tahoma" w:hAnsi="Tahoma"/>
        </w:rPr>
        <w:t>Ministr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z dnia 07.12.2012r. w sprawie rodzaj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urządzeń tec</w:t>
      </w:r>
      <w:r>
        <w:rPr>
          <w:rFonts w:ascii="Tahoma" w:hAnsi="Tahoma"/>
        </w:rPr>
        <w:t>h</w:t>
      </w:r>
      <w:r>
        <w:rPr>
          <w:rFonts w:ascii="Tahoma" w:hAnsi="Tahoma"/>
        </w:rPr>
        <w:t>nicznych podlegających dozorowi technicznemu (Dz. U. z 2012 r., poz. 1468);</w:t>
      </w:r>
    </w:p>
    <w:p w:rsidR="00446DFC" w:rsidRDefault="00EF6869">
      <w:pPr>
        <w:numPr>
          <w:ilvl w:val="0"/>
          <w:numId w:val="12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rozporządzeniem Ministra Przedsiębiorczości i Technologii z dnia 30.10.2018 r. w sprawie </w:t>
      </w:r>
      <w:proofErr w:type="spellStart"/>
      <w:r>
        <w:rPr>
          <w:rFonts w:ascii="Tahoma" w:hAnsi="Tahoma"/>
        </w:rPr>
        <w:t>warunk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technicznych dozoru technicznego w zakresie eksploatacji, napraw i modern</w:t>
      </w:r>
      <w:r>
        <w:rPr>
          <w:rFonts w:ascii="Tahoma" w:hAnsi="Tahoma"/>
        </w:rPr>
        <w:t>i</w:t>
      </w:r>
      <w:r>
        <w:rPr>
          <w:rFonts w:ascii="Tahoma" w:hAnsi="Tahoma"/>
        </w:rPr>
        <w:t>zacji urządzeń transportu bliskiego (Dz. U. z 2018 r., poz. 2176).</w:t>
      </w:r>
    </w:p>
    <w:p w:rsidR="00446DFC" w:rsidRDefault="00EF6869">
      <w:pPr>
        <w:numPr>
          <w:ilvl w:val="0"/>
          <w:numId w:val="13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zobowiązuje się, przez okres obowiązywania Umowy, do posiadania ubezpieczenia odpowiedzialności cywilnej w zakresie prowadzonych usług oraz ubezpieczenia od następstw ni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szczęśliwych </w:t>
      </w:r>
      <w:proofErr w:type="spellStart"/>
      <w:r>
        <w:rPr>
          <w:rFonts w:ascii="Tahoma" w:hAnsi="Tahoma"/>
        </w:rPr>
        <w:t>wypadk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własnych pracownik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(sensu largo), jak </w:t>
      </w:r>
      <w:proofErr w:type="spellStart"/>
      <w:r>
        <w:rPr>
          <w:rFonts w:ascii="Tahoma" w:hAnsi="Tahoma"/>
        </w:rPr>
        <w:t>r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wnież</w:t>
      </w:r>
      <w:proofErr w:type="spellEnd"/>
      <w:r>
        <w:rPr>
          <w:rFonts w:ascii="Tahoma" w:hAnsi="Tahoma"/>
        </w:rPr>
        <w:t xml:space="preserve"> użytkownik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Urz</w:t>
      </w:r>
      <w:r>
        <w:rPr>
          <w:rFonts w:ascii="Tahoma" w:hAnsi="Tahoma"/>
        </w:rPr>
        <w:t>ą</w:t>
      </w:r>
      <w:r>
        <w:rPr>
          <w:rFonts w:ascii="Tahoma" w:hAnsi="Tahoma"/>
        </w:rPr>
        <w:t>dzeń.</w:t>
      </w:r>
    </w:p>
    <w:p w:rsidR="00446DFC" w:rsidRDefault="00EF6869">
      <w:pPr>
        <w:numPr>
          <w:ilvl w:val="0"/>
          <w:numId w:val="10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oświadcza, że w tracie realizacji niniejszej umowy będzie zatrudniał na umowę o pr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cę osoby wykonujące następujące czynności w zakresie realizacji niniejszego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>:</w:t>
      </w:r>
    </w:p>
    <w:p w:rsidR="00446DFC" w:rsidRDefault="00EF6869">
      <w:pPr>
        <w:numPr>
          <w:ilvl w:val="0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</w:rPr>
        <w:t>wykonywanie prac konserwatorskich – przegląd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w,</w:t>
      </w:r>
    </w:p>
    <w:p w:rsidR="00446DFC" w:rsidRDefault="00EF6869">
      <w:pPr>
        <w:numPr>
          <w:ilvl w:val="0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</w:rPr>
        <w:t>wykonywanie prac naprawczych</w:t>
      </w:r>
    </w:p>
    <w:p w:rsidR="00446DFC" w:rsidRDefault="00EF6869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lub, że zapewni takie zatrudnienie w umowie zawartej z Podwykonawcą, w razie powierzenia r</w:t>
      </w:r>
      <w:r>
        <w:rPr>
          <w:rFonts w:ascii="Tahoma" w:hAnsi="Tahoma"/>
        </w:rPr>
        <w:t>e</w:t>
      </w:r>
      <w:r>
        <w:rPr>
          <w:rFonts w:ascii="Tahoma" w:hAnsi="Tahoma"/>
        </w:rPr>
        <w:t>alizacji tych rob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t Podwykonawcy.</w:t>
      </w:r>
    </w:p>
    <w:p w:rsidR="00446DFC" w:rsidRDefault="00EF6869">
      <w:pPr>
        <w:numPr>
          <w:ilvl w:val="0"/>
          <w:numId w:val="16"/>
        </w:numPr>
        <w:jc w:val="both"/>
      </w:pPr>
      <w:r>
        <w:rPr>
          <w:rFonts w:ascii="Tahoma" w:hAnsi="Tahoma"/>
        </w:rPr>
        <w:t>Wykonawca jest zobowiązany przed przystąpieniem do realizacji umowy oraz w trakcie jej realiz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cji na każde wezwanie Zamawiającego, w terminie wskazanym przez Zamawiającego, a jeżeli strony nie ustalą terminu – w terminie 3 dni roboczych, przedstawić Zamawiającemu kopie </w:t>
      </w:r>
      <w:proofErr w:type="spellStart"/>
      <w:r>
        <w:rPr>
          <w:rFonts w:ascii="Tahoma" w:hAnsi="Tahoma"/>
        </w:rPr>
        <w:t>um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o pracę zawartych z pracownikami z uwzględnieniem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o ochronie danych osobowych lub oświadczenie Wykonawcy/Podwykonawcy o zatrudnieniu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na podstawie umowy o pracę p</w:t>
      </w:r>
      <w:r>
        <w:rPr>
          <w:rFonts w:ascii="Tahoma" w:hAnsi="Tahoma"/>
        </w:rPr>
        <w:t>o</w:t>
      </w:r>
      <w:r>
        <w:rPr>
          <w:rFonts w:ascii="Tahoma" w:hAnsi="Tahoma"/>
        </w:rPr>
        <w:t xml:space="preserve">twierdzających, że czynności,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ust 7 są wykonywane przez te osoby zatrudnione na umowę o pracę.</w:t>
      </w:r>
    </w:p>
    <w:p w:rsidR="00446DFC" w:rsidRDefault="00EF6869">
      <w:pPr>
        <w:numPr>
          <w:ilvl w:val="0"/>
          <w:numId w:val="10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lub podwykonawca zatrudni osoby do wykonywania czynności,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ust  7 na okres realizacji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>/okres realizacji tych rob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t. W przypadku rozwiązania stosunku pracy przed zakończeniem tego okresu, zobowiązuje się do niezwłocznego zatrudnienia na to miejsce innej osoby.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pStyle w:val="Akapitzlist"/>
        <w:ind w:left="42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3.</w:t>
      </w:r>
    </w:p>
    <w:p w:rsidR="00446DFC" w:rsidRDefault="00446DFC">
      <w:pPr>
        <w:widowControl w:val="0"/>
        <w:tabs>
          <w:tab w:val="left" w:pos="502"/>
        </w:tabs>
        <w:ind w:left="420"/>
        <w:jc w:val="both"/>
        <w:rPr>
          <w:rFonts w:ascii="Tahoma" w:eastAsia="Tahoma" w:hAnsi="Tahoma" w:cs="Tahoma"/>
        </w:rPr>
      </w:pPr>
    </w:p>
    <w:p w:rsidR="00446DFC" w:rsidRDefault="00EF6869">
      <w:pPr>
        <w:numPr>
          <w:ilvl w:val="0"/>
          <w:numId w:val="18"/>
        </w:numPr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>Ceny jednostkowe netto</w:t>
      </w:r>
      <w:r>
        <w:rPr>
          <w:rFonts w:ascii="Tahoma" w:hAnsi="Tahoma"/>
        </w:rPr>
        <w:t xml:space="preserve"> określone w załączniku </w:t>
      </w:r>
      <w:r>
        <w:rPr>
          <w:rFonts w:ascii="Tahoma" w:hAnsi="Tahoma"/>
          <w:b/>
          <w:bCs/>
        </w:rPr>
        <w:t xml:space="preserve">nr 2 </w:t>
      </w:r>
      <w:r>
        <w:rPr>
          <w:rFonts w:ascii="Tahoma" w:hAnsi="Tahoma"/>
        </w:rPr>
        <w:t>do umowy nie ulegają zmianie przez cały okres obowiązywania umowy, za wyjątkiem obniżenia cen.</w:t>
      </w:r>
    </w:p>
    <w:p w:rsidR="00446DFC" w:rsidRDefault="00EF6869">
      <w:pPr>
        <w:numPr>
          <w:ilvl w:val="0"/>
          <w:numId w:val="21"/>
        </w:numPr>
        <w:jc w:val="both"/>
        <w:rPr>
          <w:rFonts w:ascii="Tahoma" w:hAnsi="Tahoma"/>
        </w:rPr>
      </w:pPr>
      <w:r>
        <w:rPr>
          <w:rFonts w:ascii="Tahoma" w:hAnsi="Tahoma"/>
        </w:rPr>
        <w:t>Po upływie 12 miesięcy ceny określone w załączniku nr 2 do umowy mogą ulec zmianie w wypa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ku </w:t>
      </w:r>
      <w:r w:rsidRPr="001A0982">
        <w:rPr>
          <w:rFonts w:ascii="Tahoma" w:hAnsi="Tahoma"/>
          <w:color w:val="auto"/>
        </w:rPr>
        <w:t xml:space="preserve">wystąpienia </w:t>
      </w:r>
      <w:proofErr w:type="spellStart"/>
      <w:r w:rsidRPr="001A0982">
        <w:rPr>
          <w:rFonts w:ascii="Tahoma" w:hAnsi="Tahoma"/>
          <w:color w:val="auto"/>
        </w:rPr>
        <w:t>kt</w:t>
      </w:r>
      <w:proofErr w:type="spellEnd"/>
      <w:r w:rsidRPr="001A0982">
        <w:rPr>
          <w:rFonts w:ascii="Tahoma" w:hAnsi="Tahoma"/>
          <w:color w:val="auto"/>
          <w:lang w:val="es-ES_tradnl"/>
        </w:rPr>
        <w:t>ó</w:t>
      </w:r>
      <w:proofErr w:type="spellStart"/>
      <w:r w:rsidRPr="001A0982">
        <w:rPr>
          <w:rFonts w:ascii="Tahoma" w:hAnsi="Tahoma"/>
          <w:color w:val="auto"/>
        </w:rPr>
        <w:t>rejkolwiek</w:t>
      </w:r>
      <w:proofErr w:type="spellEnd"/>
      <w:r w:rsidRPr="001A0982">
        <w:rPr>
          <w:rFonts w:ascii="Tahoma" w:hAnsi="Tahoma"/>
          <w:color w:val="auto"/>
        </w:rPr>
        <w:t xml:space="preserve"> ze zmian przepis</w:t>
      </w:r>
      <w:r w:rsidRPr="001A0982">
        <w:rPr>
          <w:rFonts w:ascii="Tahoma" w:hAnsi="Tahoma"/>
          <w:color w:val="auto"/>
          <w:lang w:val="es-ES_tradnl"/>
        </w:rPr>
        <w:t>ó</w:t>
      </w:r>
      <w:r w:rsidRPr="001A0982">
        <w:rPr>
          <w:rFonts w:ascii="Tahoma" w:hAnsi="Tahoma"/>
          <w:color w:val="auto"/>
        </w:rPr>
        <w:t xml:space="preserve">w wskazanych w art. 436 </w:t>
      </w:r>
      <w:proofErr w:type="spellStart"/>
      <w:r w:rsidRPr="001A0982">
        <w:rPr>
          <w:rFonts w:ascii="Tahoma" w:hAnsi="Tahoma"/>
          <w:color w:val="auto"/>
        </w:rPr>
        <w:t>pkt</w:t>
      </w:r>
      <w:proofErr w:type="spellEnd"/>
      <w:r w:rsidRPr="001A0982">
        <w:rPr>
          <w:rFonts w:ascii="Tahoma" w:hAnsi="Tahoma"/>
          <w:color w:val="auto"/>
        </w:rPr>
        <w:t xml:space="preserve"> 4 </w:t>
      </w:r>
      <w:proofErr w:type="spellStart"/>
      <w:r w:rsidRPr="001A0982">
        <w:rPr>
          <w:rFonts w:ascii="Tahoma" w:hAnsi="Tahoma"/>
          <w:color w:val="auto"/>
        </w:rPr>
        <w:t>lit.b</w:t>
      </w:r>
      <w:proofErr w:type="spellEnd"/>
      <w:r w:rsidRPr="001A0982">
        <w:rPr>
          <w:rFonts w:ascii="Tahoma" w:hAnsi="Tahoma"/>
          <w:color w:val="auto"/>
        </w:rPr>
        <w:t xml:space="preserve">) ustawy z dnia 11 września 2019 r. Prawo </w:t>
      </w:r>
      <w:proofErr w:type="spellStart"/>
      <w:r w:rsidRPr="001A0982">
        <w:rPr>
          <w:rFonts w:ascii="Tahoma" w:hAnsi="Tahoma"/>
          <w:color w:val="auto"/>
        </w:rPr>
        <w:t>zam</w:t>
      </w:r>
      <w:proofErr w:type="spellEnd"/>
      <w:r w:rsidRPr="001A0982">
        <w:rPr>
          <w:rFonts w:ascii="Tahoma" w:hAnsi="Tahoma"/>
          <w:color w:val="auto"/>
          <w:lang w:val="es-ES_tradnl"/>
        </w:rPr>
        <w:t>ó</w:t>
      </w:r>
      <w:proofErr w:type="spellStart"/>
      <w:r w:rsidRPr="001A0982">
        <w:rPr>
          <w:rFonts w:ascii="Tahoma" w:hAnsi="Tahoma"/>
          <w:color w:val="auto"/>
        </w:rPr>
        <w:t>wień</w:t>
      </w:r>
      <w:proofErr w:type="spellEnd"/>
      <w:r w:rsidRPr="001A0982">
        <w:rPr>
          <w:rFonts w:ascii="Tahoma" w:hAnsi="Tahoma"/>
          <w:color w:val="auto"/>
        </w:rPr>
        <w:t xml:space="preserve"> publicznych</w:t>
      </w:r>
      <w:r w:rsidRPr="00EB6C53">
        <w:rPr>
          <w:rFonts w:ascii="Tahoma" w:hAnsi="Tahoma"/>
          <w:color w:val="auto"/>
        </w:rPr>
        <w:t>, tj.:</w:t>
      </w:r>
    </w:p>
    <w:p w:rsidR="00446DFC" w:rsidRDefault="00EF6869">
      <w:pPr>
        <w:numPr>
          <w:ilvl w:val="0"/>
          <w:numId w:val="23"/>
        </w:numPr>
        <w:jc w:val="both"/>
        <w:rPr>
          <w:rFonts w:ascii="Tahoma" w:hAnsi="Tahoma"/>
        </w:rPr>
      </w:pPr>
      <w:r>
        <w:rPr>
          <w:rFonts w:ascii="Tahoma" w:hAnsi="Tahoma"/>
        </w:rPr>
        <w:t>stawki podatku od towar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i usług oraz podatku akcyzowego,</w:t>
      </w:r>
    </w:p>
    <w:p w:rsidR="00446DFC" w:rsidRDefault="00EF6869">
      <w:pPr>
        <w:numPr>
          <w:ilvl w:val="0"/>
          <w:numId w:val="23"/>
        </w:numPr>
        <w:jc w:val="both"/>
        <w:rPr>
          <w:rFonts w:ascii="Tahoma" w:hAnsi="Tahoma"/>
        </w:rPr>
      </w:pPr>
      <w:r>
        <w:rPr>
          <w:rFonts w:ascii="Tahoma" w:hAnsi="Tahoma"/>
        </w:rPr>
        <w:t>wysokości minimalnego wynagrodzenia za pracę albo wysokości minimalnej stawki godzinowej, ustalonych na podstawie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ustawy z dnia 10 października 2002 r</w:t>
      </w:r>
      <w:r>
        <w:rPr>
          <w:rFonts w:ascii="Tahoma" w:hAnsi="Tahoma"/>
          <w:color w:val="C0504D"/>
        </w:rPr>
        <w:t>.</w:t>
      </w:r>
      <w:r>
        <w:rPr>
          <w:rFonts w:ascii="Tahoma" w:hAnsi="Tahoma"/>
        </w:rPr>
        <w:t xml:space="preserve"> o minimalnym wyn</w:t>
      </w:r>
      <w:r>
        <w:rPr>
          <w:rFonts w:ascii="Tahoma" w:hAnsi="Tahoma"/>
        </w:rPr>
        <w:t>a</w:t>
      </w:r>
      <w:r>
        <w:rPr>
          <w:rFonts w:ascii="Tahoma" w:hAnsi="Tahoma"/>
        </w:rPr>
        <w:t>grodzeniu za pracę,</w:t>
      </w:r>
    </w:p>
    <w:p w:rsidR="00446DFC" w:rsidRDefault="00EF6869">
      <w:pPr>
        <w:numPr>
          <w:ilvl w:val="0"/>
          <w:numId w:val="23"/>
        </w:numPr>
        <w:jc w:val="both"/>
        <w:rPr>
          <w:rFonts w:ascii="Tahoma" w:hAnsi="Tahoma"/>
        </w:rPr>
      </w:pPr>
      <w:r>
        <w:rPr>
          <w:rFonts w:ascii="Tahoma" w:hAnsi="Tahoma"/>
        </w:rPr>
        <w:t>zasad podlegania ubezpieczeniom społecznym lub ubezpieczeniu zdrowotnemu lub wysokości stawki składki na ubezpieczenie społeczne lub zdrowotne,</w:t>
      </w:r>
    </w:p>
    <w:p w:rsidR="00446DFC" w:rsidRPr="007127C7" w:rsidRDefault="00EF6869">
      <w:pPr>
        <w:numPr>
          <w:ilvl w:val="0"/>
          <w:numId w:val="23"/>
        </w:numPr>
        <w:jc w:val="both"/>
        <w:rPr>
          <w:rFonts w:ascii="Tahoma" w:hAnsi="Tahoma"/>
          <w:color w:val="auto"/>
        </w:rPr>
      </w:pPr>
      <w:r>
        <w:rPr>
          <w:rFonts w:ascii="Tahoma" w:hAnsi="Tahoma"/>
        </w:rPr>
        <w:t>zasad gromadzenia i wysokości wpłat do pracowniczych plan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kapitałowych,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ustawie z dnia 4 października 2018 r. o pracowniczych planach </w:t>
      </w:r>
      <w:r w:rsidRPr="007127C7">
        <w:rPr>
          <w:rFonts w:ascii="Tahoma" w:hAnsi="Tahoma"/>
          <w:color w:val="auto"/>
        </w:rPr>
        <w:t>kapitałowych (</w:t>
      </w:r>
      <w:proofErr w:type="spellStart"/>
      <w:r w:rsidRPr="007127C7">
        <w:rPr>
          <w:rFonts w:ascii="Tahoma" w:hAnsi="Tahoma"/>
          <w:color w:val="auto"/>
        </w:rPr>
        <w:t>t.j</w:t>
      </w:r>
      <w:proofErr w:type="spellEnd"/>
      <w:r w:rsidRPr="007127C7">
        <w:rPr>
          <w:rFonts w:ascii="Tahoma" w:hAnsi="Tahoma"/>
          <w:color w:val="auto"/>
        </w:rPr>
        <w:t xml:space="preserve">. Dz. U. z 2020 r., poz. 1342 z </w:t>
      </w:r>
      <w:proofErr w:type="spellStart"/>
      <w:r w:rsidRPr="007127C7">
        <w:rPr>
          <w:rFonts w:ascii="Tahoma" w:hAnsi="Tahoma"/>
          <w:color w:val="auto"/>
        </w:rPr>
        <w:t>późn</w:t>
      </w:r>
      <w:proofErr w:type="spellEnd"/>
      <w:r w:rsidRPr="007127C7">
        <w:rPr>
          <w:rFonts w:ascii="Tahoma" w:hAnsi="Tahoma"/>
          <w:color w:val="auto"/>
        </w:rPr>
        <w:t>. zm.)</w:t>
      </w:r>
    </w:p>
    <w:p w:rsidR="00446DFC" w:rsidRDefault="00EF6869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  <w:shd w:val="clear" w:color="auto" w:fill="FFFFFF"/>
        </w:rPr>
        <w:t xml:space="preserve">- jeżeli zmiany te będą miały wpływ na koszty wykonania </w:t>
      </w:r>
      <w:proofErr w:type="spellStart"/>
      <w:r>
        <w:rPr>
          <w:rFonts w:ascii="Tahoma" w:hAnsi="Tahoma"/>
          <w:shd w:val="clear" w:color="auto" w:fill="FFFFFF"/>
        </w:rPr>
        <w:t>zam</w:t>
      </w:r>
      <w:proofErr w:type="spellEnd"/>
      <w:r>
        <w:rPr>
          <w:rFonts w:ascii="Tahoma" w:hAnsi="Tahoma"/>
          <w:shd w:val="clear" w:color="auto" w:fill="FFFFFF"/>
          <w:lang w:val="es-ES_tradnl"/>
        </w:rPr>
        <w:t>ó</w:t>
      </w:r>
      <w:proofErr w:type="spellStart"/>
      <w:r>
        <w:rPr>
          <w:rFonts w:ascii="Tahoma" w:hAnsi="Tahoma"/>
          <w:shd w:val="clear" w:color="auto" w:fill="FFFFFF"/>
        </w:rPr>
        <w:t>wienia</w:t>
      </w:r>
      <w:proofErr w:type="spellEnd"/>
      <w:r>
        <w:rPr>
          <w:rFonts w:ascii="Tahoma" w:hAnsi="Tahoma"/>
          <w:shd w:val="clear" w:color="auto" w:fill="FFFFFF"/>
        </w:rPr>
        <w:t xml:space="preserve"> przez Wykonawcę.</w:t>
      </w:r>
    </w:p>
    <w:p w:rsidR="00446DFC" w:rsidRDefault="00EF6869">
      <w:pPr>
        <w:pStyle w:val="Akapitzlist"/>
        <w:numPr>
          <w:ilvl w:val="0"/>
          <w:numId w:val="24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Zmiana wysokości wynagrodzenia obowiązywać będzie od dnia wejścia w życie zmian,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ust. 2 z zastrzeżeniem zapis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ust. 7.</w:t>
      </w:r>
    </w:p>
    <w:p w:rsidR="00446DFC" w:rsidRDefault="00EF6869">
      <w:pPr>
        <w:numPr>
          <w:ilvl w:val="0"/>
          <w:numId w:val="20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W wypadku zmiany,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mowa w ust. 2 lit. a) wartość netto wynagrodzenia Wykonawcy nie zmieni się, a określona w aneksie wartość brutto wynagrodzenia zostanie wyliczona z</w:t>
      </w:r>
      <w:r>
        <w:rPr>
          <w:rFonts w:ascii="Tahoma" w:hAnsi="Tahoma"/>
          <w:color w:val="FF0000"/>
          <w:u w:color="FF0000"/>
        </w:rPr>
        <w:t xml:space="preserve"> </w:t>
      </w:r>
      <w:r>
        <w:rPr>
          <w:rFonts w:ascii="Tahoma" w:hAnsi="Tahoma"/>
        </w:rPr>
        <w:t>uwzględni</w:t>
      </w:r>
      <w:r>
        <w:rPr>
          <w:rFonts w:ascii="Tahoma" w:hAnsi="Tahoma"/>
        </w:rPr>
        <w:t>e</w:t>
      </w:r>
      <w:r>
        <w:rPr>
          <w:rFonts w:ascii="Tahoma" w:hAnsi="Tahoma"/>
        </w:rPr>
        <w:t>niem nowych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w, z zastrzeżeniem ust. 7.</w:t>
      </w:r>
    </w:p>
    <w:p w:rsidR="00446DFC" w:rsidRDefault="00EF6869">
      <w:pPr>
        <w:numPr>
          <w:ilvl w:val="0"/>
          <w:numId w:val="20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W przypadku zmiany,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mowa w ust. 2 lit. b) wynagrodzenie Wykonawcy ulegnie zmianie w</w:t>
      </w:r>
      <w:r>
        <w:rPr>
          <w:rFonts w:ascii="Tahoma" w:hAnsi="Tahoma"/>
          <w:color w:val="FF0000"/>
          <w:u w:color="FF0000"/>
        </w:rPr>
        <w:t xml:space="preserve"> </w:t>
      </w:r>
      <w:r>
        <w:rPr>
          <w:rFonts w:ascii="Tahoma" w:hAnsi="Tahoma"/>
        </w:rPr>
        <w:t>zakresie wzrostu kosztu Wykonawcy wynikającego ze zwiększenia wynagrodzeń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bezpośre</w:t>
      </w:r>
      <w:r>
        <w:rPr>
          <w:rFonts w:ascii="Tahoma" w:hAnsi="Tahoma"/>
        </w:rPr>
        <w:t>d</w:t>
      </w:r>
      <w:r>
        <w:rPr>
          <w:rFonts w:ascii="Tahoma" w:hAnsi="Tahoma"/>
        </w:rPr>
        <w:t xml:space="preserve">nio wykonujących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wienie</w:t>
      </w:r>
      <w:proofErr w:type="spellEnd"/>
      <w:r>
        <w:rPr>
          <w:rFonts w:ascii="Tahoma" w:hAnsi="Tahoma"/>
        </w:rPr>
        <w:t xml:space="preserve"> do wysokości zmienionego minimalnego wynagrodzenia, z uwzględnieniem wszystkich obciążeń publicznoprawnych od kwoty wzrostu minimalnego wyn</w:t>
      </w:r>
      <w:r>
        <w:rPr>
          <w:rFonts w:ascii="Tahoma" w:hAnsi="Tahoma"/>
        </w:rPr>
        <w:t>a</w:t>
      </w:r>
      <w:r>
        <w:rPr>
          <w:rFonts w:ascii="Tahoma" w:hAnsi="Tahoma"/>
        </w:rPr>
        <w:t>grodzenia, z zastrzeżeniem ust. 7.</w:t>
      </w:r>
    </w:p>
    <w:p w:rsidR="00446DFC" w:rsidRDefault="00EF6869">
      <w:pPr>
        <w:numPr>
          <w:ilvl w:val="0"/>
          <w:numId w:val="20"/>
        </w:num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W przypadku zmiany</w:t>
      </w:r>
      <w:r w:rsidRPr="00EB6C53">
        <w:rPr>
          <w:rFonts w:ascii="Tahoma" w:hAnsi="Tahoma"/>
          <w:color w:val="auto"/>
        </w:rPr>
        <w:t xml:space="preserve">, o </w:t>
      </w:r>
      <w:proofErr w:type="spellStart"/>
      <w:r w:rsidRPr="00EB6C53">
        <w:rPr>
          <w:rFonts w:ascii="Tahoma" w:hAnsi="Tahoma"/>
          <w:color w:val="auto"/>
        </w:rPr>
        <w:t>kt</w:t>
      </w:r>
      <w:proofErr w:type="spellEnd"/>
      <w:r w:rsidRPr="00EB6C53">
        <w:rPr>
          <w:rFonts w:ascii="Tahoma" w:hAnsi="Tahoma"/>
          <w:color w:val="auto"/>
          <w:lang w:val="es-ES_tradnl"/>
        </w:rPr>
        <w:t>ó</w:t>
      </w:r>
      <w:r w:rsidRPr="00EB6C53">
        <w:rPr>
          <w:rFonts w:ascii="Tahoma" w:hAnsi="Tahoma"/>
          <w:color w:val="auto"/>
        </w:rPr>
        <w:t>rej</w:t>
      </w:r>
      <w:r>
        <w:rPr>
          <w:rFonts w:ascii="Tahoma" w:hAnsi="Tahoma"/>
        </w:rPr>
        <w:t xml:space="preserve"> mowa w ust. 2 lit. c) i d) wynagrodzenie Wykonawcy ulegnie zmi</w:t>
      </w:r>
      <w:r>
        <w:rPr>
          <w:rFonts w:ascii="Tahoma" w:hAnsi="Tahoma"/>
        </w:rPr>
        <w:t>a</w:t>
      </w:r>
      <w:r>
        <w:rPr>
          <w:rFonts w:ascii="Tahoma" w:hAnsi="Tahoma"/>
        </w:rPr>
        <w:t>nie w zakresie wzrostu kosztu Wykonawcy, jak</w:t>
      </w:r>
      <w:r>
        <w:rPr>
          <w:rFonts w:ascii="Tahoma" w:hAnsi="Tahoma"/>
          <w:color w:val="C0504D"/>
        </w:rPr>
        <w:t>i</w:t>
      </w:r>
      <w:r>
        <w:rPr>
          <w:rFonts w:ascii="Tahoma" w:hAnsi="Tahoma"/>
        </w:rPr>
        <w:t xml:space="preserve"> będzie on zobowiązany dodatkowo ponieść w celu uwzględnienia tej zmiany, przy zachowaniu dotychczasowej kwoty netto wynagrodzenia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be</w:t>
      </w:r>
      <w:r>
        <w:rPr>
          <w:rFonts w:ascii="Tahoma" w:hAnsi="Tahoma"/>
        </w:rPr>
        <w:t>z</w:t>
      </w:r>
      <w:r>
        <w:rPr>
          <w:rFonts w:ascii="Tahoma" w:hAnsi="Tahoma"/>
        </w:rPr>
        <w:t xml:space="preserve">pośrednio wykonujących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wienie</w:t>
      </w:r>
      <w:proofErr w:type="spellEnd"/>
      <w:r>
        <w:rPr>
          <w:rFonts w:ascii="Tahoma" w:hAnsi="Tahoma"/>
        </w:rPr>
        <w:t xml:space="preserve"> na rzecz Zamawiającego, z zastrzeżeniem ust. 7.</w:t>
      </w:r>
    </w:p>
    <w:p w:rsidR="00446DFC" w:rsidRDefault="00EF6869">
      <w:pPr>
        <w:numPr>
          <w:ilvl w:val="0"/>
          <w:numId w:val="20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Za wyjątkiem sytuacji,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mowa w ust. 2 lit. a), wprowadzenie zmian wysokości wynagr</w:t>
      </w:r>
      <w:r>
        <w:rPr>
          <w:rFonts w:ascii="Tahoma" w:hAnsi="Tahoma"/>
        </w:rPr>
        <w:t>o</w:t>
      </w:r>
      <w:r>
        <w:rPr>
          <w:rFonts w:ascii="Tahoma" w:hAnsi="Tahoma"/>
        </w:rPr>
        <w:t>dzenia wymaga uprzedniego złożenia przez Wykonawcę oświadczenia o wysokości dodatkowych kosz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wynikających z wprowadzenia zmian, z podaniem wyliczenia wzrostu koszt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ust.</w:t>
      </w:r>
      <w:r>
        <w:rPr>
          <w:rFonts w:ascii="Tahoma" w:hAnsi="Tahoma"/>
          <w:color w:val="FF0000"/>
          <w:u w:color="FF0000"/>
        </w:rPr>
        <w:t xml:space="preserve"> </w:t>
      </w:r>
      <w:r>
        <w:rPr>
          <w:rFonts w:ascii="Tahoma" w:hAnsi="Tahoma"/>
        </w:rPr>
        <w:t>2 lit</w:t>
      </w:r>
      <w:r>
        <w:rPr>
          <w:rFonts w:ascii="Tahoma" w:hAnsi="Tahoma"/>
          <w:color w:val="00B050"/>
          <w:u w:color="00B050"/>
        </w:rPr>
        <w:t>.</w:t>
      </w:r>
      <w:r>
        <w:rPr>
          <w:rFonts w:ascii="Tahoma" w:hAnsi="Tahoma"/>
        </w:rPr>
        <w:t xml:space="preserve"> b) i/lub c) i/lub d) wraz z uzasadnieniem.</w:t>
      </w:r>
    </w:p>
    <w:p w:rsidR="00446DFC" w:rsidRPr="007127C7" w:rsidRDefault="00EF6869">
      <w:pPr>
        <w:numPr>
          <w:ilvl w:val="0"/>
          <w:numId w:val="20"/>
        </w:numPr>
        <w:jc w:val="both"/>
        <w:rPr>
          <w:rFonts w:ascii="Tahoma" w:hAnsi="Tahoma"/>
          <w:color w:val="auto"/>
        </w:rPr>
      </w:pPr>
      <w:r w:rsidRPr="007127C7">
        <w:rPr>
          <w:rFonts w:ascii="Tahoma" w:hAnsi="Tahoma"/>
          <w:color w:val="auto"/>
        </w:rPr>
        <w:t>Zmiana cen następuje w formie aneksu do umowy po uprzednim 14 dniowym pisemnym powi</w:t>
      </w:r>
      <w:r w:rsidRPr="007127C7">
        <w:rPr>
          <w:rFonts w:ascii="Tahoma" w:hAnsi="Tahoma"/>
          <w:color w:val="auto"/>
        </w:rPr>
        <w:t>a</w:t>
      </w:r>
      <w:r w:rsidRPr="007127C7">
        <w:rPr>
          <w:rFonts w:ascii="Tahoma" w:hAnsi="Tahoma"/>
          <w:color w:val="auto"/>
        </w:rPr>
        <w:t>domieniu Zamawiającego i przesłaniu dokumentacji uzasadniającej zmianę</w:t>
      </w:r>
    </w:p>
    <w:p w:rsidR="00446DFC" w:rsidRDefault="00446DFC">
      <w:pPr>
        <w:ind w:left="4254"/>
        <w:rPr>
          <w:rFonts w:ascii="Tahoma" w:eastAsia="Tahoma" w:hAnsi="Tahoma" w:cs="Tahoma"/>
          <w:b/>
          <w:bCs/>
        </w:rPr>
      </w:pPr>
    </w:p>
    <w:p w:rsidR="00446DFC" w:rsidRDefault="00EF6869">
      <w:pPr>
        <w:ind w:left="4254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4.</w:t>
      </w:r>
    </w:p>
    <w:p w:rsidR="00446DFC" w:rsidRDefault="00446DFC">
      <w:pPr>
        <w:rPr>
          <w:rFonts w:ascii="Tahoma" w:eastAsia="Tahoma" w:hAnsi="Tahoma" w:cs="Tahoma"/>
          <w:b/>
          <w:bCs/>
          <w:color w:val="FF0000"/>
          <w:u w:color="FF0000"/>
        </w:rPr>
      </w:pPr>
    </w:p>
    <w:p w:rsidR="00446DFC" w:rsidRDefault="00EF6869">
      <w:pPr>
        <w:pStyle w:val="WW-Tekstpodstawowy2"/>
        <w:numPr>
          <w:ilvl w:val="0"/>
          <w:numId w:val="26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Zapłata za wykonane usługi zostanie dokonana na podstawie faktury VAT wystawionej każdor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zowo w terminie do 7 dni od daty wykonania usługi/dostarczenia protokołu z wykonanych czy</w:t>
      </w:r>
      <w:r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>ności.</w:t>
      </w:r>
    </w:p>
    <w:p w:rsidR="00446DFC" w:rsidRDefault="00EF6869">
      <w:pPr>
        <w:pStyle w:val="Tekstpodstawowy"/>
        <w:numPr>
          <w:ilvl w:val="0"/>
          <w:numId w:val="2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Zamawiający zobowiązuje się </w:t>
      </w:r>
      <w:proofErr w:type="spellStart"/>
      <w:r>
        <w:rPr>
          <w:rFonts w:ascii="Tahoma" w:hAnsi="Tahoma"/>
          <w:sz w:val="20"/>
          <w:szCs w:val="20"/>
        </w:rPr>
        <w:t>zapł</w:t>
      </w:r>
      <w:proofErr w:type="spellEnd"/>
      <w:r>
        <w:rPr>
          <w:rFonts w:ascii="Tahoma" w:hAnsi="Tahoma"/>
          <w:sz w:val="20"/>
          <w:szCs w:val="20"/>
          <w:lang w:val="es-ES_tradnl"/>
        </w:rPr>
        <w:t>aci</w:t>
      </w:r>
      <w:r>
        <w:rPr>
          <w:rFonts w:ascii="Tahoma" w:hAnsi="Tahoma"/>
          <w:sz w:val="20"/>
          <w:szCs w:val="20"/>
        </w:rPr>
        <w:t xml:space="preserve">ć </w:t>
      </w:r>
      <w:r>
        <w:rPr>
          <w:rFonts w:ascii="Tahoma" w:hAnsi="Tahoma"/>
          <w:sz w:val="20"/>
          <w:szCs w:val="20"/>
          <w:lang w:val="it-IT"/>
        </w:rPr>
        <w:t>nale</w:t>
      </w:r>
      <w:proofErr w:type="spellStart"/>
      <w:r>
        <w:rPr>
          <w:rFonts w:ascii="Tahoma" w:hAnsi="Tahoma"/>
          <w:sz w:val="20"/>
          <w:szCs w:val="20"/>
        </w:rPr>
        <w:t>żność</w:t>
      </w:r>
      <w:proofErr w:type="spellEnd"/>
      <w:r>
        <w:rPr>
          <w:rFonts w:ascii="Tahoma" w:hAnsi="Tahoma"/>
          <w:sz w:val="20"/>
          <w:szCs w:val="20"/>
        </w:rPr>
        <w:t xml:space="preserve"> wynikającą z faktury przelewem </w:t>
      </w:r>
      <w:r>
        <w:rPr>
          <w:rFonts w:ascii="Tahoma" w:hAnsi="Tahoma"/>
          <w:b/>
          <w:bCs/>
          <w:sz w:val="20"/>
          <w:szCs w:val="20"/>
        </w:rPr>
        <w:t xml:space="preserve">w ciągu 30 dni </w:t>
      </w:r>
      <w:r>
        <w:rPr>
          <w:rFonts w:ascii="Tahoma" w:hAnsi="Tahoma"/>
          <w:sz w:val="20"/>
          <w:szCs w:val="20"/>
          <w:lang w:val="nl-NL"/>
        </w:rPr>
        <w:t>od daty</w:t>
      </w:r>
      <w:r>
        <w:rPr>
          <w:rFonts w:ascii="Tahoma" w:hAnsi="Tahoma"/>
          <w:sz w:val="20"/>
          <w:szCs w:val="20"/>
        </w:rPr>
        <w:t xml:space="preserve"> otrzymania prawidłowo wystawionej faktury na konto Wykonawcy w Banku …………….. nr ………………………….. Wykonawca oświadcza, iż podany rachunek figuruje w wykazie podmiot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zarejestrowanych jako podatnicy VAT.</w:t>
      </w:r>
    </w:p>
    <w:p w:rsidR="00446DFC" w:rsidRDefault="00EF6869">
      <w:pPr>
        <w:pStyle w:val="Tekstpodstawowy"/>
        <w:numPr>
          <w:ilvl w:val="0"/>
          <w:numId w:val="28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Nieprawidłowe wystawienie faktury powoduje ponowny bieg termin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płatności po dokonaniu korekty i przedłożeniu prawidłowo wystawionej faktury/korekty Zamawiającemu.</w:t>
      </w:r>
    </w:p>
    <w:p w:rsidR="00446DFC" w:rsidRDefault="00EF6869">
      <w:pPr>
        <w:pStyle w:val="Tekstpodstawowy"/>
        <w:numPr>
          <w:ilvl w:val="0"/>
          <w:numId w:val="29"/>
        </w:numPr>
        <w:suppressAutoHyphens/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razie dokonania przelewu zapłata następuje w dniu obciążenia konta bankowego Zamawiającego.</w:t>
      </w:r>
    </w:p>
    <w:p w:rsidR="00446DFC" w:rsidRDefault="00EF6869">
      <w:pPr>
        <w:pStyle w:val="Tekstpodstawowy"/>
        <w:numPr>
          <w:ilvl w:val="0"/>
          <w:numId w:val="29"/>
        </w:numPr>
        <w:suppressAutoHyphens/>
        <w:spacing w:line="100" w:lineRule="atLeas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 tytułu nieterminowej zapłaty naliczane będą odsetki w wysokości odsetek ustawowych.</w:t>
      </w:r>
    </w:p>
    <w:p w:rsidR="00446DFC" w:rsidRDefault="00EF6869">
      <w:pPr>
        <w:pStyle w:val="WW-Tekstpodstawowy2"/>
        <w:numPr>
          <w:ilvl w:val="0"/>
          <w:numId w:val="26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nieterminowej zapłaty Wykonawcy nie przysługuje prawo wstrzymania wykonyw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nia usług.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ind w:left="3905" w:firstLine="349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5.</w:t>
      </w:r>
    </w:p>
    <w:p w:rsidR="00446DFC" w:rsidRDefault="00446DFC">
      <w:pPr>
        <w:ind w:left="3905" w:firstLine="349"/>
        <w:rPr>
          <w:rFonts w:ascii="Tahoma" w:eastAsia="Tahoma" w:hAnsi="Tahoma" w:cs="Tahoma"/>
          <w:b/>
          <w:bCs/>
        </w:rPr>
      </w:pPr>
    </w:p>
    <w:p w:rsidR="00D45699" w:rsidRPr="00003134" w:rsidRDefault="00D45699" w:rsidP="00D45699">
      <w:pPr>
        <w:pStyle w:val="WW-Tekstpodstawowy2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wykonaną usługę</w:t>
      </w:r>
      <w:r w:rsidRPr="00003134">
        <w:rPr>
          <w:rFonts w:ascii="Tahoma" w:hAnsi="Tahoma" w:cs="Tahoma"/>
          <w:sz w:val="20"/>
        </w:rPr>
        <w:t xml:space="preserve">  (materiały i wykonanie) zostaje udzielona gwarancja przez okres........ mi</w:t>
      </w:r>
      <w:r w:rsidRPr="00003134">
        <w:rPr>
          <w:rFonts w:ascii="Tahoma" w:hAnsi="Tahoma" w:cs="Tahoma"/>
          <w:sz w:val="20"/>
        </w:rPr>
        <w:t>e</w:t>
      </w:r>
      <w:r w:rsidRPr="00003134">
        <w:rPr>
          <w:rFonts w:ascii="Tahoma" w:hAnsi="Tahoma" w:cs="Tahoma"/>
          <w:sz w:val="20"/>
        </w:rPr>
        <w:t>sięcy od dnia wykonania usługi (minimum 6 miesięcy).</w:t>
      </w:r>
    </w:p>
    <w:p w:rsidR="00446DFC" w:rsidRDefault="00EF6869">
      <w:pPr>
        <w:numPr>
          <w:ilvl w:val="0"/>
          <w:numId w:val="31"/>
        </w:numPr>
        <w:jc w:val="both"/>
        <w:rPr>
          <w:rFonts w:ascii="Tahoma" w:hAnsi="Tahoma"/>
        </w:rPr>
      </w:pPr>
      <w:r>
        <w:rPr>
          <w:rFonts w:ascii="Arial" w:hAnsi="Arial"/>
        </w:rPr>
        <w:t>Wykonawca w okresie gwarancji zobowiązany jest do niezwłocznego (nie później jednak niż w terminie wyznaczonym przez Zamawiającego) usuwania wszelkich wad (sensu largo) zgłaszanych przez Zamawiającego lub wykrytych przez Wykonawcę.</w:t>
      </w:r>
    </w:p>
    <w:p w:rsidR="00446DFC" w:rsidRDefault="00446DFC">
      <w:pPr>
        <w:rPr>
          <w:rFonts w:ascii="Arial" w:eastAsia="Arial" w:hAnsi="Arial" w:cs="Arial"/>
          <w:b/>
          <w:bCs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6.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pStyle w:val="Tekstpodstawowy"/>
        <w:numPr>
          <w:ilvl w:val="0"/>
          <w:numId w:val="3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Umowa obowiązuje o</w:t>
      </w:r>
      <w:r>
        <w:rPr>
          <w:rFonts w:ascii="Tahoma" w:hAnsi="Tahoma"/>
          <w:b/>
          <w:bCs/>
          <w:sz w:val="20"/>
          <w:szCs w:val="20"/>
        </w:rPr>
        <w:t>d dnia 1 września 2022 r</w:t>
      </w:r>
      <w:r>
        <w:rPr>
          <w:rFonts w:ascii="Tahoma" w:hAnsi="Tahoma"/>
          <w:b/>
          <w:bCs/>
          <w:color w:val="C0504D"/>
          <w:sz w:val="20"/>
          <w:szCs w:val="20"/>
        </w:rPr>
        <w:t>.</w:t>
      </w:r>
      <w:r>
        <w:rPr>
          <w:rFonts w:ascii="Tahoma" w:hAnsi="Tahoma"/>
          <w:b/>
          <w:bCs/>
          <w:sz w:val="20"/>
          <w:szCs w:val="20"/>
        </w:rPr>
        <w:t xml:space="preserve"> przez okres 24 miesięcy tj. do dnia 31 </w:t>
      </w:r>
      <w:r w:rsidRPr="007127C7">
        <w:rPr>
          <w:rFonts w:ascii="Tahoma" w:hAnsi="Tahoma"/>
          <w:b/>
          <w:bCs/>
          <w:color w:val="auto"/>
          <w:sz w:val="20"/>
          <w:szCs w:val="20"/>
        </w:rPr>
        <w:t>sierpnia 2024 r</w:t>
      </w:r>
      <w:r w:rsidRPr="007127C7">
        <w:rPr>
          <w:rFonts w:ascii="Tahoma" w:hAnsi="Tahoma"/>
          <w:color w:val="auto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</w:t>
      </w:r>
    </w:p>
    <w:p w:rsidR="00446DFC" w:rsidRDefault="00EF6869">
      <w:pPr>
        <w:pStyle w:val="WW-Tekstpodstawowy2"/>
        <w:numPr>
          <w:ilvl w:val="0"/>
          <w:numId w:val="34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Zamawiający zastrzega sobie prawo niezrealizowania całej wartości umowy, zmniejszenia ilości zamawianych </w:t>
      </w:r>
      <w:proofErr w:type="spellStart"/>
      <w:r>
        <w:rPr>
          <w:rFonts w:ascii="Tahoma" w:hAnsi="Tahoma"/>
          <w:sz w:val="20"/>
          <w:szCs w:val="20"/>
        </w:rPr>
        <w:t>usł</w:t>
      </w:r>
      <w:r>
        <w:rPr>
          <w:rFonts w:ascii="Tahoma" w:hAnsi="Tahoma"/>
          <w:sz w:val="20"/>
          <w:szCs w:val="20"/>
          <w:lang w:val="en-US"/>
        </w:rPr>
        <w:t>ug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</w:t>
      </w:r>
      <w:r>
        <w:rPr>
          <w:rFonts w:ascii="Tahoma" w:hAnsi="Tahoma"/>
          <w:sz w:val="20"/>
          <w:szCs w:val="20"/>
        </w:rPr>
        <w:t xml:space="preserve">– przedmiotu umowy. Zmniejszenie ilości zamawianych </w:t>
      </w:r>
      <w:proofErr w:type="spellStart"/>
      <w:r>
        <w:rPr>
          <w:rFonts w:ascii="Tahoma" w:hAnsi="Tahoma"/>
          <w:sz w:val="20"/>
          <w:szCs w:val="20"/>
        </w:rPr>
        <w:t>usł</w:t>
      </w:r>
      <w:r>
        <w:rPr>
          <w:rFonts w:ascii="Tahoma" w:hAnsi="Tahoma"/>
          <w:sz w:val="20"/>
          <w:szCs w:val="20"/>
          <w:lang w:val="en-US"/>
        </w:rPr>
        <w:t>ug</w:t>
      </w:r>
      <w:proofErr w:type="spellEnd"/>
      <w:r>
        <w:rPr>
          <w:rFonts w:ascii="Tahoma" w:hAnsi="Tahoma"/>
          <w:sz w:val="20"/>
          <w:szCs w:val="20"/>
          <w:lang w:val="en-US"/>
        </w:rPr>
        <w:t xml:space="preserve"> </w:t>
      </w:r>
      <w:r>
        <w:rPr>
          <w:rFonts w:ascii="Tahoma" w:hAnsi="Tahoma"/>
          <w:sz w:val="20"/>
          <w:szCs w:val="20"/>
        </w:rPr>
        <w:t>– przedmiotu umowy nie powoduje dla Zamawiającego żadnych konsekwencji finansowo – prawnych, Wyk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nawca otrzyma wynagrodzenie wyłącznie za zrealizowaną część umowy.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7.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>
      <w:pPr>
        <w:numPr>
          <w:ilvl w:val="0"/>
          <w:numId w:val="36"/>
        </w:numPr>
        <w:jc w:val="both"/>
        <w:rPr>
          <w:rFonts w:ascii="Tahoma" w:hAnsi="Tahoma"/>
        </w:rPr>
      </w:pPr>
      <w:r>
        <w:rPr>
          <w:rFonts w:ascii="Tahoma" w:hAnsi="Tahoma"/>
        </w:rPr>
        <w:t>Strony ustalają odpowiedzialność Wykonawcy za niewykonanie lub nienależyte wykonanie zob</w:t>
      </w:r>
      <w:r>
        <w:rPr>
          <w:rFonts w:ascii="Tahoma" w:hAnsi="Tahoma"/>
        </w:rPr>
        <w:t>o</w:t>
      </w:r>
      <w:r>
        <w:rPr>
          <w:rFonts w:ascii="Tahoma" w:hAnsi="Tahoma"/>
        </w:rPr>
        <w:t>wiązań umownych w formie kar umownych w następujących przypadkach i wysokościach:</w:t>
      </w:r>
    </w:p>
    <w:p w:rsidR="00446DFC" w:rsidRDefault="00EF6869">
      <w:pPr>
        <w:pStyle w:val="Tekstpodstawowy"/>
        <w:numPr>
          <w:ilvl w:val="0"/>
          <w:numId w:val="38"/>
        </w:numPr>
        <w:rPr>
          <w:rFonts w:ascii="Tahoma" w:hAnsi="Tahoma"/>
          <w:sz w:val="20"/>
          <w:szCs w:val="20"/>
        </w:rPr>
      </w:pPr>
      <w:r>
        <w:rPr>
          <w:rFonts w:ascii="Arial" w:hAnsi="Arial"/>
          <w:sz w:val="20"/>
          <w:szCs w:val="20"/>
        </w:rPr>
        <w:t>w wysokości 0,2% wynagrodzenia umownego brutto określonego w § 1 ust. 3 za każdą g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dzinę uchybienia terminowi w podjęciu działań,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załączniku nr 1 część IV ust. 10;</w:t>
      </w:r>
    </w:p>
    <w:p w:rsidR="00446DFC" w:rsidRDefault="00EF6869">
      <w:pPr>
        <w:numPr>
          <w:ilvl w:val="0"/>
          <w:numId w:val="38"/>
        </w:numPr>
        <w:jc w:val="both"/>
        <w:rPr>
          <w:rFonts w:ascii="Tahoma" w:hAnsi="Tahoma"/>
        </w:rPr>
      </w:pPr>
      <w:r>
        <w:rPr>
          <w:rFonts w:ascii="Arial" w:hAnsi="Arial"/>
        </w:rPr>
        <w:t>w wysokości 0,1% wynagrodzenia umownego brutto określonego w § 1 ust. 3 za każdą g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dzinę uchybienia terminowi w podjęciu działań,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załączniku nr 1 część IV pkt. 14 lit. a i b oraz pkt. 13, oraz za każdy dzień uchybienia terminowi w podjęciu działań,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załączniku nr 1 część IV pkt. 14 lit. c,</w:t>
      </w:r>
    </w:p>
    <w:p w:rsidR="00446DFC" w:rsidRDefault="00EF6869">
      <w:pPr>
        <w:numPr>
          <w:ilvl w:val="0"/>
          <w:numId w:val="38"/>
        </w:numPr>
        <w:jc w:val="both"/>
        <w:rPr>
          <w:rFonts w:ascii="Tahoma" w:hAnsi="Tahoma"/>
        </w:rPr>
      </w:pPr>
      <w:r>
        <w:rPr>
          <w:rFonts w:ascii="Arial" w:hAnsi="Arial"/>
        </w:rPr>
        <w:t xml:space="preserve"> wysokości 0,1 % wynagrodzenia umownego brutto określonego w § 1 ust. 3 za każdy dzień uchybienia terminowi przekazania raportu,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załączniku nr 1 część IV pkt. 11;</w:t>
      </w:r>
    </w:p>
    <w:p w:rsidR="00446DFC" w:rsidRDefault="00EF6869">
      <w:pPr>
        <w:numPr>
          <w:ilvl w:val="0"/>
          <w:numId w:val="38"/>
        </w:numPr>
        <w:jc w:val="both"/>
        <w:rPr>
          <w:rFonts w:ascii="Tahoma" w:hAnsi="Tahoma"/>
        </w:rPr>
      </w:pPr>
      <w:r>
        <w:rPr>
          <w:rFonts w:ascii="Arial" w:hAnsi="Arial"/>
        </w:rPr>
        <w:lastRenderedPageBreak/>
        <w:t xml:space="preserve">w wysokości 0,1% wynagrodzenia umownego brutto określonego w § 1 ust. 3 za każdy dzień uchybienia terminowi w przedstawieniu wyceny,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mowa w załączniku nr 1 część IV pkt.8;</w:t>
      </w:r>
    </w:p>
    <w:p w:rsidR="00446DFC" w:rsidRDefault="00EF6869">
      <w:pPr>
        <w:numPr>
          <w:ilvl w:val="0"/>
          <w:numId w:val="38"/>
        </w:numPr>
        <w:jc w:val="both"/>
        <w:rPr>
          <w:rFonts w:ascii="Tahoma" w:hAnsi="Tahoma"/>
        </w:rPr>
      </w:pPr>
      <w:r>
        <w:rPr>
          <w:rFonts w:ascii="Arial" w:hAnsi="Arial"/>
        </w:rPr>
        <w:t>w wysokości 0,1% wynagrodzenia umownego brutto określonego w § 1 ust. 3 za wykonyw</w:t>
      </w:r>
      <w:r>
        <w:rPr>
          <w:rFonts w:ascii="Arial" w:hAnsi="Arial"/>
        </w:rPr>
        <w:t>a</w:t>
      </w:r>
      <w:r>
        <w:rPr>
          <w:rFonts w:ascii="Arial" w:hAnsi="Arial"/>
        </w:rPr>
        <w:t>nie przegląd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konserwacyjnych niezgodnie z zapisami załącznika nr 1 część I pkt. 7 za ka</w:t>
      </w:r>
      <w:r>
        <w:rPr>
          <w:rFonts w:ascii="Arial" w:hAnsi="Arial"/>
        </w:rPr>
        <w:t>ż</w:t>
      </w:r>
      <w:r>
        <w:rPr>
          <w:rFonts w:ascii="Arial" w:hAnsi="Arial"/>
        </w:rPr>
        <w:t>dy dzień uchybienia terminowi;</w:t>
      </w:r>
    </w:p>
    <w:p w:rsidR="00446DFC" w:rsidRDefault="00EF6869">
      <w:pPr>
        <w:numPr>
          <w:ilvl w:val="0"/>
          <w:numId w:val="38"/>
        </w:numPr>
        <w:jc w:val="both"/>
        <w:rPr>
          <w:rFonts w:ascii="Tahoma" w:hAnsi="Tahoma"/>
        </w:rPr>
      </w:pPr>
      <w:r>
        <w:rPr>
          <w:rFonts w:ascii="Arial" w:hAnsi="Arial"/>
        </w:rPr>
        <w:t xml:space="preserve">w wysokości 0,1% wynagrodzenia umownego brutto określonego w § 1 ust. 3 w przypadku </w:t>
      </w:r>
      <w:r w:rsidRPr="007127C7">
        <w:rPr>
          <w:rFonts w:ascii="Arial" w:hAnsi="Arial"/>
          <w:color w:val="auto"/>
        </w:rPr>
        <w:t xml:space="preserve">nieuczestniczenia w czynnościach dozoru technicznego, o </w:t>
      </w:r>
      <w:proofErr w:type="spellStart"/>
      <w:r w:rsidRPr="007127C7">
        <w:rPr>
          <w:rFonts w:ascii="Arial" w:hAnsi="Arial"/>
          <w:color w:val="auto"/>
        </w:rPr>
        <w:t>kt</w:t>
      </w:r>
      <w:proofErr w:type="spellEnd"/>
      <w:r w:rsidRPr="007127C7">
        <w:rPr>
          <w:rFonts w:ascii="Arial" w:hAnsi="Arial"/>
          <w:color w:val="auto"/>
          <w:lang w:val="es-ES_tradnl"/>
        </w:rPr>
        <w:t>ó</w:t>
      </w:r>
      <w:proofErr w:type="spellStart"/>
      <w:r w:rsidRPr="007127C7">
        <w:rPr>
          <w:rFonts w:ascii="Arial" w:hAnsi="Arial"/>
          <w:color w:val="auto"/>
        </w:rPr>
        <w:t>rych</w:t>
      </w:r>
      <w:proofErr w:type="spellEnd"/>
      <w:r w:rsidRPr="007127C7">
        <w:rPr>
          <w:rFonts w:ascii="Arial" w:hAnsi="Arial"/>
          <w:color w:val="auto"/>
        </w:rPr>
        <w:t xml:space="preserve"> mowa w załączniku nr 1 część </w:t>
      </w:r>
      <w:r w:rsidRPr="007127C7">
        <w:rPr>
          <w:rFonts w:ascii="Arial" w:hAnsi="Arial"/>
          <w:color w:val="auto"/>
          <w:lang w:val="it-IT"/>
        </w:rPr>
        <w:t>III pkt</w:t>
      </w:r>
      <w:r w:rsidRPr="007127C7">
        <w:rPr>
          <w:rFonts w:ascii="Arial" w:hAnsi="Arial"/>
          <w:color w:val="auto"/>
        </w:rPr>
        <w:t xml:space="preserve"> 1 za każdy przypadek;</w:t>
      </w:r>
    </w:p>
    <w:p w:rsidR="00446DFC" w:rsidRDefault="00EF6869">
      <w:pPr>
        <w:numPr>
          <w:ilvl w:val="0"/>
          <w:numId w:val="38"/>
        </w:numPr>
        <w:jc w:val="both"/>
        <w:rPr>
          <w:rFonts w:ascii="Tahoma" w:hAnsi="Tahoma"/>
        </w:rPr>
      </w:pPr>
      <w:r>
        <w:rPr>
          <w:rFonts w:ascii="Arial" w:hAnsi="Arial"/>
        </w:rPr>
        <w:t>w przypadku rozwiązania Umowy z przyczyn leżących po stronie Wykonawcy, zobowiązany jest on do zapłaty Zamawiającemu kary pieniężnej w wysokości 5% wynagrodzenia umown</w:t>
      </w:r>
      <w:r>
        <w:rPr>
          <w:rFonts w:ascii="Arial" w:hAnsi="Arial"/>
        </w:rPr>
        <w:t>e</w:t>
      </w:r>
      <w:r>
        <w:rPr>
          <w:rFonts w:ascii="Arial" w:hAnsi="Arial"/>
        </w:rPr>
        <w:t>go brutto określonego w § 1 ust. 3.</w:t>
      </w:r>
    </w:p>
    <w:p w:rsidR="00446DFC" w:rsidRDefault="00EF6869">
      <w:pPr>
        <w:numPr>
          <w:ilvl w:val="0"/>
          <w:numId w:val="39"/>
        </w:numPr>
        <w:jc w:val="both"/>
        <w:rPr>
          <w:rFonts w:ascii="Tahoma" w:hAnsi="Tahoma"/>
        </w:rPr>
      </w:pPr>
      <w:r>
        <w:rPr>
          <w:rFonts w:ascii="Arial" w:hAnsi="Arial"/>
        </w:rPr>
        <w:t xml:space="preserve">Niezależnie od innych uprawnień przewidzianych niniejszą Umową, w przypadku niewykonania lub opóźnienia w wykonaniu </w:t>
      </w:r>
      <w:proofErr w:type="spellStart"/>
      <w:r>
        <w:rPr>
          <w:rFonts w:ascii="Arial" w:hAnsi="Aria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wynikających z niniejszej Umowy przez Wykonawcę, Zamawiający jest uprawniony do zlecenia ich wykonania podmiotom trzecim, na koszt i ryzyko Wykonawcy, bez konieczności uzyskiwania zezwolenia ze strony Sądu (wykonanie zastępcze) po uprzednim pisemnym wezwaniu Wykonawcy do wykonania Umowy w terminie 5 dni od otrzym</w:t>
      </w:r>
      <w:r>
        <w:rPr>
          <w:rFonts w:ascii="Arial" w:hAnsi="Arial"/>
        </w:rPr>
        <w:t>a</w:t>
      </w:r>
      <w:r>
        <w:rPr>
          <w:rFonts w:ascii="Arial" w:hAnsi="Arial"/>
        </w:rPr>
        <w:t>nia wezwania i bezskutecznym upływie ww. terminu. Poniesione przez Zamawiającego z tego t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tułu koszty zostaną </w:t>
      </w:r>
      <w:r>
        <w:rPr>
          <w:rFonts w:ascii="Arial" w:hAnsi="Arial"/>
          <w:lang w:val="it-IT"/>
        </w:rPr>
        <w:t>potr</w:t>
      </w:r>
      <w:proofErr w:type="spellStart"/>
      <w:r>
        <w:rPr>
          <w:rFonts w:ascii="Arial" w:hAnsi="Arial"/>
        </w:rPr>
        <w:t>ącone</w:t>
      </w:r>
      <w:proofErr w:type="spellEnd"/>
      <w:r>
        <w:rPr>
          <w:rFonts w:ascii="Arial" w:hAnsi="Arial"/>
        </w:rPr>
        <w:t xml:space="preserve"> z wynagrodzenia przysługującego Wykonawcy lub będą płatne na pierwsze pisemne żądanie Zamawiającego.</w:t>
      </w:r>
    </w:p>
    <w:p w:rsidR="00446DFC" w:rsidRDefault="00EF6869">
      <w:pPr>
        <w:pStyle w:val="Tekstpodstawowy"/>
        <w:numPr>
          <w:ilvl w:val="0"/>
          <w:numId w:val="3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Zamawiający zastrzega sobie możliwość </w:t>
      </w:r>
      <w:r>
        <w:rPr>
          <w:rFonts w:ascii="Tahoma" w:hAnsi="Tahoma"/>
          <w:sz w:val="20"/>
          <w:szCs w:val="20"/>
          <w:lang w:val="it-IT"/>
        </w:rPr>
        <w:t>potr</w:t>
      </w:r>
      <w:proofErr w:type="spellStart"/>
      <w:r>
        <w:rPr>
          <w:rFonts w:ascii="Tahoma" w:hAnsi="Tahoma"/>
          <w:sz w:val="20"/>
          <w:szCs w:val="20"/>
        </w:rPr>
        <w:t>ącenia</w:t>
      </w:r>
      <w:proofErr w:type="spellEnd"/>
      <w:r>
        <w:rPr>
          <w:rFonts w:ascii="Tahoma" w:hAnsi="Tahoma"/>
          <w:sz w:val="20"/>
          <w:szCs w:val="20"/>
        </w:rPr>
        <w:t xml:space="preserve"> kwoty kary umownej z faktury za wykonaną usługę.</w:t>
      </w:r>
    </w:p>
    <w:p w:rsidR="00446DFC" w:rsidRDefault="00EF6869">
      <w:pPr>
        <w:pStyle w:val="Tekstpodstawowy"/>
        <w:numPr>
          <w:ilvl w:val="0"/>
          <w:numId w:val="3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Zapłata kary umownej nie pozbawia Zamawiającego prawa dochodzenia odszkodowania na zas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 xml:space="preserve">dach 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lnych</w:t>
      </w:r>
      <w:proofErr w:type="spellEnd"/>
    </w:p>
    <w:p w:rsidR="00446DFC" w:rsidRDefault="00EF6869">
      <w:pPr>
        <w:pStyle w:val="Tekstpodstawowy"/>
        <w:numPr>
          <w:ilvl w:val="0"/>
          <w:numId w:val="3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Suma kar umownych naliczanych z rożnych tytułów wskazanych w ust.2 nie może łącznie przekr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czyć 50 % wartości umowy.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8.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pStyle w:val="Tekstpodstawowy"/>
        <w:numPr>
          <w:ilvl w:val="0"/>
          <w:numId w:val="41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Wszelkie zmiany i uzupełnienia niniejszej umowy dla swej ważności mogą być dokonywane wyłącznie w formie pisemnej.</w:t>
      </w:r>
    </w:p>
    <w:p w:rsidR="00446DFC" w:rsidRDefault="00EF6869">
      <w:pPr>
        <w:widowControl w:val="0"/>
        <w:numPr>
          <w:ilvl w:val="0"/>
          <w:numId w:val="41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Strony dopuszczają zmiany umowy po uprzedniej akceptacji (zgodzie) Zamawiającego w  przypadku:</w:t>
      </w:r>
    </w:p>
    <w:p w:rsidR="00446DFC" w:rsidRDefault="00EF6869">
      <w:pPr>
        <w:widowControl w:val="0"/>
        <w:ind w:left="360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a) niezależnie od wartości tej zmiany w przypadku:</w:t>
      </w:r>
    </w:p>
    <w:p w:rsidR="00446DFC" w:rsidRDefault="00EF6869">
      <w:pPr>
        <w:pStyle w:val="Tekstpodstawowy"/>
        <w:numPr>
          <w:ilvl w:val="0"/>
          <w:numId w:val="43"/>
        </w:numPr>
        <w:suppressAutoHyphens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obniżenia cen jednostkowych usługi, przeglądu, konserwacji,</w:t>
      </w:r>
    </w:p>
    <w:p w:rsidR="00446DFC" w:rsidRDefault="00EF6869">
      <w:pPr>
        <w:pStyle w:val="Tekstpodstawowy"/>
        <w:numPr>
          <w:ilvl w:val="0"/>
          <w:numId w:val="43"/>
        </w:numPr>
        <w:suppressAutoHyphens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planu przegląd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w,</w:t>
      </w:r>
    </w:p>
    <w:p w:rsidR="00446DFC" w:rsidRDefault="00EF6869">
      <w:pPr>
        <w:pStyle w:val="Tekstpodstawowy"/>
        <w:numPr>
          <w:ilvl w:val="0"/>
          <w:numId w:val="43"/>
        </w:numPr>
        <w:suppressAutoHyphens/>
        <w:jc w:val="lef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zmiany w zakresie </w:t>
      </w:r>
      <w:proofErr w:type="spellStart"/>
      <w:r>
        <w:rPr>
          <w:rFonts w:ascii="Tahoma" w:hAnsi="Tahoma"/>
          <w:sz w:val="20"/>
          <w:szCs w:val="20"/>
        </w:rPr>
        <w:t>warunk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napraw i przegląd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w,</w:t>
      </w:r>
    </w:p>
    <w:p w:rsidR="00446DFC" w:rsidRDefault="00EF6869">
      <w:pPr>
        <w:pStyle w:val="Akapitzlist"/>
        <w:numPr>
          <w:ilvl w:val="0"/>
          <w:numId w:val="43"/>
        </w:numPr>
        <w:jc w:val="both"/>
        <w:rPr>
          <w:rFonts w:ascii="Tahoma" w:hAnsi="Tahoma"/>
        </w:rPr>
      </w:pPr>
      <w:r>
        <w:rPr>
          <w:rFonts w:ascii="Tahoma" w:hAnsi="Tahoma"/>
        </w:rPr>
        <w:t>zaistnienia okoliczności niezależnych od Wykonawcy czy też od Zamawiającego, powstałych na</w:t>
      </w:r>
      <w:r>
        <w:rPr>
          <w:rFonts w:ascii="Tahoma" w:hAnsi="Tahoma"/>
          <w:color w:val="C00000"/>
          <w:u w:color="C00000"/>
        </w:rPr>
        <w:t xml:space="preserve"> </w:t>
      </w:r>
      <w:r>
        <w:rPr>
          <w:rFonts w:ascii="Tahoma" w:hAnsi="Tahoma"/>
        </w:rPr>
        <w:t>skutek nieprzewidzianego działania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trzecich lub nieprzewidzianych zdarzeń zewnętr</w:t>
      </w:r>
      <w:r>
        <w:rPr>
          <w:rFonts w:ascii="Tahoma" w:hAnsi="Tahoma"/>
        </w:rPr>
        <w:t>z</w:t>
      </w:r>
      <w:r>
        <w:rPr>
          <w:rFonts w:ascii="Tahoma" w:hAnsi="Tahoma"/>
        </w:rPr>
        <w:t xml:space="preserve">nych i mających wpływ na realizację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(siła wyższa),</w:t>
      </w:r>
    </w:p>
    <w:p w:rsidR="00446DFC" w:rsidRDefault="00EF6869">
      <w:pPr>
        <w:pStyle w:val="Akapitzlist"/>
        <w:numPr>
          <w:ilvl w:val="0"/>
          <w:numId w:val="43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zmniejszenia lub rezygnacji z zakresu usług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załączniku nr 1 do umowy,</w:t>
      </w:r>
    </w:p>
    <w:p w:rsidR="00446DFC" w:rsidRDefault="00EF6869">
      <w:pPr>
        <w:pStyle w:val="Tekstpodstawowy"/>
        <w:numPr>
          <w:ilvl w:val="0"/>
          <w:numId w:val="4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zmiany </w:t>
      </w:r>
      <w:proofErr w:type="spellStart"/>
      <w:r>
        <w:rPr>
          <w:rFonts w:ascii="Tahoma" w:hAnsi="Tahoma"/>
          <w:sz w:val="20"/>
          <w:szCs w:val="20"/>
        </w:rPr>
        <w:t>n-ru</w:t>
      </w:r>
      <w:proofErr w:type="spellEnd"/>
      <w:r>
        <w:rPr>
          <w:rFonts w:ascii="Tahoma" w:hAnsi="Tahoma"/>
          <w:sz w:val="20"/>
          <w:szCs w:val="20"/>
        </w:rPr>
        <w:t xml:space="preserve"> konta bankowego,</w:t>
      </w:r>
    </w:p>
    <w:p w:rsidR="00446DFC" w:rsidRDefault="00EF6869">
      <w:pPr>
        <w:pStyle w:val="Tekstpodstawowy"/>
        <w:numPr>
          <w:ilvl w:val="0"/>
          <w:numId w:val="43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przypadku zaistnienia okoliczności,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nie można było przewidzieć w chwili zawarcia umowy,</w:t>
      </w:r>
    </w:p>
    <w:p w:rsidR="00446DFC" w:rsidRDefault="00EF6869">
      <w:pPr>
        <w:pStyle w:val="Tekstpodstawowy"/>
        <w:numPr>
          <w:ilvl w:val="0"/>
          <w:numId w:val="43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ustawowej stawki podatku VAT z tym, że kwota brutto wynagrodzenia, należna Wykonawcy nie może ulec podwyższeniu, a ewentualna zmiana umowy będzie dotyczyła stawki podatku i kwoty netto tego wynagrodzenia,</w:t>
      </w:r>
    </w:p>
    <w:p w:rsidR="00446DFC" w:rsidRDefault="00EF6869">
      <w:pPr>
        <w:pStyle w:val="Tekstpodstawowy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b) zmiany dotyczącej wzajemnych świadczeń stron umowy w przypadku:</w:t>
      </w:r>
    </w:p>
    <w:p w:rsidR="00446DFC" w:rsidRDefault="00EF6869">
      <w:pPr>
        <w:pStyle w:val="Tekstpodstawowy"/>
        <w:numPr>
          <w:ilvl w:val="0"/>
          <w:numId w:val="45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gdy nowy Wykonawca ma zastąpić dotychczasowego w wyniku sukcesji, wstąpienia w prawa i obowiązki Wykonawcy, w następstwie </w:t>
      </w:r>
      <w:proofErr w:type="spellStart"/>
      <w:r>
        <w:rPr>
          <w:rFonts w:ascii="Tahoma" w:hAnsi="Tahoma"/>
          <w:sz w:val="20"/>
          <w:szCs w:val="20"/>
        </w:rPr>
        <w:t>przeję</w:t>
      </w:r>
      <w:proofErr w:type="spellEnd"/>
      <w:r>
        <w:rPr>
          <w:rFonts w:ascii="Tahoma" w:hAnsi="Tahoma"/>
          <w:sz w:val="20"/>
          <w:szCs w:val="20"/>
          <w:lang w:val="es-ES_tradnl"/>
        </w:rPr>
        <w:t>cia, po</w:t>
      </w:r>
      <w:r>
        <w:rPr>
          <w:rFonts w:ascii="Tahoma" w:hAnsi="Tahoma"/>
          <w:sz w:val="20"/>
          <w:szCs w:val="20"/>
        </w:rPr>
        <w:t>łączenia, podziału, przekształcenia, upadłości itp. (zmiany danych podmiot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zawierających umowę),</w:t>
      </w:r>
    </w:p>
    <w:p w:rsidR="00446DFC" w:rsidRDefault="00EF6869" w:rsidP="00EF6869">
      <w:pPr>
        <w:pStyle w:val="Tekstpodstawowy"/>
        <w:numPr>
          <w:ilvl w:val="0"/>
          <w:numId w:val="47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jeżeli konieczność zmiany umowy spowodowana jest okolicznościami,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Zamawiający, działając z należytą </w:t>
      </w:r>
      <w:r>
        <w:rPr>
          <w:rFonts w:ascii="Tahoma" w:hAnsi="Tahoma"/>
          <w:sz w:val="20"/>
          <w:szCs w:val="20"/>
          <w:lang w:val="it-IT"/>
        </w:rPr>
        <w:t>staranno</w:t>
      </w:r>
      <w:proofErr w:type="spellStart"/>
      <w:r>
        <w:rPr>
          <w:rFonts w:ascii="Tahoma" w:hAnsi="Tahoma"/>
          <w:sz w:val="20"/>
          <w:szCs w:val="20"/>
        </w:rPr>
        <w:t>ścią</w:t>
      </w:r>
      <w:proofErr w:type="spellEnd"/>
      <w:r>
        <w:rPr>
          <w:rFonts w:ascii="Tahoma" w:hAnsi="Tahoma"/>
          <w:sz w:val="20"/>
          <w:szCs w:val="20"/>
        </w:rPr>
        <w:t>, nie m</w:t>
      </w:r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gł</w:t>
      </w:r>
      <w:proofErr w:type="spellEnd"/>
      <w:r>
        <w:rPr>
          <w:rFonts w:ascii="Tahoma" w:hAnsi="Tahoma"/>
          <w:sz w:val="20"/>
          <w:szCs w:val="20"/>
        </w:rPr>
        <w:t xml:space="preserve"> przewiedzieć, o ile zmiana nie modyfikuje </w:t>
      </w:r>
      <w:proofErr w:type="spellStart"/>
      <w:r>
        <w:rPr>
          <w:rFonts w:ascii="Tahoma" w:hAnsi="Tahoma"/>
          <w:sz w:val="20"/>
          <w:szCs w:val="20"/>
        </w:rPr>
        <w:t>og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lnego</w:t>
      </w:r>
      <w:proofErr w:type="spellEnd"/>
      <w:r>
        <w:rPr>
          <w:rFonts w:ascii="Tahoma" w:hAnsi="Tahoma"/>
          <w:sz w:val="20"/>
          <w:szCs w:val="20"/>
        </w:rPr>
        <w:t xml:space="preserve"> charakteru umowy a wzrost ceny spowodowany każdą kolejną zmianą nie przekracza 50% wartości pierwotnej umowy.</w:t>
      </w:r>
    </w:p>
    <w:p w:rsidR="00446DFC" w:rsidRDefault="00EF6869" w:rsidP="00EF6869">
      <w:pPr>
        <w:pStyle w:val="Tekstpodstawowy"/>
        <w:numPr>
          <w:ilvl w:val="0"/>
          <w:numId w:val="50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Powyższe postanowienia stanowią katalog zmian, na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Zamawiający może wyrazić zgodę. Powyższe postanowienia nie stanowią zobowiązania Zamawiającego do wyrażenia zgody na ich wprowadzenie.</w:t>
      </w:r>
    </w:p>
    <w:p w:rsidR="00446DFC" w:rsidRDefault="00EF6869" w:rsidP="00EF6869">
      <w:pPr>
        <w:pStyle w:val="Tekstpodstawowy"/>
        <w:numPr>
          <w:ilvl w:val="0"/>
          <w:numId w:val="49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Zmiany wprowadzone zgodnie z powyższym nie mogą być niekorzystne dla Zamawiającego.</w:t>
      </w:r>
    </w:p>
    <w:p w:rsidR="00446DFC" w:rsidRDefault="00EF6869" w:rsidP="00EF6869">
      <w:pPr>
        <w:pStyle w:val="Tekstpodstawowy"/>
        <w:numPr>
          <w:ilvl w:val="0"/>
          <w:numId w:val="49"/>
        </w:numPr>
        <w:suppressAutoHyphens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Każda zmiana określona powyżej wymaga pisemnego uzasadnienia ze strony Wykonawcy i akceptacji Zamawiającego.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9.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 w:rsidP="00EF6869">
      <w:pPr>
        <w:numPr>
          <w:ilvl w:val="0"/>
          <w:numId w:val="52"/>
        </w:numPr>
        <w:jc w:val="both"/>
      </w:pPr>
      <w:r>
        <w:rPr>
          <w:rFonts w:ascii="Tahoma" w:hAnsi="Tahoma"/>
        </w:rPr>
        <w:t>W trakcie realizacji umowy Wykonawca zobowiązany jest do przestrzegania zapis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następuj</w:t>
      </w:r>
      <w:r>
        <w:rPr>
          <w:rFonts w:ascii="Tahoma" w:hAnsi="Tahoma"/>
        </w:rPr>
        <w:t>ą</w:t>
      </w:r>
      <w:r>
        <w:rPr>
          <w:rFonts w:ascii="Tahoma" w:hAnsi="Tahoma"/>
        </w:rPr>
        <w:t>cych norm: ISO 14001, 9001, wdrożonych przez Zamawiającego.</w:t>
      </w:r>
    </w:p>
    <w:p w:rsidR="00446DFC" w:rsidRDefault="00EF6869" w:rsidP="00EF6869">
      <w:pPr>
        <w:numPr>
          <w:ilvl w:val="0"/>
          <w:numId w:val="53"/>
        </w:numPr>
        <w:jc w:val="both"/>
        <w:rPr>
          <w:rFonts w:ascii="Tahoma" w:hAnsi="Tahoma"/>
        </w:rPr>
      </w:pPr>
      <w:r>
        <w:rPr>
          <w:rFonts w:ascii="Tahoma" w:hAnsi="Tahoma"/>
        </w:rPr>
        <w:t>Na potwierdzenie zapoznania się z wymaganiami wynikającymi z procedur środowiskowych (zał</w:t>
      </w:r>
      <w:r>
        <w:rPr>
          <w:rFonts w:ascii="Tahoma" w:hAnsi="Tahoma"/>
          <w:color w:val="FF0000"/>
          <w:u w:color="FF0000"/>
        </w:rPr>
        <w:t>.</w:t>
      </w:r>
      <w:r>
        <w:rPr>
          <w:rFonts w:ascii="Tahoma" w:hAnsi="Tahoma"/>
        </w:rPr>
        <w:t xml:space="preserve"> nr B do umowy), wdrożonych przez Zamawiającego, Wykonawca przedkłada stosowne oświa</w:t>
      </w:r>
      <w:r>
        <w:rPr>
          <w:rFonts w:ascii="Tahoma" w:hAnsi="Tahoma"/>
        </w:rPr>
        <w:t>d</w:t>
      </w:r>
      <w:r>
        <w:rPr>
          <w:rFonts w:ascii="Tahoma" w:hAnsi="Tahoma"/>
        </w:rPr>
        <w:t>czenie stanowiące zał. nr A do umowy</w:t>
      </w:r>
      <w:r>
        <w:rPr>
          <w:rFonts w:ascii="Tahoma" w:hAnsi="Tahoma"/>
          <w:color w:val="FF0000"/>
          <w:u w:color="FF0000"/>
        </w:rPr>
        <w:t>.</w:t>
      </w:r>
    </w:p>
    <w:p w:rsidR="00446DFC" w:rsidRDefault="00EF6869" w:rsidP="00EF6869">
      <w:pPr>
        <w:numPr>
          <w:ilvl w:val="0"/>
          <w:numId w:val="52"/>
        </w:numPr>
        <w:jc w:val="both"/>
      </w:pPr>
      <w:r>
        <w:rPr>
          <w:rFonts w:ascii="Tahoma" w:hAnsi="Tahoma"/>
        </w:rPr>
        <w:t xml:space="preserve">W przypadku zaistnienia na terenie siedziby Zamawiającego wypadku pracownika Wykonawcy lub z udziałem pracownika Wykonawcy, fakt ten zostanie niezwłocznie zgłoszony Zamawiającemu. </w:t>
      </w:r>
    </w:p>
    <w:p w:rsidR="00446DFC" w:rsidRDefault="00EF6869">
      <w:pPr>
        <w:pStyle w:val="Tekstpodstawowy"/>
        <w:ind w:left="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10.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 w:rsidP="00EF6869">
      <w:pPr>
        <w:numPr>
          <w:ilvl w:val="0"/>
          <w:numId w:val="55"/>
        </w:numPr>
        <w:jc w:val="both"/>
      </w:pPr>
      <w:r>
        <w:rPr>
          <w:rFonts w:ascii="Tahoma" w:hAnsi="Tahoma"/>
        </w:rPr>
        <w:t>W trakcie realizacji niniejszej umowy Wykonawca zobowiązuje się do przestrzegania zasad okr</w:t>
      </w:r>
      <w:r>
        <w:rPr>
          <w:rFonts w:ascii="Tahoma" w:hAnsi="Tahoma"/>
        </w:rPr>
        <w:t>e</w:t>
      </w:r>
      <w:r>
        <w:rPr>
          <w:rFonts w:ascii="Tahoma" w:hAnsi="Tahoma"/>
        </w:rPr>
        <w:t>ślonych w rozporządzeniu Parlamentu Europejskiego i Rady (UE) 2016/679 z dnia 27 kwietnia 2016 r. w sprawie ochrony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Tahoma" w:hAnsi="Tahoma"/>
        </w:rPr>
        <w:t>og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lne</w:t>
      </w:r>
      <w:proofErr w:type="spellEnd"/>
      <w:r>
        <w:rPr>
          <w:rFonts w:ascii="Tahoma" w:hAnsi="Tahoma"/>
        </w:rPr>
        <w:t xml:space="preserve"> rozp</w:t>
      </w:r>
      <w:r>
        <w:rPr>
          <w:rFonts w:ascii="Tahoma" w:hAnsi="Tahoma"/>
        </w:rPr>
        <w:t>o</w:t>
      </w:r>
      <w:r>
        <w:rPr>
          <w:rFonts w:ascii="Tahoma" w:hAnsi="Tahoma"/>
        </w:rPr>
        <w:t>rządzenie o ochronie danych), Dz. Urz. UE L 119/1 z 4 maja 2016 r. (dalej jako „</w:t>
      </w:r>
      <w:r>
        <w:rPr>
          <w:rFonts w:ascii="Tahoma" w:hAnsi="Tahoma"/>
          <w:lang w:val="es-ES_tradnl"/>
        </w:rPr>
        <w:t>RODO</w:t>
      </w:r>
      <w:r>
        <w:rPr>
          <w:rFonts w:ascii="Tahoma" w:hAnsi="Tahoma"/>
        </w:rPr>
        <w:t>”), także innych obowiązujących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prawa odnoszących się do przetwarzania danych osobowych. </w:t>
      </w:r>
    </w:p>
    <w:p w:rsidR="00446DFC" w:rsidRDefault="00EF6869" w:rsidP="00EF6869">
      <w:pPr>
        <w:numPr>
          <w:ilvl w:val="0"/>
          <w:numId w:val="5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Każda ze Stron Umowy zobowiązuje się do poinformowania swoich Pracownik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i Współpracownik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o przetwarzaniu ich danych osobowych przez drugą Stronę Umowy w celach związanych z wykonywaniem Umowy oraz utrzymywaniem bieżących kontakt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w, tak aby druga Strona mogła traktować ten obowiązek jako spełniony. Zakres przekazywanych informacji ma spełniać wymogi art. 13 i 14 RODO – w zależności od tego czy dane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pozyskiwane są bezpośrednio od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dane dotyczą lub pozyskiwane od ich Pracodawcy – będącego Stroną niniejszej Umowy.</w:t>
      </w:r>
    </w:p>
    <w:p w:rsidR="00446DFC" w:rsidRDefault="00EF6869" w:rsidP="00EF6869">
      <w:pPr>
        <w:numPr>
          <w:ilvl w:val="0"/>
          <w:numId w:val="5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Każda ze Stron zobowiązuje się do niezwłocznego poinformowania drugiej Strony o wszelkich postępowaniach wszczętych przez Prezesa Urzędu Ochrony Danych Osobowych, a dotyczących danych osobowych przetwarzanych w związku z realizacją niniejszej Umowy, jak </w:t>
      </w:r>
      <w:proofErr w:type="spellStart"/>
      <w:r>
        <w:rPr>
          <w:rFonts w:ascii="Tahoma" w:hAnsi="Tahoma"/>
        </w:rPr>
        <w:t>r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wnież</w:t>
      </w:r>
      <w:proofErr w:type="spellEnd"/>
      <w:r>
        <w:rPr>
          <w:rFonts w:ascii="Tahoma" w:hAnsi="Tahoma"/>
        </w:rPr>
        <w:t xml:space="preserve"> o wszelkich faktach wymagających zajęcia przez drugą Stronę stanowiska.</w:t>
      </w:r>
    </w:p>
    <w:p w:rsidR="00446DFC" w:rsidRDefault="00EF6869" w:rsidP="00EF6869">
      <w:pPr>
        <w:pStyle w:val="Tekstpodstawowy"/>
        <w:numPr>
          <w:ilvl w:val="0"/>
          <w:numId w:val="5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Obowiązek zachowania tajemnicy spoczywa na Wykonawcy i jego pracownikach </w:t>
      </w:r>
      <w:proofErr w:type="spellStart"/>
      <w:r>
        <w:rPr>
          <w:rFonts w:ascii="Tahoma" w:hAnsi="Tahoma"/>
          <w:sz w:val="20"/>
          <w:szCs w:val="20"/>
        </w:rPr>
        <w:t>r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wnież</w:t>
      </w:r>
      <w:proofErr w:type="spellEnd"/>
      <w:r>
        <w:rPr>
          <w:rFonts w:ascii="Tahoma" w:hAnsi="Tahoma"/>
          <w:sz w:val="20"/>
          <w:szCs w:val="20"/>
        </w:rPr>
        <w:t xml:space="preserve"> po ro</w:t>
      </w:r>
      <w:r>
        <w:rPr>
          <w:rFonts w:ascii="Tahoma" w:hAnsi="Tahoma"/>
          <w:sz w:val="20"/>
          <w:szCs w:val="20"/>
        </w:rPr>
        <w:t>z</w:t>
      </w:r>
      <w:r>
        <w:rPr>
          <w:rFonts w:ascii="Tahoma" w:hAnsi="Tahoma"/>
          <w:sz w:val="20"/>
          <w:szCs w:val="20"/>
        </w:rPr>
        <w:t>wiązaniu umowy i ma charakter bezterminowy.</w:t>
      </w:r>
    </w:p>
    <w:p w:rsidR="00446DFC" w:rsidRDefault="00EF6869" w:rsidP="00EF6869">
      <w:pPr>
        <w:numPr>
          <w:ilvl w:val="0"/>
          <w:numId w:val="56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Jeżeli na podstawie niniejszej Umowy dochodzić będzie do przekazywania danych osobowych, Strony będą zobowiązane do zawarcia Umowy powierzenia przetwarzania danych osobowych.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11.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 w:rsidP="00EF6869">
      <w:pPr>
        <w:pStyle w:val="Tekstpodstawowy"/>
        <w:numPr>
          <w:ilvl w:val="0"/>
          <w:numId w:val="58"/>
        </w:numPr>
        <w:suppressAutoHyphens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okolicznościach. W takim wypadku Wykonawca może żądać jedynie wynagrodzenia należnego mu z tytułu wykonania części umowy. </w:t>
      </w:r>
    </w:p>
    <w:p w:rsidR="00446DFC" w:rsidRDefault="00EF6869" w:rsidP="00EF6869">
      <w:pPr>
        <w:numPr>
          <w:ilvl w:val="0"/>
          <w:numId w:val="59"/>
        </w:numPr>
        <w:jc w:val="both"/>
      </w:pPr>
      <w:r>
        <w:rPr>
          <w:rFonts w:ascii="Tahoma" w:hAnsi="Tahoma"/>
        </w:rPr>
        <w:t>Zamawiającemu przysługuje prawo rozwiązania umowy ze skutkiem natychmiastowym bez pon</w:t>
      </w:r>
      <w:r>
        <w:rPr>
          <w:rFonts w:ascii="Tahoma" w:hAnsi="Tahoma"/>
        </w:rPr>
        <w:t>o</w:t>
      </w:r>
      <w:r>
        <w:rPr>
          <w:rFonts w:ascii="Tahoma" w:hAnsi="Tahoma"/>
        </w:rPr>
        <w:t>szenia odpowiedzialności za jednostronne rozwiązanie umowy w przypadku powtarzającej się ni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terminowej realizacji usług - co najmniej 3-krotne stwierdzenie tego faktu w </w:t>
      </w:r>
      <w:proofErr w:type="spellStart"/>
      <w:r>
        <w:rPr>
          <w:rFonts w:ascii="Tahoma" w:hAnsi="Tahoma"/>
        </w:rPr>
        <w:t>cią</w:t>
      </w:r>
      <w:proofErr w:type="spellEnd"/>
      <w:r>
        <w:rPr>
          <w:rFonts w:ascii="Tahoma" w:hAnsi="Tahoma"/>
          <w:lang w:val="nl-NL"/>
        </w:rPr>
        <w:t>gu kwarta</w:t>
      </w:r>
      <w:proofErr w:type="spellStart"/>
      <w:r>
        <w:rPr>
          <w:rFonts w:ascii="Tahoma" w:hAnsi="Tahoma"/>
        </w:rPr>
        <w:t>łu</w:t>
      </w:r>
      <w:proofErr w:type="spellEnd"/>
      <w:r>
        <w:rPr>
          <w:rFonts w:ascii="Tahoma" w:hAnsi="Tahoma"/>
        </w:rPr>
        <w:t>.</w:t>
      </w:r>
    </w:p>
    <w:p w:rsidR="00446DFC" w:rsidRDefault="00446DFC">
      <w:pPr>
        <w:ind w:left="3905" w:firstLine="349"/>
        <w:rPr>
          <w:rFonts w:ascii="Tahoma" w:eastAsia="Tahoma" w:hAnsi="Tahoma" w:cs="Tahoma"/>
          <w:b/>
          <w:bCs/>
        </w:rPr>
      </w:pPr>
    </w:p>
    <w:p w:rsidR="00446DFC" w:rsidRDefault="00EF6869">
      <w:pPr>
        <w:ind w:left="3905" w:firstLine="349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12.</w:t>
      </w:r>
    </w:p>
    <w:p w:rsidR="00446DFC" w:rsidRDefault="00EF6869">
      <w:pPr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en-US"/>
        </w:rPr>
        <w:t>POTENCJA</w:t>
      </w:r>
      <w:r>
        <w:rPr>
          <w:rFonts w:ascii="Tahoma" w:hAnsi="Tahoma"/>
          <w:b/>
          <w:bCs/>
        </w:rPr>
        <w:t>Ł WYKONAWCY</w:t>
      </w:r>
    </w:p>
    <w:p w:rsidR="00446DFC" w:rsidRDefault="00446DFC">
      <w:pPr>
        <w:rPr>
          <w:rFonts w:ascii="Tahoma" w:eastAsia="Tahoma" w:hAnsi="Tahoma" w:cs="Tahoma"/>
          <w:b/>
          <w:bCs/>
          <w:color w:val="FF0000"/>
          <w:u w:color="FF0000"/>
        </w:rPr>
      </w:pPr>
    </w:p>
    <w:p w:rsidR="00446DFC" w:rsidRDefault="00EF6869" w:rsidP="00EF6869">
      <w:pPr>
        <w:pStyle w:val="Akapitzlist"/>
        <w:numPr>
          <w:ilvl w:val="0"/>
          <w:numId w:val="6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oświadcza, że podmiot trzeci  .............................................., na zasoby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rego</w:t>
      </w:r>
      <w:proofErr w:type="spellEnd"/>
      <w:r>
        <w:rPr>
          <w:rFonts w:ascii="Tahoma" w:hAnsi="Tahoma"/>
        </w:rPr>
        <w:t xml:space="preserve"> w zakresie wiedzy i/lub doświadczenia Wykonawca powoływał się składając Ofertę celem wykazania  </w:t>
      </w:r>
      <w:r>
        <w:rPr>
          <w:rFonts w:ascii="Tahoma" w:hAnsi="Tahoma"/>
        </w:rPr>
        <w:lastRenderedPageBreak/>
        <w:t xml:space="preserve">spełniania </w:t>
      </w:r>
      <w:proofErr w:type="spellStart"/>
      <w:r>
        <w:rPr>
          <w:rFonts w:ascii="Tahoma" w:hAnsi="Tahoma"/>
        </w:rPr>
        <w:t>warunk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udziału w postępowaniu o udzielenie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publicznego, będzie real</w:t>
      </w:r>
      <w:r>
        <w:rPr>
          <w:rFonts w:ascii="Tahoma" w:hAnsi="Tahoma"/>
        </w:rPr>
        <w:t>i</w:t>
      </w:r>
      <w:r>
        <w:rPr>
          <w:rFonts w:ascii="Tahoma" w:hAnsi="Tahoma"/>
        </w:rPr>
        <w:t xml:space="preserve">zował przedmiot Umowy w zakresie ....................... (w jakim wiedza i doświadczenie podmiotu trzeciego były deklarowane do wykonania przedmiotu Umowy na użytek postępowania o udzielenie 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publicznego). W przypadku zaprzestania wykonywania Umowy przez ............... (n</w:t>
      </w:r>
      <w:r>
        <w:rPr>
          <w:rFonts w:ascii="Tahoma" w:hAnsi="Tahoma"/>
        </w:rPr>
        <w:t>a</w:t>
      </w:r>
      <w:r>
        <w:rPr>
          <w:rFonts w:ascii="Tahoma" w:hAnsi="Tahoma"/>
        </w:rPr>
        <w:t>zwa podmiotu trzeciego) z jakichkolwiek przyczyn w powyższym zakresie, Wykonawca będzie z</w:t>
      </w:r>
      <w:r>
        <w:rPr>
          <w:rFonts w:ascii="Tahoma" w:hAnsi="Tahoma"/>
        </w:rPr>
        <w:t>o</w:t>
      </w:r>
      <w:r>
        <w:rPr>
          <w:rFonts w:ascii="Tahoma" w:hAnsi="Tahoma"/>
        </w:rPr>
        <w:t>bowiązany do zastąpienia tego podmiotu innym podmiotem, posiadającym zasoby co najmniej t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kie jak te,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re</w:t>
      </w:r>
      <w:proofErr w:type="spellEnd"/>
      <w:r>
        <w:rPr>
          <w:rFonts w:ascii="Tahoma" w:hAnsi="Tahoma"/>
        </w:rPr>
        <w:t xml:space="preserve"> stanowiły podstawę wykazania spełniania przez Wykonawcę </w:t>
      </w:r>
      <w:proofErr w:type="spellStart"/>
      <w:r>
        <w:rPr>
          <w:rFonts w:ascii="Tahoma" w:hAnsi="Tahoma"/>
        </w:rPr>
        <w:t>warunk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udział</w:t>
      </w:r>
      <w:r>
        <w:rPr>
          <w:rFonts w:ascii="Tahoma" w:hAnsi="Tahoma"/>
          <w:lang w:val="it-IT"/>
        </w:rPr>
        <w:t>u w post</w:t>
      </w:r>
      <w:proofErr w:type="spellStart"/>
      <w:r>
        <w:rPr>
          <w:rFonts w:ascii="Tahoma" w:hAnsi="Tahoma"/>
        </w:rPr>
        <w:t>ępowaniu</w:t>
      </w:r>
      <w:proofErr w:type="spellEnd"/>
      <w:r>
        <w:rPr>
          <w:rFonts w:ascii="Tahoma" w:hAnsi="Tahoma"/>
        </w:rPr>
        <w:t xml:space="preserve"> o udzielenie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publicznego przy udziale podmiotu trzeciego,  po uprzednim uzyskaniu zgody Zamawiającego.</w:t>
      </w:r>
      <w:r>
        <w:rPr>
          <w:rStyle w:val="Zakotwiczenieprzypisudolnego"/>
          <w:rFonts w:ascii="Tahoma" w:eastAsia="Tahoma" w:hAnsi="Tahoma" w:cs="Tahoma"/>
        </w:rPr>
        <w:footnoteReference w:id="2"/>
      </w:r>
    </w:p>
    <w:p w:rsidR="00446DFC" w:rsidRDefault="00EF6869" w:rsidP="00EF6869">
      <w:pPr>
        <w:pStyle w:val="Akapitzlist"/>
        <w:numPr>
          <w:ilvl w:val="0"/>
          <w:numId w:val="61"/>
        </w:numPr>
        <w:jc w:val="both"/>
      </w:pPr>
      <w:r>
        <w:rPr>
          <w:rFonts w:ascii="Tahoma" w:hAnsi="Tahoma"/>
        </w:rPr>
        <w:t>Wykonawca oświadcza, że dysponuje odpowiednimi środkami finansowymi umożliwiającymi wyk</w:t>
      </w:r>
      <w:r>
        <w:rPr>
          <w:rFonts w:ascii="Tahoma" w:hAnsi="Tahoma"/>
        </w:rPr>
        <w:t>o</w:t>
      </w:r>
      <w:r>
        <w:rPr>
          <w:rFonts w:ascii="Tahoma" w:hAnsi="Tahoma"/>
        </w:rPr>
        <w:t>nanie przedmiotu Umowy.</w:t>
      </w:r>
    </w:p>
    <w:p w:rsidR="00446DFC" w:rsidRDefault="00EF6869" w:rsidP="00EF6869">
      <w:pPr>
        <w:pStyle w:val="Akapitzlist"/>
        <w:numPr>
          <w:ilvl w:val="0"/>
          <w:numId w:val="61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zapewnia, że ............. (podmiot trzeci), na  zasoby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rego</w:t>
      </w:r>
      <w:proofErr w:type="spellEnd"/>
      <w:r>
        <w:rPr>
          <w:rFonts w:ascii="Tahoma" w:hAnsi="Tahoma"/>
        </w:rPr>
        <w:t xml:space="preserve"> w zakresie </w:t>
      </w:r>
      <w:proofErr w:type="spellStart"/>
      <w:r>
        <w:rPr>
          <w:rFonts w:ascii="Tahoma" w:hAnsi="Tahoma"/>
        </w:rPr>
        <w:t>zasob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fina</w:t>
      </w:r>
      <w:r>
        <w:rPr>
          <w:rFonts w:ascii="Tahoma" w:hAnsi="Tahoma"/>
        </w:rPr>
        <w:t>n</w:t>
      </w:r>
      <w:r>
        <w:rPr>
          <w:rFonts w:ascii="Tahoma" w:hAnsi="Tahoma"/>
        </w:rPr>
        <w:t>sowych Wykonawca powoływał się składając Ofertę, będzie ponosił wraz z Wykonawcą solidarną odpowiedzialność za wykonanie przedmiotu Umowy i w przypadku zaprzestania wykonywania Umowy przez Wykonawcę z przyczyn niewypłacalności będzie zobowiązany do przekazania Wyk</w:t>
      </w:r>
      <w:r>
        <w:rPr>
          <w:rFonts w:ascii="Tahoma" w:hAnsi="Tahoma"/>
        </w:rPr>
        <w:t>o</w:t>
      </w:r>
      <w:r>
        <w:rPr>
          <w:rFonts w:ascii="Tahoma" w:hAnsi="Tahoma"/>
        </w:rPr>
        <w:t xml:space="preserve">nawcy </w:t>
      </w:r>
      <w:proofErr w:type="spellStart"/>
      <w:r>
        <w:rPr>
          <w:rFonts w:ascii="Tahoma" w:hAnsi="Tahoma"/>
        </w:rPr>
        <w:t>środk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zapewniających wykonanie przedmiotu Umowy. Wzajemne rozliczenia Wykonawcy i ................. (podmiot trzeci) z tego tytułu nie obciążają Zamawiającego.</w:t>
      </w:r>
      <w:r>
        <w:rPr>
          <w:rStyle w:val="Zakotwiczenieprzypisudolnego"/>
          <w:rFonts w:ascii="Tahoma" w:eastAsia="Tahoma" w:hAnsi="Tahoma" w:cs="Tahoma"/>
        </w:rPr>
        <w:footnoteReference w:id="3"/>
      </w:r>
    </w:p>
    <w:p w:rsidR="00446DFC" w:rsidRDefault="00EF6869" w:rsidP="00EF6869">
      <w:pPr>
        <w:pStyle w:val="Akapitzlist"/>
        <w:numPr>
          <w:ilvl w:val="0"/>
          <w:numId w:val="62"/>
        </w:numPr>
        <w:jc w:val="both"/>
      </w:pPr>
      <w:r>
        <w:rPr>
          <w:rFonts w:ascii="Tahoma" w:hAnsi="Tahoma"/>
        </w:rPr>
        <w:t xml:space="preserve">Dokument potwierdzający zobowiązanie .......... (podmiot trzeci) do solidarnej odpowiedzialności wobec Zamawiającego za wykonanie przedmiotu Umowy w zakresie </w:t>
      </w:r>
      <w:proofErr w:type="spellStart"/>
      <w:r>
        <w:rPr>
          <w:rFonts w:ascii="Tahoma" w:hAnsi="Tahoma"/>
        </w:rPr>
        <w:t>zasob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finansowych, ni</w:t>
      </w:r>
      <w:r>
        <w:rPr>
          <w:rFonts w:ascii="Tahoma" w:hAnsi="Tahoma"/>
        </w:rPr>
        <w:t>e</w:t>
      </w:r>
      <w:r>
        <w:rPr>
          <w:rFonts w:ascii="Tahoma" w:hAnsi="Tahoma"/>
        </w:rPr>
        <w:t>zbędnych do realizacji przedmiotu Umowy, określający szczegółowo wysokość zobowiązania oraz zasady wypłaty świadczenia, stanowi załącznik nr 5 do Umowy.</w:t>
      </w:r>
    </w:p>
    <w:p w:rsidR="00446DFC" w:rsidRDefault="00446DFC">
      <w:pPr>
        <w:pStyle w:val="Akapitzlist"/>
        <w:ind w:left="284"/>
        <w:rPr>
          <w:rFonts w:ascii="Tahoma" w:eastAsia="Tahoma" w:hAnsi="Tahoma" w:cs="Tahoma"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13</w:t>
      </w: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PODWYKONAWCY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  <w:color w:val="FF0000"/>
          <w:u w:color="FF0000"/>
        </w:rPr>
      </w:pP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– zgodnie z oświadczeniem zawartym w Ofercie –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wienie</w:t>
      </w:r>
      <w:proofErr w:type="spellEnd"/>
      <w:r>
        <w:rPr>
          <w:rFonts w:ascii="Tahoma" w:hAnsi="Tahoma"/>
        </w:rPr>
        <w:t xml:space="preserve"> wykona sam / sam, za </w:t>
      </w:r>
      <w:r>
        <w:rPr>
          <w:rFonts w:ascii="Tahoma" w:hAnsi="Tahoma"/>
          <w:b/>
          <w:bCs/>
        </w:rPr>
        <w:t xml:space="preserve">wyjątkiem usług w zakresie ………......…,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re</w:t>
      </w:r>
      <w:proofErr w:type="spellEnd"/>
      <w:r>
        <w:rPr>
          <w:rFonts w:ascii="Tahoma" w:hAnsi="Tahoma"/>
        </w:rPr>
        <w:t xml:space="preserve"> zostaną wykonane przy udziale podwykonawcy/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Wykonawca, Podwykonawca lub dalszy Podwykonawca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  <w:color w:val="00B050"/>
          <w:u w:color="00B050"/>
        </w:rPr>
        <w:t>,</w:t>
      </w:r>
      <w:r>
        <w:rPr>
          <w:rFonts w:ascii="Tahoma" w:hAnsi="Tahoma"/>
        </w:rPr>
        <w:t xml:space="preserve"> zamierzający zawrzeć umowę o podwykonawstwo,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przedmiotem jest świadczenie usług przegląd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i napraw urządzeń instalacji klimatyzacji jest obowiązany, w trakcie realizacji niniejszego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>, do przedłożenia zamawiającemu projektu tej umowy w terminie 5 dni od dnia zawarcia umowy z Zamawiającym, przy czym Podwykonawca lub dalszy Podwykonawca jest obowiązany dołączyć zgodę Wykonawcy na zawarcie umowy o podwykonawstwo o treści zgodnej z projektem umowy.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Umowa z Podwykonawcą lub dalszym Podwykonawcą powinna stanowić w </w:t>
      </w:r>
      <w:proofErr w:type="spellStart"/>
      <w:r>
        <w:rPr>
          <w:rFonts w:ascii="Tahoma" w:hAnsi="Tahoma"/>
        </w:rPr>
        <w:t>szczeg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lnoś</w:t>
      </w:r>
      <w:proofErr w:type="spellEnd"/>
      <w:r>
        <w:rPr>
          <w:rFonts w:ascii="Tahoma" w:hAnsi="Tahoma"/>
          <w:lang w:val="it-IT"/>
        </w:rPr>
        <w:t>ci, i</w:t>
      </w:r>
      <w:r>
        <w:rPr>
          <w:rFonts w:ascii="Tahoma" w:hAnsi="Tahoma"/>
        </w:rPr>
        <w:t>ż:</w:t>
      </w:r>
    </w:p>
    <w:p w:rsidR="00446DFC" w:rsidRDefault="00EF6869">
      <w:pPr>
        <w:tabs>
          <w:tab w:val="left" w:pos="709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a)</w:t>
      </w:r>
      <w:r>
        <w:rPr>
          <w:rFonts w:ascii="Tahoma" w:hAnsi="Tahoma"/>
        </w:rPr>
        <w:tab/>
        <w:t xml:space="preserve">termin zapłaty wynagrodzenia Podwykonawcy lub dalszemu Podwykonawcy nie może być dłuższy </w:t>
      </w:r>
      <w:r>
        <w:rPr>
          <w:rFonts w:ascii="Tahoma" w:hAnsi="Tahoma"/>
          <w:b/>
          <w:bCs/>
        </w:rPr>
        <w:t>niż ………. dni</w:t>
      </w:r>
      <w:r>
        <w:rPr>
          <w:rFonts w:ascii="Tahoma" w:hAnsi="Tahoma"/>
        </w:rPr>
        <w:t xml:space="preserve"> od dnia doręczenia Wykonawcy, Podwykonawcy lub dalszemu Podwyk</w:t>
      </w:r>
      <w:r>
        <w:rPr>
          <w:rFonts w:ascii="Tahoma" w:hAnsi="Tahoma"/>
        </w:rPr>
        <w:t>o</w:t>
      </w:r>
      <w:r>
        <w:rPr>
          <w:rFonts w:ascii="Tahoma" w:hAnsi="Tahoma"/>
        </w:rPr>
        <w:t>nawcy faktury VAT lub rachunku, potwierdzających wykonanie zleconej Podwykonawcy lub da</w:t>
      </w:r>
      <w:r>
        <w:rPr>
          <w:rFonts w:ascii="Tahoma" w:hAnsi="Tahoma"/>
        </w:rPr>
        <w:t>l</w:t>
      </w:r>
      <w:r>
        <w:rPr>
          <w:rFonts w:ascii="Tahoma" w:hAnsi="Tahoma"/>
        </w:rPr>
        <w:t xml:space="preserve">szemu Podwykonawcy </w:t>
      </w:r>
      <w:proofErr w:type="spellStart"/>
      <w:r>
        <w:rPr>
          <w:rFonts w:ascii="Tahoma" w:hAnsi="Tahoma"/>
        </w:rPr>
        <w:t>usł</w:t>
      </w:r>
      <w:proofErr w:type="spellEnd"/>
      <w:r>
        <w:rPr>
          <w:rFonts w:ascii="Tahoma" w:hAnsi="Tahoma"/>
          <w:lang w:val="it-IT"/>
        </w:rPr>
        <w:t>ugi;</w:t>
      </w:r>
    </w:p>
    <w:p w:rsidR="00446DFC" w:rsidRDefault="00EF6869">
      <w:pPr>
        <w:tabs>
          <w:tab w:val="left" w:pos="709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b)</w:t>
      </w:r>
      <w:r>
        <w:rPr>
          <w:rFonts w:ascii="Tahoma" w:hAnsi="Tahoma"/>
        </w:rPr>
        <w:tab/>
        <w:t xml:space="preserve">przedmiotem Umowy o podwykonawstwo jest wyłącznie wykonanie usługi,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ra</w:t>
      </w:r>
      <w:proofErr w:type="spellEnd"/>
      <w:r>
        <w:rPr>
          <w:rFonts w:ascii="Tahoma" w:hAnsi="Tahoma"/>
        </w:rPr>
        <w:t xml:space="preserve"> ściśle odp</w:t>
      </w:r>
      <w:r>
        <w:rPr>
          <w:rFonts w:ascii="Tahoma" w:hAnsi="Tahoma"/>
        </w:rPr>
        <w:t>o</w:t>
      </w:r>
      <w:r>
        <w:rPr>
          <w:rFonts w:ascii="Tahoma" w:hAnsi="Tahoma"/>
        </w:rPr>
        <w:t xml:space="preserve">wiada części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określonego Umową zawartą pomiędzy Zamawiającym a Wykonawcą;</w:t>
      </w:r>
    </w:p>
    <w:p w:rsidR="00446DFC" w:rsidRDefault="00EF6869">
      <w:pPr>
        <w:tabs>
          <w:tab w:val="left" w:pos="709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c)</w:t>
      </w:r>
      <w:r>
        <w:rPr>
          <w:rFonts w:ascii="Tahoma" w:hAnsi="Tahoma"/>
        </w:rPr>
        <w:tab/>
        <w:t>wykonanie przedmiotu Umowy o podwykonawstwo zostaje określone na co najmniej takim poziomie jakości, jaki wynika z Umowy zawartej pomiędzy Zamawiającym a Wykonawcą i powi</w:t>
      </w:r>
      <w:r>
        <w:rPr>
          <w:rFonts w:ascii="Tahoma" w:hAnsi="Tahoma"/>
        </w:rPr>
        <w:t>n</w:t>
      </w:r>
      <w:r>
        <w:rPr>
          <w:rFonts w:ascii="Tahoma" w:hAnsi="Tahoma"/>
        </w:rPr>
        <w:t>no odpowiadać stosownym dla tego wykonania wymaganiom określonym w SIWZ</w:t>
      </w:r>
      <w:r>
        <w:rPr>
          <w:rFonts w:ascii="Tahoma" w:hAnsi="Tahoma"/>
          <w:color w:val="00B050"/>
          <w:u w:color="00B050"/>
        </w:rPr>
        <w:t>;</w:t>
      </w:r>
    </w:p>
    <w:p w:rsidR="00446DFC" w:rsidRDefault="00EF6869">
      <w:pPr>
        <w:tabs>
          <w:tab w:val="left" w:pos="709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d)</w:t>
      </w:r>
      <w:r>
        <w:rPr>
          <w:rFonts w:ascii="Tahoma" w:hAnsi="Tahoma"/>
        </w:rPr>
        <w:tab/>
        <w:t>okres odpowiedzialności Podwykonawcy lub dalszego Podwykonawcy za Wady przedmiotu Umowy o podwykonawstwo, nie będzie kr</w:t>
      </w:r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tszy</w:t>
      </w:r>
      <w:proofErr w:type="spellEnd"/>
      <w:r>
        <w:rPr>
          <w:rFonts w:ascii="Tahoma" w:hAnsi="Tahoma"/>
        </w:rPr>
        <w:t xml:space="preserve"> od okresu odpowiedzialności za Wady przedmiotu Umowy Wykonawcy wobec Zamawiającego;</w:t>
      </w:r>
    </w:p>
    <w:p w:rsidR="00446DFC" w:rsidRDefault="00EF6869">
      <w:pPr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e)</w:t>
      </w:r>
      <w:r>
        <w:rPr>
          <w:rFonts w:ascii="Tahoma" w:hAnsi="Tahoma"/>
        </w:rPr>
        <w:tab/>
        <w:t>Podwykonawca lub dalszy Podwykonawca musi wykazać się posiadaniem wiedzy i doświa</w:t>
      </w:r>
      <w:r>
        <w:rPr>
          <w:rFonts w:ascii="Tahoma" w:hAnsi="Tahoma"/>
        </w:rPr>
        <w:t>d</w:t>
      </w:r>
      <w:r>
        <w:rPr>
          <w:rFonts w:ascii="Tahoma" w:hAnsi="Tahoma"/>
        </w:rPr>
        <w:t>czenia odpowiadających, proporcjonalnie, co najmniej wiedzy i doświadczeniu wymaganym od Wykonawcy w związku z realizacją Umowy</w:t>
      </w:r>
      <w:r>
        <w:rPr>
          <w:rFonts w:ascii="Tahoma" w:hAnsi="Tahoma"/>
          <w:color w:val="00B050"/>
          <w:u w:color="00B050"/>
        </w:rPr>
        <w:t>,</w:t>
      </w:r>
      <w:r>
        <w:rPr>
          <w:rFonts w:ascii="Tahoma" w:hAnsi="Tahoma"/>
        </w:rPr>
        <w:t xml:space="preserve"> dysponować personelem i sprzętem, gwarantującymi prawidłowe wykonanie podzlecanej części Umowy, proporcjonalnie, kwalifikacjami lub zakresem odpowiadającymi wymaganiom stawianym </w:t>
      </w:r>
      <w:r w:rsidRPr="007127C7">
        <w:rPr>
          <w:rFonts w:ascii="Tahoma" w:hAnsi="Tahoma"/>
          <w:color w:val="auto"/>
        </w:rPr>
        <w:t>Wykonawcy</w:t>
      </w:r>
      <w:r w:rsidRPr="007127C7">
        <w:rPr>
          <w:rFonts w:ascii="Tahoma" w:hAnsi="Tahoma"/>
          <w:color w:val="auto"/>
          <w:u w:color="00B050"/>
        </w:rPr>
        <w:t>;</w:t>
      </w:r>
    </w:p>
    <w:p w:rsidR="00446DFC" w:rsidRDefault="00EF6869">
      <w:pPr>
        <w:tabs>
          <w:tab w:val="left" w:pos="709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f)</w:t>
      </w:r>
      <w:r>
        <w:rPr>
          <w:rFonts w:ascii="Tahoma" w:hAnsi="Tahoma"/>
        </w:rPr>
        <w:tab/>
        <w:t>Podwykonawca lub dalszy Podwykonawca są zobowiązani do przedstawiania Zamawiającemu na jego żądanie dokument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w, oświadczeń i wyjaśnień dotyczących realizacji Umowy o podwyk</w:t>
      </w:r>
      <w:r>
        <w:rPr>
          <w:rFonts w:ascii="Tahoma" w:hAnsi="Tahoma"/>
        </w:rPr>
        <w:t>o</w:t>
      </w:r>
      <w:r>
        <w:rPr>
          <w:rFonts w:ascii="Tahoma" w:hAnsi="Tahoma"/>
        </w:rPr>
        <w:t>nawstwo</w:t>
      </w:r>
      <w:r>
        <w:rPr>
          <w:rFonts w:ascii="Tahoma" w:hAnsi="Tahoma"/>
          <w:color w:val="00B050"/>
          <w:u w:color="00B050"/>
        </w:rPr>
        <w:t>;</w:t>
      </w:r>
    </w:p>
    <w:p w:rsidR="00446DFC" w:rsidRDefault="00EF6869">
      <w:pPr>
        <w:tabs>
          <w:tab w:val="left" w:pos="709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 xml:space="preserve">g) Podwykonawca zobowiązany jest do zatrudnienia zgodnie z opisem Przedmiotu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pracownik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na umowę o pracę;</w:t>
      </w:r>
    </w:p>
    <w:p w:rsidR="00446DFC" w:rsidRDefault="00EF6869">
      <w:pPr>
        <w:tabs>
          <w:tab w:val="left" w:pos="709"/>
        </w:tabs>
        <w:ind w:left="426"/>
        <w:jc w:val="both"/>
        <w:rPr>
          <w:rFonts w:ascii="Tahoma" w:eastAsia="Tahoma" w:hAnsi="Tahoma" w:cs="Tahoma"/>
        </w:rPr>
      </w:pPr>
      <w:r>
        <w:rPr>
          <w:rFonts w:ascii="Tahoma" w:hAnsi="Tahoma"/>
        </w:rPr>
        <w:t>h) strony zobowiązane są dokonać zmian wysokości wynagrodzenia, o ile taka zmiana nastąpiła na podstawie umowy Zamawiającego z Wykonawcą.</w:t>
      </w:r>
    </w:p>
    <w:p w:rsidR="00446DFC" w:rsidRDefault="00EF6869" w:rsidP="00EF6869">
      <w:pPr>
        <w:pStyle w:val="Akapitzlist"/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Umowa o podwykonawstwo nie może zawierać postanowień uzależniających uzyskanie przez Podwykonawcę lub dalszego Podwykonawcę zapłaty od Wykonawcy lub Podwykonawcy za wykonanie przedmiotu Umowy o podwykonawstwo</w:t>
      </w:r>
      <w:r>
        <w:rPr>
          <w:rFonts w:ascii="Tahoma" w:hAnsi="Tahoma"/>
          <w:color w:val="00B050"/>
          <w:u w:color="00B050"/>
        </w:rPr>
        <w:t>,</w:t>
      </w:r>
      <w:r>
        <w:rPr>
          <w:rFonts w:ascii="Tahoma" w:hAnsi="Tahoma"/>
        </w:rPr>
        <w:t xml:space="preserve"> od zapłaty przez Zamawiającego wynagrodzenia Wykonawcy lub odpowiednio od zapłaty przez Wykonawcę wynagrodzenia Podwykonawcy</w:t>
      </w:r>
      <w:r>
        <w:rPr>
          <w:rFonts w:ascii="Tahoma" w:hAnsi="Tahoma"/>
          <w:color w:val="00B050"/>
          <w:u w:color="00B050"/>
        </w:rPr>
        <w:t>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Wykonawca, Podwykonawca lub dalszy Podwykonawca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 na usługę przegląd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i napraw urządzeń instalacji klimatyzacji</w:t>
      </w:r>
      <w:r>
        <w:rPr>
          <w:rFonts w:ascii="Tahoma" w:hAnsi="Tahoma"/>
          <w:color w:val="00B050"/>
          <w:u w:color="00B050"/>
        </w:rPr>
        <w:t>,</w:t>
      </w:r>
      <w:r>
        <w:rPr>
          <w:rFonts w:ascii="Tahoma" w:hAnsi="Tahoma"/>
        </w:rPr>
        <w:t xml:space="preserve"> przedkłada Zamawiającemu poświadczoną za zgodność z oryginałem kopię zawartej umowy o podwykonawstwo,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przedmiotem są  usługi, w terminie 7 dni od dnia jej zawarcia</w:t>
      </w:r>
      <w:r>
        <w:rPr>
          <w:rFonts w:ascii="Tahoma" w:hAnsi="Tahoma"/>
          <w:color w:val="00B050"/>
          <w:u w:color="00B050"/>
        </w:rPr>
        <w:t>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Zamawiający w ciągu 7 dni zgłasza pisemny sprzeciw do przedłożonej umowy o podwykonawstwo,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przedmiotem są usługi.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Niezgłoszenie pisemnego sprzeciwu do przedłożonej umowy o podwykonawstwo,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przedmiotem są usługi, w terminie określonym w ust. 6, uważa się za akceptację umowy przez Zamawiającego.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W przypadku,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rym mowa w ust. 7 jeżeli termin zapłaty wynagrodzenia jest dłuższy niż określony w ust. 3 lit. a, Zamawiający poinformuje o tym Wykonawcę i wezwie go do doprowadzenia do zmiany tej umowy w terminie nie dłuższym niż 3 dni od otrzymania informacji.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>W przypadku powierzenia przez Wykonawcę realizacji usługi Podwykonawcy, lub dalszemu podwykonawcy, Wykonawca jest zobowiązany do dokonania we własnym zakresie zapłaty wymagalnego wynagrodzenia należnego Podwykonawcy lub dalszemu podwykonawcy z zachowaniem termin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płatności określonych w umowie z Podwykonawcą. Dla potwierdzenia dokonanej zapłaty, wraz z fakturą obejmującą wynagrodzenie za zakres usług wykonanych przez Podwykonawcę, należy przekazać Zamawiającemu oświadczenie Podwykonawcy lub dalszego Podwykonawcy potwierdzające dokonanie zapłaty całości należnego mu wymagalnego wynagrodzenia.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Zamawiający dokona bezpośredniej zapłaty wymagalnego wynagrodzenia przysługującego Podwykonawcy lub dalszemu Podwykonawcy,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</w:t>
      </w:r>
      <w:proofErr w:type="spellEnd"/>
      <w:r>
        <w:rPr>
          <w:rFonts w:ascii="Tahoma" w:hAnsi="Tahoma"/>
        </w:rPr>
        <w:t xml:space="preserve"> zawarł zaakceptowaną przez Zamawiającego umowę o podwykonawstwo,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rej przedmiotem są usługi, w przypadku uchylenia się od obowiązku zapłaty odpowiednio przez Wykonawcę, Podwykonawcę lub dalszego Podwykonawcę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>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Wynagrodzenie,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rym mowa w ust. 10, dotyczy wyłącznie należności powstałych po zaakceptowaniu przez Zamawiającego umowy o podwykonawstwo,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rej przedmiotem jest usługa i nie obejmuje należności ubocznych.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odpowiada za działania i zaniechania </w:t>
      </w:r>
      <w:proofErr w:type="spellStart"/>
      <w:r>
        <w:rPr>
          <w:rFonts w:ascii="Tahoma" w:hAnsi="Tahoma"/>
        </w:rPr>
        <w:t>Podwykonawc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i dalszych </w:t>
      </w:r>
      <w:proofErr w:type="spellStart"/>
      <w:r>
        <w:rPr>
          <w:rFonts w:ascii="Tahoma" w:hAnsi="Tahoma"/>
        </w:rPr>
        <w:t>podwykonawc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jak za swoje własne.</w:t>
      </w:r>
    </w:p>
    <w:p w:rsidR="00446DFC" w:rsidRDefault="00EF6869" w:rsidP="00EF6869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>
        <w:rPr>
          <w:rFonts w:ascii="Tahoma" w:hAnsi="Tahoma"/>
        </w:rPr>
        <w:t xml:space="preserve">Zgodnie z art. 409 ust. 1 </w:t>
      </w:r>
      <w:proofErr w:type="spellStart"/>
      <w:r>
        <w:rPr>
          <w:rFonts w:ascii="Tahoma" w:hAnsi="Tahoma"/>
        </w:rPr>
        <w:t>pkt</w:t>
      </w:r>
      <w:proofErr w:type="spellEnd"/>
      <w:r>
        <w:rPr>
          <w:rFonts w:ascii="Tahoma" w:hAnsi="Tahoma"/>
        </w:rPr>
        <w:t xml:space="preserve"> 1 PZP, Zamawiający żąda, aby przed przystąpieniem do wykonania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 xml:space="preserve">, Wykonawca podał nazwy oraz dane kontaktowe </w:t>
      </w:r>
      <w:proofErr w:type="spellStart"/>
      <w:r>
        <w:rPr>
          <w:rFonts w:ascii="Tahoma" w:hAnsi="Tahoma"/>
        </w:rPr>
        <w:t>podwykonawc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oraz dalszych </w:t>
      </w:r>
      <w:proofErr w:type="spellStart"/>
      <w:r>
        <w:rPr>
          <w:rFonts w:ascii="Tahoma" w:hAnsi="Tahoma"/>
        </w:rPr>
        <w:t>podwykonawc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i os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b do kontaktu z nimi, zaangażowanych w te usługi. Wykonawca zobowiązany jest do zawiadomienia Zamawiającego o wszelkich zmianach  danych, o </w:t>
      </w:r>
      <w:proofErr w:type="spellStart"/>
      <w:r>
        <w:rPr>
          <w:rFonts w:ascii="Tahoma" w:hAnsi="Tahoma"/>
        </w:rPr>
        <w:t>kt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rych</w:t>
      </w:r>
      <w:proofErr w:type="spellEnd"/>
      <w:r>
        <w:rPr>
          <w:rFonts w:ascii="Tahoma" w:hAnsi="Tahoma"/>
        </w:rPr>
        <w:t xml:space="preserve"> mowa w zdaniu pierwszym, w trakcie realizacji </w:t>
      </w:r>
      <w:proofErr w:type="spellStart"/>
      <w:r>
        <w:rPr>
          <w:rFonts w:ascii="Tahoma" w:hAnsi="Tahoma"/>
        </w:rPr>
        <w:t>zam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wienia</w:t>
      </w:r>
      <w:proofErr w:type="spellEnd"/>
      <w:r>
        <w:rPr>
          <w:rFonts w:ascii="Tahoma" w:hAnsi="Tahoma"/>
        </w:rPr>
        <w:t>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14.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EF6869" w:rsidP="00EF6869">
      <w:pPr>
        <w:pStyle w:val="Tekstpodstawowy"/>
        <w:numPr>
          <w:ilvl w:val="0"/>
          <w:numId w:val="6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Strony ustalają, że Wykonawca nie może bez zgody Zamawiającego przelać skutecznie na osobę trzecią wierzytelności przysługujących mu wobec Zamawiającego z tytułu niniejszej umowy. P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 xml:space="preserve">nadto Strony ustalają, że Wykonawca nie może podejmować żadnych czynności prawnych, z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rych</w:t>
      </w:r>
      <w:proofErr w:type="spellEnd"/>
      <w:r>
        <w:rPr>
          <w:rFonts w:ascii="Tahoma" w:hAnsi="Tahoma"/>
          <w:sz w:val="20"/>
          <w:szCs w:val="20"/>
        </w:rPr>
        <w:t xml:space="preserve"> wynikałaby odpowiedzialność osobista trzeciego podmiotu dająca możliwość wstąpienia w prawa Strony umowy.</w:t>
      </w:r>
    </w:p>
    <w:p w:rsidR="00446DFC" w:rsidRDefault="00EF6869" w:rsidP="00EF6869">
      <w:pPr>
        <w:pStyle w:val="Tekstpodstawowy"/>
        <w:numPr>
          <w:ilvl w:val="0"/>
          <w:numId w:val="67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Zgoda, o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rej mowa powyżej związana z czynnością prawną mająca na celu zmianę wierzyciela może nastąpić po wyrażeniu zgody przez podmiot tworzący jednostkę Zamawiającego (art. 54 ustawy z dnia 15 kwietnia 2011 r</w:t>
      </w:r>
      <w:r>
        <w:rPr>
          <w:rFonts w:ascii="Tahoma" w:hAnsi="Tahoma"/>
          <w:color w:val="FF0000"/>
          <w:sz w:val="20"/>
          <w:szCs w:val="20"/>
          <w:u w:color="FF0000"/>
        </w:rPr>
        <w:t>.</w:t>
      </w:r>
      <w:r>
        <w:rPr>
          <w:rFonts w:ascii="Tahoma" w:hAnsi="Tahoma"/>
          <w:sz w:val="20"/>
          <w:szCs w:val="20"/>
        </w:rPr>
        <w:t xml:space="preserve"> o działalności leczniczej</w:t>
      </w:r>
      <w:r>
        <w:rPr>
          <w:rFonts w:ascii="Tahoma" w:hAnsi="Tahoma"/>
          <w:color w:val="FF0000"/>
          <w:sz w:val="20"/>
          <w:szCs w:val="20"/>
          <w:u w:color="FF0000"/>
        </w:rPr>
        <w:t xml:space="preserve"> </w:t>
      </w:r>
      <w:r>
        <w:rPr>
          <w:rFonts w:ascii="Tahoma" w:hAnsi="Tahoma"/>
          <w:sz w:val="20"/>
          <w:szCs w:val="20"/>
        </w:rPr>
        <w:t xml:space="preserve">– </w:t>
      </w:r>
      <w:proofErr w:type="spellStart"/>
      <w:r>
        <w:rPr>
          <w:rFonts w:ascii="Tahoma" w:hAnsi="Tahoma"/>
          <w:sz w:val="20"/>
          <w:szCs w:val="20"/>
        </w:rPr>
        <w:t>t.j</w:t>
      </w:r>
      <w:proofErr w:type="spellEnd"/>
      <w:r>
        <w:rPr>
          <w:rFonts w:ascii="Tahoma" w:hAnsi="Tahoma"/>
          <w:sz w:val="20"/>
          <w:szCs w:val="20"/>
        </w:rPr>
        <w:t>. Dz. U. z 2022 r., poz. 633).</w:t>
      </w:r>
    </w:p>
    <w:p w:rsidR="00446DFC" w:rsidRDefault="00446DFC">
      <w:pPr>
        <w:ind w:left="3905" w:firstLine="349"/>
        <w:rPr>
          <w:rFonts w:ascii="Tahoma" w:eastAsia="Tahoma" w:hAnsi="Tahoma" w:cs="Tahoma"/>
          <w:b/>
          <w:bCs/>
        </w:rPr>
      </w:pPr>
    </w:p>
    <w:p w:rsidR="00446DFC" w:rsidRDefault="00EF6869">
      <w:pPr>
        <w:ind w:left="3905" w:firstLine="349"/>
      </w:pPr>
      <w:r>
        <w:rPr>
          <w:rFonts w:ascii="Tahoma" w:hAnsi="Tahoma"/>
          <w:b/>
          <w:bCs/>
        </w:rPr>
        <w:t>§ 15.</w:t>
      </w: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EF6869" w:rsidP="00EF6869">
      <w:pPr>
        <w:pStyle w:val="Tekstpodstawowy"/>
        <w:numPr>
          <w:ilvl w:val="0"/>
          <w:numId w:val="69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sprawach nie uregulowanych niniejszą umową mają zastosowanie przepisy Kodeksu </w:t>
      </w:r>
      <w:r w:rsidRPr="007127C7">
        <w:rPr>
          <w:rFonts w:ascii="Tahoma" w:hAnsi="Tahoma"/>
          <w:color w:val="auto"/>
          <w:sz w:val="20"/>
          <w:szCs w:val="20"/>
        </w:rPr>
        <w:t>cywi</w:t>
      </w:r>
      <w:r w:rsidRPr="007127C7">
        <w:rPr>
          <w:rFonts w:ascii="Tahoma" w:hAnsi="Tahoma"/>
          <w:color w:val="auto"/>
          <w:sz w:val="20"/>
          <w:szCs w:val="20"/>
        </w:rPr>
        <w:t>l</w:t>
      </w:r>
      <w:r w:rsidRPr="007127C7">
        <w:rPr>
          <w:rFonts w:ascii="Tahoma" w:hAnsi="Tahoma"/>
          <w:color w:val="auto"/>
          <w:sz w:val="20"/>
          <w:szCs w:val="20"/>
        </w:rPr>
        <w:t xml:space="preserve">nego, ustawy Prawo zamówień publicznych i inne przepisy wskazane w </w:t>
      </w:r>
      <w:proofErr w:type="spellStart"/>
      <w:r w:rsidRPr="007127C7">
        <w:rPr>
          <w:rFonts w:ascii="Tahoma" w:hAnsi="Tahoma"/>
          <w:color w:val="auto"/>
          <w:sz w:val="20"/>
          <w:szCs w:val="20"/>
        </w:rPr>
        <w:t>umówi</w:t>
      </w:r>
      <w:r w:rsidR="007127C7">
        <w:rPr>
          <w:rFonts w:ascii="Tahoma" w:hAnsi="Tahoma"/>
          <w:color w:val="auto"/>
          <w:sz w:val="20"/>
          <w:szCs w:val="20"/>
        </w:rPr>
        <w:t>e</w:t>
      </w:r>
      <w:proofErr w:type="spellEnd"/>
      <w:r w:rsidRPr="007127C7">
        <w:rPr>
          <w:rFonts w:ascii="Tahoma" w:hAnsi="Tahoma"/>
          <w:color w:val="auto"/>
          <w:sz w:val="20"/>
          <w:szCs w:val="20"/>
        </w:rPr>
        <w:t>.</w:t>
      </w:r>
    </w:p>
    <w:p w:rsidR="00446DFC" w:rsidRDefault="00EF6869" w:rsidP="00EF6869">
      <w:pPr>
        <w:pStyle w:val="Tekstpodstawowy"/>
        <w:numPr>
          <w:ilvl w:val="0"/>
          <w:numId w:val="70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Ewentualne spory, </w:t>
      </w:r>
      <w:proofErr w:type="spellStart"/>
      <w:r>
        <w:rPr>
          <w:rFonts w:ascii="Tahoma" w:hAnsi="Tahoma"/>
          <w:sz w:val="20"/>
          <w:szCs w:val="20"/>
        </w:rPr>
        <w:t>kt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re</w:t>
      </w:r>
      <w:proofErr w:type="spellEnd"/>
      <w:r>
        <w:rPr>
          <w:rFonts w:ascii="Tahoma" w:hAnsi="Tahoma"/>
          <w:sz w:val="20"/>
          <w:szCs w:val="20"/>
        </w:rPr>
        <w:t xml:space="preserve"> mogą wyniknąć w trakcie realizacji niniejszej umowy, Strony zob</w:t>
      </w:r>
      <w:r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>wiązują się poddać rozstrzygnięciu sąd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właściwych dla siedziby Zamawiającego.</w:t>
      </w:r>
    </w:p>
    <w:p w:rsidR="00446DFC" w:rsidRDefault="00EF6869" w:rsidP="00EF6869">
      <w:pPr>
        <w:pStyle w:val="Tekstpodstawowy"/>
        <w:numPr>
          <w:ilvl w:val="0"/>
          <w:numId w:val="69"/>
        </w:numPr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Integralną częścią umowy jest Specyfikacja </w:t>
      </w:r>
      <w:proofErr w:type="spellStart"/>
      <w:r>
        <w:rPr>
          <w:rFonts w:ascii="Tahoma" w:hAnsi="Tahoma"/>
          <w:sz w:val="20"/>
          <w:szCs w:val="20"/>
        </w:rPr>
        <w:t>Warunk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</w:t>
      </w:r>
      <w:proofErr w:type="spellStart"/>
      <w:r>
        <w:rPr>
          <w:rFonts w:ascii="Tahoma" w:hAnsi="Tahoma"/>
          <w:sz w:val="20"/>
          <w:szCs w:val="20"/>
        </w:rPr>
        <w:t>Zam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wienia</w:t>
      </w:r>
      <w:proofErr w:type="spellEnd"/>
      <w:r>
        <w:rPr>
          <w:rFonts w:ascii="Tahoma" w:hAnsi="Tahoma"/>
          <w:sz w:val="20"/>
          <w:szCs w:val="20"/>
        </w:rPr>
        <w:t xml:space="preserve"> oraz oferta Wykonawcy wraz z załącznikami.</w:t>
      </w:r>
    </w:p>
    <w:p w:rsidR="00446DFC" w:rsidRDefault="00446DFC">
      <w:pPr>
        <w:pStyle w:val="Tekstpodstawowy"/>
        <w:ind w:left="720"/>
        <w:rPr>
          <w:rFonts w:ascii="Tahoma" w:eastAsia="Tahoma" w:hAnsi="Tahoma" w:cs="Tahoma"/>
          <w:sz w:val="20"/>
          <w:szCs w:val="20"/>
        </w:rPr>
      </w:pPr>
    </w:p>
    <w:p w:rsidR="00446DFC" w:rsidRDefault="00EF6869">
      <w:pPr>
        <w:ind w:left="3545" w:firstLine="709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§ 16.</w:t>
      </w:r>
    </w:p>
    <w:p w:rsidR="00446DFC" w:rsidRDefault="00446DFC">
      <w:pPr>
        <w:ind w:left="3545" w:firstLine="709"/>
        <w:rPr>
          <w:rFonts w:ascii="Tahoma" w:eastAsia="Tahoma" w:hAnsi="Tahoma" w:cs="Tahoma"/>
          <w:b/>
          <w:bCs/>
        </w:rPr>
      </w:pPr>
    </w:p>
    <w:p w:rsidR="00446DFC" w:rsidRDefault="00EF6869">
      <w:pPr>
        <w:pStyle w:val="Tekstpodstawowy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Umowę sporządzono w </w:t>
      </w:r>
      <w:proofErr w:type="spellStart"/>
      <w:r>
        <w:rPr>
          <w:rFonts w:ascii="Tahoma" w:hAnsi="Tahoma"/>
          <w:sz w:val="20"/>
          <w:szCs w:val="20"/>
        </w:rPr>
        <w:t>dw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ch</w:t>
      </w:r>
      <w:proofErr w:type="spellEnd"/>
      <w:r>
        <w:rPr>
          <w:rFonts w:ascii="Tahoma" w:hAnsi="Tahoma"/>
          <w:sz w:val="20"/>
          <w:szCs w:val="20"/>
        </w:rPr>
        <w:t xml:space="preserve"> jednobrzmiących egzemplarzach po jednym dla każdej ze Stron.</w:t>
      </w: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446DFC">
      <w:pPr>
        <w:jc w:val="center"/>
        <w:rPr>
          <w:rFonts w:ascii="Tahoma" w:eastAsia="Tahoma" w:hAnsi="Tahoma" w:cs="Tahoma"/>
          <w:b/>
          <w:bCs/>
        </w:rPr>
      </w:pPr>
    </w:p>
    <w:p w:rsidR="00446DFC" w:rsidRDefault="00446DFC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EF6869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>PODPISY STRON</w:t>
      </w:r>
    </w:p>
    <w:p w:rsidR="00446DFC" w:rsidRDefault="00446DFC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EF6869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>ZAMAWIAJ</w:t>
      </w:r>
      <w:r>
        <w:rPr>
          <w:rFonts w:ascii="Tahoma" w:hAnsi="Tahoma"/>
          <w:b/>
          <w:bCs/>
          <w:sz w:val="20"/>
          <w:szCs w:val="20"/>
        </w:rPr>
        <w:t>Ą</w:t>
      </w:r>
      <w:r>
        <w:rPr>
          <w:rFonts w:ascii="Tahoma" w:hAnsi="Tahoma"/>
          <w:b/>
          <w:bCs/>
          <w:sz w:val="20"/>
          <w:szCs w:val="20"/>
          <w:lang w:val="en-US"/>
        </w:rPr>
        <w:t>CY</w:t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ab/>
        <w:t>WYKONAWCA</w:t>
      </w: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7127C7" w:rsidRDefault="007127C7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EF6869">
      <w:pPr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Załącznik nr A do umowy</w:t>
      </w:r>
    </w:p>
    <w:p w:rsidR="00446DFC" w:rsidRDefault="00446DFC">
      <w:pPr>
        <w:rPr>
          <w:rFonts w:ascii="Tahoma" w:eastAsia="Tahoma" w:hAnsi="Tahoma" w:cs="Tahoma"/>
        </w:rPr>
      </w:pPr>
    </w:p>
    <w:p w:rsidR="00446DFC" w:rsidRDefault="00446DFC">
      <w:pPr>
        <w:rPr>
          <w:rFonts w:ascii="Tahoma" w:eastAsia="Tahoma" w:hAnsi="Tahoma" w:cs="Tahoma"/>
        </w:rPr>
      </w:pP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OŚ</w:t>
      </w:r>
      <w:r>
        <w:rPr>
          <w:rFonts w:ascii="Tahoma" w:hAnsi="Tahoma"/>
          <w:b/>
          <w:bCs/>
          <w:lang w:val="de-DE"/>
        </w:rPr>
        <w:t>WIADCZENIE WYKONAWCY/PODWYKONAWCY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446DFC">
      <w:pPr>
        <w:rPr>
          <w:rFonts w:ascii="Tahoma" w:eastAsia="Tahoma" w:hAnsi="Tahoma" w:cs="Tahoma"/>
        </w:rPr>
      </w:pP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Dane Wykonawcy/Podwykonawcy</w:t>
      </w:r>
    </w:p>
    <w:p w:rsidR="00446DFC" w:rsidRDefault="00446DFC">
      <w:pPr>
        <w:rPr>
          <w:rFonts w:ascii="Tahoma" w:eastAsia="Tahoma" w:hAnsi="Tahoma" w:cs="Tahoma"/>
        </w:rPr>
      </w:pP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………………………………………………………………………………………………</w:t>
      </w: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Imię i nazwisko osoby reprezentującej Wykonawcę/podwykonawcę</w:t>
      </w:r>
    </w:p>
    <w:p w:rsidR="00446DFC" w:rsidRDefault="00446DFC">
      <w:pPr>
        <w:rPr>
          <w:rFonts w:ascii="Tahoma" w:eastAsia="Tahoma" w:hAnsi="Tahoma" w:cs="Tahoma"/>
        </w:rPr>
      </w:pP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</w:t>
      </w: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Oświadczenie:</w:t>
      </w: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Oświadczam, że znane mi są:</w:t>
      </w: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1. Specyficzne dla Szpitala zagrożenia oraz miejsca ich potencjalnego występowania.</w:t>
      </w:r>
    </w:p>
    <w:p w:rsidR="00446DFC" w:rsidRDefault="00EF6869">
      <w:r>
        <w:rPr>
          <w:rFonts w:ascii="Tahoma" w:hAnsi="Tahoma"/>
        </w:rPr>
        <w:t>2. Zapoznał</w:t>
      </w:r>
      <w:r>
        <w:rPr>
          <w:rFonts w:ascii="Tahoma" w:hAnsi="Tahoma"/>
          <w:lang w:val="pt-PT"/>
        </w:rPr>
        <w:t>em si</w:t>
      </w:r>
      <w:r>
        <w:rPr>
          <w:rFonts w:ascii="Tahoma" w:hAnsi="Tahoma"/>
        </w:rPr>
        <w:t>ę z obowiązującymi w Szpitalu Specjalistycznym im. Jędrzeja Śniadeckiego w Nowym Sączu uregulowaniami i wymaganiami dotyczącymi tych zagrożeń. Otrzymałem dokumenty zawieraj</w:t>
      </w:r>
      <w:r>
        <w:rPr>
          <w:rFonts w:ascii="Tahoma" w:hAnsi="Tahoma"/>
        </w:rPr>
        <w:t>ą</w:t>
      </w:r>
      <w:r>
        <w:rPr>
          <w:rFonts w:ascii="Tahoma" w:hAnsi="Tahoma"/>
        </w:rPr>
        <w:t>ce powyższe uregulowania i wymagania.</w:t>
      </w:r>
    </w:p>
    <w:p w:rsidR="00446DFC" w:rsidRDefault="00EF6869">
      <w:r>
        <w:rPr>
          <w:rFonts w:ascii="Tahoma" w:hAnsi="Tahoma"/>
        </w:rPr>
        <w:t>3. Zobowiązuje się do przeszkolenia pracownik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mojej firmy wykonujących prace na terenie Szpitala w zakresie powyższych zagrożeń oraz wymagań związanych z nimi.</w:t>
      </w:r>
    </w:p>
    <w:p w:rsidR="00446DFC" w:rsidRDefault="00EF6869">
      <w:r>
        <w:rPr>
          <w:rFonts w:ascii="Tahoma" w:hAnsi="Tahoma"/>
        </w:rPr>
        <w:t>4. Oświadczam, iż pracownicy naszej firmy będą przestrzegać wszystkich powyższych uregulowań.</w:t>
      </w:r>
    </w:p>
    <w:p w:rsidR="00446DFC" w:rsidRDefault="00446DFC">
      <w:pPr>
        <w:rPr>
          <w:rFonts w:ascii="Tahoma" w:eastAsia="Tahoma" w:hAnsi="Tahoma" w:cs="Tahoma"/>
        </w:rPr>
      </w:pPr>
    </w:p>
    <w:p w:rsidR="00446DFC" w:rsidRDefault="00446DFC">
      <w:pPr>
        <w:rPr>
          <w:rFonts w:ascii="Tahoma" w:eastAsia="Tahoma" w:hAnsi="Tahoma" w:cs="Tahoma"/>
        </w:rPr>
      </w:pP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                                                                                        ………………………………………</w:t>
      </w:r>
    </w:p>
    <w:p w:rsidR="00446DFC" w:rsidRDefault="00446DFC">
      <w:pPr>
        <w:rPr>
          <w:rFonts w:ascii="Tahoma" w:eastAsia="Tahoma" w:hAnsi="Tahoma" w:cs="Tahoma"/>
        </w:rPr>
      </w:pPr>
    </w:p>
    <w:p w:rsidR="00446DFC" w:rsidRDefault="00446DFC">
      <w:pPr>
        <w:ind w:right="1"/>
        <w:rPr>
          <w:rFonts w:ascii="Tahoma" w:eastAsia="Tahoma" w:hAnsi="Tahoma" w:cs="Tahoma"/>
        </w:rPr>
      </w:pPr>
    </w:p>
    <w:p w:rsidR="00446DFC" w:rsidRDefault="00446DFC">
      <w:pPr>
        <w:ind w:right="1"/>
        <w:rPr>
          <w:rFonts w:ascii="Tahoma" w:eastAsia="Tahoma" w:hAnsi="Tahoma" w:cs="Tahoma"/>
        </w:rPr>
      </w:pPr>
    </w:p>
    <w:p w:rsidR="00446DFC" w:rsidRDefault="00446DFC">
      <w:pPr>
        <w:ind w:right="1"/>
        <w:rPr>
          <w:rFonts w:ascii="Tahoma" w:eastAsia="Tahoma" w:hAnsi="Tahoma" w:cs="Tahoma"/>
        </w:rPr>
      </w:pPr>
    </w:p>
    <w:p w:rsidR="00446DFC" w:rsidRDefault="00446DFC">
      <w:pPr>
        <w:ind w:right="1"/>
        <w:rPr>
          <w:rFonts w:ascii="Tahoma" w:eastAsia="Tahoma" w:hAnsi="Tahoma" w:cs="Tahoma"/>
        </w:rPr>
      </w:pPr>
    </w:p>
    <w:p w:rsidR="00446DFC" w:rsidRDefault="00EF6869">
      <w:pPr>
        <w:ind w:right="1"/>
        <w:rPr>
          <w:rFonts w:ascii="Tahoma" w:eastAsia="Tahoma" w:hAnsi="Tahoma" w:cs="Tahoma"/>
        </w:rPr>
      </w:pPr>
      <w:r>
        <w:rPr>
          <w:rFonts w:ascii="Tahoma" w:hAnsi="Tahoma"/>
        </w:rPr>
        <w:t>F/</w:t>
      </w:r>
      <w:proofErr w:type="spellStart"/>
      <w:r>
        <w:rPr>
          <w:rFonts w:ascii="Tahoma" w:hAnsi="Tahoma"/>
        </w:rPr>
        <w:t>I-BH</w:t>
      </w:r>
      <w:proofErr w:type="spellEnd"/>
      <w:r>
        <w:rPr>
          <w:rFonts w:ascii="Tahoma" w:hAnsi="Tahoma"/>
        </w:rPr>
        <w:t>/25/1.Wydanie 1. Obowiązuje od dnia 20.11.2014r.</w:t>
      </w:r>
    </w:p>
    <w:p w:rsidR="00446DFC" w:rsidRDefault="00446DFC">
      <w:pPr>
        <w:rPr>
          <w:rFonts w:ascii="Tahoma" w:eastAsia="Tahoma" w:hAnsi="Tahoma" w:cs="Tahoma"/>
        </w:rPr>
      </w:pPr>
    </w:p>
    <w:p w:rsidR="00446DFC" w:rsidRDefault="00EF6869">
      <w:r>
        <w:rPr>
          <w:rFonts w:ascii="Arial Unicode MS" w:hAnsi="Arial Unicode MS"/>
        </w:rPr>
        <w:br w:type="page"/>
      </w:r>
    </w:p>
    <w:p w:rsidR="00446DFC" w:rsidRDefault="00446DFC">
      <w:pPr>
        <w:rPr>
          <w:rFonts w:ascii="Tahoma" w:eastAsia="Tahoma" w:hAnsi="Tahoma" w:cs="Tahoma"/>
        </w:rPr>
      </w:pPr>
    </w:p>
    <w:p w:rsidR="00446DFC" w:rsidRDefault="00EF6869">
      <w:pPr>
        <w:jc w:val="right"/>
        <w:rPr>
          <w:rFonts w:ascii="Tahoma" w:eastAsia="Tahoma" w:hAnsi="Tahoma" w:cs="Tahoma"/>
        </w:rPr>
      </w:pPr>
      <w:r>
        <w:rPr>
          <w:rFonts w:ascii="Tahoma" w:hAnsi="Tahoma"/>
        </w:rPr>
        <w:t>Załącznik nr B do umowy</w:t>
      </w: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ZASADY Ś</w:t>
      </w:r>
      <w:r>
        <w:rPr>
          <w:rFonts w:ascii="Tahoma" w:hAnsi="Tahoma"/>
          <w:b/>
          <w:bCs/>
          <w:lang w:val="de-DE"/>
        </w:rPr>
        <w:t xml:space="preserve">RODOWISKOWE </w:t>
      </w:r>
    </w:p>
    <w:p w:rsidR="00446DFC" w:rsidRDefault="00EF6869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  <w:lang w:val="de-DE"/>
        </w:rPr>
        <w:t>DLA WYKONAWC</w:t>
      </w:r>
      <w:r>
        <w:rPr>
          <w:rFonts w:ascii="Tahoma" w:hAnsi="Tahoma"/>
          <w:b/>
          <w:bCs/>
        </w:rPr>
        <w:t>ÓW I PODWYKONAWCÓ</w:t>
      </w:r>
      <w:r>
        <w:rPr>
          <w:rFonts w:ascii="Tahoma" w:hAnsi="Tahoma"/>
          <w:b/>
          <w:bCs/>
          <w:lang w:val="de-DE"/>
        </w:rPr>
        <w:t>W</w:t>
      </w:r>
    </w:p>
    <w:p w:rsidR="00446DFC" w:rsidRDefault="00446DFC">
      <w:pPr>
        <w:rPr>
          <w:rFonts w:ascii="Tahoma" w:eastAsia="Tahoma" w:hAnsi="Tahoma" w:cs="Tahoma"/>
          <w:b/>
          <w:bCs/>
        </w:rPr>
      </w:pP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 xml:space="preserve">Niniejszy dokument obejmuje </w:t>
      </w:r>
      <w:proofErr w:type="spellStart"/>
      <w:r>
        <w:rPr>
          <w:rFonts w:ascii="Tahoma" w:hAnsi="Tahoma"/>
        </w:rPr>
        <w:t>zbi</w:t>
      </w:r>
      <w:proofErr w:type="spellEnd"/>
      <w:r>
        <w:rPr>
          <w:rFonts w:ascii="Tahoma" w:hAnsi="Tahoma"/>
          <w:lang w:val="es-ES_tradnl"/>
        </w:rPr>
        <w:t>ó</w:t>
      </w:r>
      <w:proofErr w:type="spellStart"/>
      <w:r>
        <w:rPr>
          <w:rFonts w:ascii="Tahoma" w:hAnsi="Tahoma"/>
        </w:rPr>
        <w:t>r</w:t>
      </w:r>
      <w:proofErr w:type="spellEnd"/>
      <w:r>
        <w:rPr>
          <w:rFonts w:ascii="Tahoma" w:hAnsi="Tahoma"/>
        </w:rPr>
        <w:t xml:space="preserve"> zasad i tryb postępowania w zakresie przestrzegania prz</w:t>
      </w:r>
      <w:r>
        <w:rPr>
          <w:rFonts w:ascii="Tahoma" w:hAnsi="Tahoma"/>
        </w:rPr>
        <w:t>e</w:t>
      </w:r>
      <w:r>
        <w:rPr>
          <w:rFonts w:ascii="Tahoma" w:hAnsi="Tahoma"/>
        </w:rPr>
        <w:t>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i wywierania wpływu na środowisko przez firmy zewnętrzne realizujące umowy zawarte ze Szpitalem Specjalistycznym im. J. Śniadeckiego w Nowym Sączu.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Wytyczne obejmują zasady postępowania wszystkich </w:t>
      </w:r>
      <w:proofErr w:type="spellStart"/>
      <w:r>
        <w:rPr>
          <w:rFonts w:ascii="Tahoma" w:hAnsi="Tahoma"/>
        </w:rPr>
        <w:t>Wykonawc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realizujących umowy na rzecz lub w imieniu Szpitala. 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Jako Wykonawcę </w:t>
      </w:r>
      <w:proofErr w:type="spellStart"/>
      <w:r>
        <w:rPr>
          <w:rFonts w:ascii="Tahoma" w:hAnsi="Tahoma"/>
        </w:rPr>
        <w:t>okreś</w:t>
      </w:r>
      <w:proofErr w:type="spellEnd"/>
      <w:r>
        <w:rPr>
          <w:rFonts w:ascii="Tahoma" w:hAnsi="Tahoma"/>
          <w:lang w:val="fr-FR"/>
        </w:rPr>
        <w:t>la si</w:t>
      </w:r>
      <w:r>
        <w:rPr>
          <w:rFonts w:ascii="Tahoma" w:hAnsi="Tahoma"/>
        </w:rPr>
        <w:t xml:space="preserve">ę </w:t>
      </w:r>
      <w:proofErr w:type="spellStart"/>
      <w:r>
        <w:rPr>
          <w:rFonts w:ascii="Tahoma" w:hAnsi="Tahoma"/>
        </w:rPr>
        <w:t>dostawc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w, </w:t>
      </w:r>
      <w:proofErr w:type="spellStart"/>
      <w:r>
        <w:rPr>
          <w:rFonts w:ascii="Tahoma" w:hAnsi="Tahoma"/>
        </w:rPr>
        <w:t>zleceniobiorc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w, </w:t>
      </w:r>
      <w:proofErr w:type="spellStart"/>
      <w:r>
        <w:rPr>
          <w:rFonts w:ascii="Tahoma" w:hAnsi="Tahoma"/>
        </w:rPr>
        <w:t>dzierżawc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oraz wszystkie inne podmioty gospodarcze świadczą</w:t>
      </w:r>
      <w:proofErr w:type="spellStart"/>
      <w:r>
        <w:rPr>
          <w:rFonts w:ascii="Tahoma" w:hAnsi="Tahoma"/>
          <w:lang w:val="en-US"/>
        </w:rPr>
        <w:t>ce</w:t>
      </w:r>
      <w:proofErr w:type="spellEnd"/>
      <w:r>
        <w:rPr>
          <w:rFonts w:ascii="Tahoma" w:hAnsi="Tahoma"/>
          <w:lang w:val="en-US"/>
        </w:rPr>
        <w:t xml:space="preserve"> us</w:t>
      </w:r>
      <w:r>
        <w:rPr>
          <w:rFonts w:ascii="Tahoma" w:hAnsi="Tahoma"/>
        </w:rPr>
        <w:t>ługi na rzecz Szpitala.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>Przed rozpoczęciem realizacji przedmiotu umowy Wykonawca zobowiązany jest do zapoznania się z Polityką Zintegrowanego Systemu Zarządzania obowiązującą w Szpitalu, do przestrzeg</w:t>
      </w:r>
      <w:r>
        <w:rPr>
          <w:rFonts w:ascii="Tahoma" w:hAnsi="Tahoma"/>
        </w:rPr>
        <w:t>a</w:t>
      </w:r>
      <w:r>
        <w:rPr>
          <w:rFonts w:ascii="Tahoma" w:hAnsi="Tahoma"/>
        </w:rPr>
        <w:t>nia zapis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w</w:t>
      </w:r>
      <w:proofErr w:type="spellEnd"/>
      <w:r>
        <w:rPr>
          <w:rFonts w:ascii="Tahoma" w:hAnsi="Tahoma"/>
        </w:rPr>
        <w:t xml:space="preserve"> niej zawartych oraz do zapoznania z niniejszymi wytycznymi wszystkich pr</w:t>
      </w:r>
      <w:r>
        <w:rPr>
          <w:rFonts w:ascii="Tahoma" w:hAnsi="Tahoma"/>
        </w:rPr>
        <w:t>a</w:t>
      </w:r>
      <w:r>
        <w:rPr>
          <w:rFonts w:ascii="Tahoma" w:hAnsi="Tahoma"/>
        </w:rPr>
        <w:t>cownik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Wykonawcy biorących udział w realizacji umowy. Polityka dostępna jest na stronie internetowej szpitala – www.szpitalnowysacz.pl, zakładka Zintegrowany System Zarządzania. 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>Szpital może zażądać od Wykonawcy przedstawienia dokument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potwierdzających spełni</w:t>
      </w:r>
      <w:r>
        <w:rPr>
          <w:rFonts w:ascii="Tahoma" w:hAnsi="Tahoma"/>
        </w:rPr>
        <w:t>e</w:t>
      </w:r>
      <w:r>
        <w:rPr>
          <w:rFonts w:ascii="Tahoma" w:hAnsi="Tahoma"/>
        </w:rPr>
        <w:t>nie wymagań prawnych w zakresie ochrony środowiska związanych z realizacją przedmiotu umowy.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  <w:rPr>
          <w:rFonts w:ascii="Tahoma" w:hAnsi="Tahoma"/>
        </w:rPr>
      </w:pPr>
      <w:r>
        <w:rPr>
          <w:rFonts w:ascii="Tahoma" w:hAnsi="Tahoma"/>
        </w:rPr>
        <w:t>Upoważnieni pracownicy szpitala mogą dokonywać kontroli z zakresu przestrzegania przez Wykonawcę przepis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</w:t>
      </w:r>
      <w:proofErr w:type="spellStart"/>
      <w:r>
        <w:rPr>
          <w:rFonts w:ascii="Tahoma" w:hAnsi="Tahoma"/>
        </w:rPr>
        <w:t>w</w:t>
      </w:r>
      <w:proofErr w:type="spellEnd"/>
      <w:r>
        <w:rPr>
          <w:rFonts w:ascii="Tahoma" w:hAnsi="Tahoma"/>
        </w:rPr>
        <w:t xml:space="preserve"> zakresie ochrony środowiska związanych z realizacją przedmiotu umowy.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 xml:space="preserve">Wykonawca zobowiązany jest do wykonywania prac zgodnie z obowiązującymi przepisami ochrony środowiska oraz w </w:t>
      </w:r>
      <w:proofErr w:type="spellStart"/>
      <w:r>
        <w:rPr>
          <w:rFonts w:ascii="Tahoma" w:hAnsi="Tahoma"/>
        </w:rPr>
        <w:t>spos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zapewniający minimalizację ich oddziaływania na środow</w:t>
      </w:r>
      <w:r>
        <w:rPr>
          <w:rFonts w:ascii="Tahoma" w:hAnsi="Tahoma"/>
        </w:rPr>
        <w:t>i</w:t>
      </w:r>
      <w:r>
        <w:rPr>
          <w:rFonts w:ascii="Tahoma" w:hAnsi="Tahoma"/>
        </w:rPr>
        <w:t>sko.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>Wykonawca powinien zapobiegać powstawaniu nadmiernej ilości odpad</w:t>
      </w:r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w. Powinien grom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dzić odpady w </w:t>
      </w:r>
      <w:proofErr w:type="spellStart"/>
      <w:r>
        <w:rPr>
          <w:rFonts w:ascii="Tahoma" w:hAnsi="Tahoma"/>
        </w:rPr>
        <w:t>spos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b selektywny w miejscach do tego wyznaczonych. Zabierając wytworzone odpady z terenu szpitala powinien poddać odpady właściwemu zagospodarowaniu lub unies</w:t>
      </w:r>
      <w:r>
        <w:rPr>
          <w:rFonts w:ascii="Tahoma" w:hAnsi="Tahoma"/>
        </w:rPr>
        <w:t>z</w:t>
      </w:r>
      <w:r>
        <w:rPr>
          <w:rFonts w:ascii="Tahoma" w:hAnsi="Tahoma"/>
        </w:rPr>
        <w:t>kodliwieniu zgodnie z przepisami wynikającymi z ustawy o odpadach i pozostałymi przepisami z zakresu ochrony środowiska.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>Wykonawca powinien stosować zasady ochrony gleby i powierzchni ziemi poprzez minimaliz</w:t>
      </w:r>
      <w:r>
        <w:rPr>
          <w:rFonts w:ascii="Tahoma" w:hAnsi="Tahoma"/>
        </w:rPr>
        <w:t>a</w:t>
      </w:r>
      <w:r>
        <w:rPr>
          <w:rFonts w:ascii="Tahoma" w:hAnsi="Tahoma"/>
        </w:rPr>
        <w:t>cję ryzyka zanieczyszczenia szkodliwymi substancjami.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  <w:rPr>
          <w:rFonts w:ascii="Tahoma" w:hAnsi="Tahoma"/>
        </w:rPr>
      </w:pPr>
      <w:r>
        <w:rPr>
          <w:rFonts w:ascii="Tahoma" w:hAnsi="Tahoma"/>
        </w:rPr>
        <w:t>Wykonawca powinien stosować zasady racjonalnego i oszczędnego korzystania z wody oraz energii elektrycznej i energii cieplnej.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>Wykonawca powinien stosować zasady ochrony przed hałasem w celu zapewnienie jak najle</w:t>
      </w:r>
      <w:r>
        <w:rPr>
          <w:rFonts w:ascii="Tahoma" w:hAnsi="Tahoma"/>
        </w:rPr>
        <w:t>p</w:t>
      </w:r>
      <w:r>
        <w:rPr>
          <w:rFonts w:ascii="Tahoma" w:hAnsi="Tahoma"/>
        </w:rPr>
        <w:t>szego stanu akustycznego środowiska np. poprzez stosowanie zabezpieczeń akustycznych czy wykonywanie prac w porze dziennej.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>Wykonawca zobowiązany jest do stosowania rozwiązań technicznych ograniczających rozprz</w:t>
      </w:r>
      <w:r>
        <w:rPr>
          <w:rFonts w:ascii="Tahoma" w:hAnsi="Tahoma"/>
        </w:rPr>
        <w:t>e</w:t>
      </w:r>
      <w:r>
        <w:rPr>
          <w:rFonts w:ascii="Tahoma" w:hAnsi="Tahoma"/>
        </w:rPr>
        <w:t xml:space="preserve">strzenianie zanieczyszczeń w środowisku np. stosowanie </w:t>
      </w:r>
      <w:proofErr w:type="spellStart"/>
      <w:r>
        <w:rPr>
          <w:rFonts w:ascii="Tahoma" w:hAnsi="Tahoma"/>
        </w:rPr>
        <w:t>środk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 xml:space="preserve">w neutralizujących wycieki czy </w:t>
      </w:r>
      <w:proofErr w:type="spellStart"/>
      <w:r>
        <w:rPr>
          <w:rFonts w:ascii="Tahoma" w:hAnsi="Tahoma"/>
        </w:rPr>
        <w:t>środk</w:t>
      </w:r>
      <w:proofErr w:type="spellEnd"/>
      <w:r>
        <w:rPr>
          <w:rFonts w:ascii="Tahoma" w:hAnsi="Tahoma"/>
          <w:lang w:val="es-ES_tradnl"/>
        </w:rPr>
        <w:t>ó</w:t>
      </w:r>
      <w:r>
        <w:rPr>
          <w:rFonts w:ascii="Tahoma" w:hAnsi="Tahoma"/>
        </w:rPr>
        <w:t>w ograniczających rozprzestrzenianie zanieczyszczeń.</w:t>
      </w:r>
    </w:p>
    <w:p w:rsidR="00446DFC" w:rsidRDefault="00EF6869" w:rsidP="00EF6869">
      <w:pPr>
        <w:pStyle w:val="Akapitzlist"/>
        <w:numPr>
          <w:ilvl w:val="0"/>
          <w:numId w:val="72"/>
        </w:numPr>
        <w:jc w:val="both"/>
      </w:pPr>
      <w:r>
        <w:rPr>
          <w:rFonts w:ascii="Tahoma" w:hAnsi="Tahoma"/>
        </w:rPr>
        <w:t xml:space="preserve"> W przypadku gdy, na skutek działań Wykonawcy wystąpi zagrożenie środowiska, zobowiąz</w:t>
      </w:r>
      <w:r>
        <w:rPr>
          <w:rFonts w:ascii="Tahoma" w:hAnsi="Tahoma"/>
        </w:rPr>
        <w:t>a</w:t>
      </w:r>
      <w:r>
        <w:rPr>
          <w:rFonts w:ascii="Tahoma" w:hAnsi="Tahoma"/>
        </w:rPr>
        <w:t xml:space="preserve">ny jest on do natychmiastowego zgłoszenia tego faktu odpowiedniemu pracownikowi Szpitala. </w:t>
      </w:r>
    </w:p>
    <w:p w:rsidR="00446DFC" w:rsidRDefault="00446DFC">
      <w:pPr>
        <w:pStyle w:val="Akapitzlist"/>
        <w:jc w:val="both"/>
        <w:rPr>
          <w:rFonts w:ascii="Tahoma" w:eastAsia="Tahoma" w:hAnsi="Tahoma" w:cs="Tahoma"/>
        </w:rPr>
      </w:pPr>
    </w:p>
    <w:p w:rsidR="00446DFC" w:rsidRDefault="00EF6869">
      <w:pPr>
        <w:rPr>
          <w:rFonts w:ascii="Tahoma" w:eastAsia="Tahoma" w:hAnsi="Tahoma" w:cs="Tahoma"/>
        </w:rPr>
      </w:pPr>
      <w:r>
        <w:rPr>
          <w:rFonts w:ascii="Tahoma" w:hAnsi="Tahoma"/>
        </w:rPr>
        <w:t>………………………</w:t>
      </w:r>
    </w:p>
    <w:p w:rsidR="00446DFC" w:rsidRDefault="00EF6869">
      <w:r>
        <w:rPr>
          <w:rFonts w:ascii="Tahoma" w:hAnsi="Tahoma"/>
        </w:rPr>
        <w:t>miejscowość</w:t>
      </w:r>
      <w:r>
        <w:rPr>
          <w:rFonts w:ascii="Tahoma" w:hAnsi="Tahoma"/>
          <w:lang w:val="nl-NL"/>
        </w:rPr>
        <w:t>, data</w:t>
      </w:r>
    </w:p>
    <w:p w:rsidR="00446DFC" w:rsidRDefault="00446DFC">
      <w:pPr>
        <w:ind w:left="2124" w:firstLine="708"/>
        <w:rPr>
          <w:rFonts w:ascii="Tahoma" w:eastAsia="Tahoma" w:hAnsi="Tahoma" w:cs="Tahoma"/>
        </w:rPr>
      </w:pPr>
    </w:p>
    <w:p w:rsidR="00446DFC" w:rsidRDefault="00446DFC">
      <w:pPr>
        <w:ind w:left="2124" w:firstLine="708"/>
        <w:rPr>
          <w:rFonts w:ascii="Tahoma" w:eastAsia="Tahoma" w:hAnsi="Tahoma" w:cs="Tahoma"/>
        </w:rPr>
      </w:pPr>
    </w:p>
    <w:p w:rsidR="00446DFC" w:rsidRDefault="00EF6869">
      <w:pPr>
        <w:ind w:left="3540" w:firstLine="708"/>
        <w:rPr>
          <w:rFonts w:ascii="Tahoma" w:eastAsia="Tahoma" w:hAnsi="Tahoma" w:cs="Tahoma"/>
        </w:rPr>
      </w:pPr>
      <w:r>
        <w:rPr>
          <w:rFonts w:ascii="Tahoma" w:hAnsi="Tahoma"/>
        </w:rPr>
        <w:t>Podpis Wykonawcy ……………………………………….</w:t>
      </w:r>
    </w:p>
    <w:p w:rsidR="00446DFC" w:rsidRDefault="00446DFC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446DFC" w:rsidRDefault="00446DFC">
      <w:pPr>
        <w:pStyle w:val="Tekstpodstawowy"/>
      </w:pPr>
    </w:p>
    <w:sectPr w:rsidR="00446DFC" w:rsidSect="00446DFC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25" w:rsidRDefault="005A3025" w:rsidP="00446DFC">
      <w:r>
        <w:separator/>
      </w:r>
    </w:p>
  </w:endnote>
  <w:endnote w:type="continuationSeparator" w:id="0">
    <w:p w:rsidR="005A3025" w:rsidRDefault="005A3025" w:rsidP="0044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FC" w:rsidRDefault="00446DF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25" w:rsidRDefault="005A3025">
      <w:r>
        <w:separator/>
      </w:r>
    </w:p>
  </w:footnote>
  <w:footnote w:type="continuationSeparator" w:id="0">
    <w:p w:rsidR="005A3025" w:rsidRDefault="005A3025">
      <w:r>
        <w:continuationSeparator/>
      </w:r>
    </w:p>
  </w:footnote>
  <w:footnote w:type="continuationNotice" w:id="1">
    <w:p w:rsidR="005A3025" w:rsidRDefault="005A3025"/>
  </w:footnote>
  <w:footnote w:id="2">
    <w:p w:rsidR="00446DFC" w:rsidRDefault="00EF6869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należy wypełnić w sytuacji gdy Wykonawca w ofercie powoływał się na podmiot trzeci.</w:t>
      </w:r>
    </w:p>
  </w:footnote>
  <w:footnote w:id="3">
    <w:p w:rsidR="00446DFC" w:rsidRDefault="00EF6869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>²</w:t>
      </w:r>
      <w:r>
        <w:rPr>
          <w:rFonts w:eastAsia="Arial Unicode MS" w:cs="Arial Unicode MS"/>
          <w:lang w:val="it-IT"/>
        </w:rPr>
        <w:t>nale</w:t>
      </w:r>
      <w:proofErr w:type="spellStart"/>
      <w:r>
        <w:rPr>
          <w:rFonts w:eastAsia="Arial Unicode MS" w:cs="Arial Unicode MS"/>
        </w:rPr>
        <w:t>ży</w:t>
      </w:r>
      <w:proofErr w:type="spellEnd"/>
      <w:r>
        <w:rPr>
          <w:rFonts w:eastAsia="Arial Unicode MS" w:cs="Arial Unicode MS"/>
        </w:rPr>
        <w:t xml:space="preserve"> wypełnić w sytuacji gdy Wykonawca w ofercie powoływał się na podmiot trzeci.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FC" w:rsidRDefault="00C96F97">
    <w:pPr>
      <w:pStyle w:val="Nagwekistopka"/>
    </w:pPr>
    <w:r w:rsidRPr="00C96F97">
      <w:pict>
        <v:roundrect id="_x0000_s1026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B8"/>
    <w:multiLevelType w:val="hybridMultilevel"/>
    <w:tmpl w:val="C8A4D700"/>
    <w:styleLink w:val="Zaimportowanystyl14"/>
    <w:lvl w:ilvl="0" w:tplc="CEC846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610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48ED0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2F8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A2D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40B78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C84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AEA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E022E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9079C0"/>
    <w:multiLevelType w:val="hybridMultilevel"/>
    <w:tmpl w:val="F5AAFE24"/>
    <w:numStyleLink w:val="Zaimportowanystyl7"/>
  </w:abstractNum>
  <w:abstractNum w:abstractNumId="2">
    <w:nsid w:val="0A504B55"/>
    <w:multiLevelType w:val="hybridMultilevel"/>
    <w:tmpl w:val="A21230D2"/>
    <w:styleLink w:val="Zaimportowanystyl21"/>
    <w:lvl w:ilvl="0" w:tplc="546407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2545B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5CAFB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4B3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E41E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306CC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9007A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C015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9CCA18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E24996"/>
    <w:multiLevelType w:val="hybridMultilevel"/>
    <w:tmpl w:val="84C60C86"/>
    <w:numStyleLink w:val="Zaimportowanystyl15"/>
  </w:abstractNum>
  <w:abstractNum w:abstractNumId="4">
    <w:nsid w:val="10524B0A"/>
    <w:multiLevelType w:val="hybridMultilevel"/>
    <w:tmpl w:val="91DC1692"/>
    <w:numStyleLink w:val="Zaimportowanystyl4"/>
  </w:abstractNum>
  <w:abstractNum w:abstractNumId="5">
    <w:nsid w:val="14F47A23"/>
    <w:multiLevelType w:val="hybridMultilevel"/>
    <w:tmpl w:val="A6C8CAE4"/>
    <w:styleLink w:val="Zaimportowanystyl25"/>
    <w:lvl w:ilvl="0" w:tplc="34CCC8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44D64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A92EC">
      <w:start w:val="1"/>
      <w:numFmt w:val="decimal"/>
      <w:lvlText w:val="%3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44D30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2990E">
      <w:start w:val="1"/>
      <w:numFmt w:val="decimal"/>
      <w:lvlText w:val="%5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A98DE">
      <w:start w:val="1"/>
      <w:numFmt w:val="decimal"/>
      <w:lvlText w:val="%6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CA3D0">
      <w:start w:val="1"/>
      <w:numFmt w:val="decimal"/>
      <w:lvlText w:val="%7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A0998">
      <w:start w:val="1"/>
      <w:numFmt w:val="decimal"/>
      <w:lvlText w:val="%8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6D404">
      <w:start w:val="1"/>
      <w:numFmt w:val="decimal"/>
      <w:lvlText w:val="%9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5174DCA"/>
    <w:multiLevelType w:val="hybridMultilevel"/>
    <w:tmpl w:val="A6C8CAE4"/>
    <w:numStyleLink w:val="Zaimportowanystyl25"/>
  </w:abstractNum>
  <w:abstractNum w:abstractNumId="7">
    <w:nsid w:val="15227A29"/>
    <w:multiLevelType w:val="hybridMultilevel"/>
    <w:tmpl w:val="1FF8D496"/>
    <w:numStyleLink w:val="Zaimportowanystyl23"/>
  </w:abstractNum>
  <w:abstractNum w:abstractNumId="8">
    <w:nsid w:val="1E141979"/>
    <w:multiLevelType w:val="hybridMultilevel"/>
    <w:tmpl w:val="DDB02484"/>
    <w:styleLink w:val="Zaimportowanystyl11"/>
    <w:lvl w:ilvl="0" w:tplc="2F0403F2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E8976">
      <w:start w:val="1"/>
      <w:numFmt w:val="decimal"/>
      <w:lvlText w:val="%2."/>
      <w:lvlJc w:val="left"/>
      <w:pPr>
        <w:ind w:left="7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008BE">
      <w:start w:val="1"/>
      <w:numFmt w:val="decimal"/>
      <w:lvlText w:val="%3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8ED0AE">
      <w:start w:val="1"/>
      <w:numFmt w:val="decimal"/>
      <w:lvlText w:val="%4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45692">
      <w:start w:val="1"/>
      <w:numFmt w:val="decimal"/>
      <w:lvlText w:val="%5.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8BF7E">
      <w:start w:val="1"/>
      <w:numFmt w:val="decimal"/>
      <w:lvlText w:val="%6."/>
      <w:lvlJc w:val="left"/>
      <w:pPr>
        <w:ind w:left="21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B07F3A">
      <w:start w:val="1"/>
      <w:numFmt w:val="decimal"/>
      <w:lvlText w:val="%7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085DC">
      <w:start w:val="1"/>
      <w:numFmt w:val="decimal"/>
      <w:lvlText w:val="%8."/>
      <w:lvlJc w:val="left"/>
      <w:pPr>
        <w:ind w:left="28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6E8BA">
      <w:start w:val="1"/>
      <w:numFmt w:val="decimal"/>
      <w:lvlText w:val="%9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6A5F72"/>
    <w:multiLevelType w:val="hybridMultilevel"/>
    <w:tmpl w:val="8558E93C"/>
    <w:numStyleLink w:val="Zaimportowanystyl2"/>
  </w:abstractNum>
  <w:abstractNum w:abstractNumId="10">
    <w:nsid w:val="24E0638D"/>
    <w:multiLevelType w:val="hybridMultilevel"/>
    <w:tmpl w:val="D53CFC4C"/>
    <w:styleLink w:val="Zaimportowanystyl19"/>
    <w:lvl w:ilvl="0" w:tplc="B65432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ACCF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F08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A5D1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0C24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668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87442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0DDA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67EDA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7B512EA"/>
    <w:multiLevelType w:val="hybridMultilevel"/>
    <w:tmpl w:val="B8D44140"/>
    <w:numStyleLink w:val="Zaimportowanystyl26"/>
  </w:abstractNum>
  <w:abstractNum w:abstractNumId="12">
    <w:nsid w:val="29FD1624"/>
    <w:multiLevelType w:val="hybridMultilevel"/>
    <w:tmpl w:val="24FC38F6"/>
    <w:styleLink w:val="Zaimportowanystyl16"/>
    <w:lvl w:ilvl="0" w:tplc="BA168B1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61FBA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E9DDC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AF6AE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83AE0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63C1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8ABEA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AE68E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CD2A6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D7104A2"/>
    <w:multiLevelType w:val="hybridMultilevel"/>
    <w:tmpl w:val="F5AAFE24"/>
    <w:styleLink w:val="Zaimportowanystyl7"/>
    <w:lvl w:ilvl="0" w:tplc="75FA51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8412D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180AE4">
      <w:start w:val="1"/>
      <w:numFmt w:val="lowerRoman"/>
      <w:lvlText w:val="%3."/>
      <w:lvlJc w:val="left"/>
      <w:pPr>
        <w:tabs>
          <w:tab w:val="left" w:pos="360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42145C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62F97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34D072">
      <w:start w:val="1"/>
      <w:numFmt w:val="lowerRoman"/>
      <w:lvlText w:val="%6."/>
      <w:lvlJc w:val="left"/>
      <w:pPr>
        <w:tabs>
          <w:tab w:val="left" w:pos="360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36A1A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4002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60E17C">
      <w:start w:val="1"/>
      <w:numFmt w:val="lowerRoman"/>
      <w:lvlText w:val="%9."/>
      <w:lvlJc w:val="left"/>
      <w:pPr>
        <w:tabs>
          <w:tab w:val="left" w:pos="360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19A23FD"/>
    <w:multiLevelType w:val="hybridMultilevel"/>
    <w:tmpl w:val="D7EE4D28"/>
    <w:numStyleLink w:val="Zaimportowanystyl9"/>
  </w:abstractNum>
  <w:abstractNum w:abstractNumId="15">
    <w:nsid w:val="31B06DE9"/>
    <w:multiLevelType w:val="hybridMultilevel"/>
    <w:tmpl w:val="067649A4"/>
    <w:numStyleLink w:val="Zaimportowanystyl13"/>
  </w:abstractNum>
  <w:abstractNum w:abstractNumId="16">
    <w:nsid w:val="3A535361"/>
    <w:multiLevelType w:val="hybridMultilevel"/>
    <w:tmpl w:val="D7EE4D28"/>
    <w:styleLink w:val="Zaimportowanystyl9"/>
    <w:lvl w:ilvl="0" w:tplc="89CE130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AD0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249A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2E7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C51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0085E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21E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2C7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257C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F97439B"/>
    <w:multiLevelType w:val="hybridMultilevel"/>
    <w:tmpl w:val="B7F0F49A"/>
    <w:styleLink w:val="Zaimportowanystyl27"/>
    <w:lvl w:ilvl="0" w:tplc="54DCED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EA11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E593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83986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2609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45A8A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AF458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AFC00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A4CF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22B1B5C"/>
    <w:multiLevelType w:val="hybridMultilevel"/>
    <w:tmpl w:val="91DC1692"/>
    <w:styleLink w:val="Zaimportowanystyl4"/>
    <w:lvl w:ilvl="0" w:tplc="625020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2107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C03C72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E78A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C9B74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E9C72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06EA6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ADE3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89A4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2A575DA"/>
    <w:multiLevelType w:val="hybridMultilevel"/>
    <w:tmpl w:val="067649A4"/>
    <w:styleLink w:val="Zaimportowanystyl13"/>
    <w:lvl w:ilvl="0" w:tplc="7E969E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6D97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EDD04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A75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0F8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2A00A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E5F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6D26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80290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3490601"/>
    <w:multiLevelType w:val="hybridMultilevel"/>
    <w:tmpl w:val="1FF8D496"/>
    <w:styleLink w:val="Zaimportowanystyl23"/>
    <w:lvl w:ilvl="0" w:tplc="3CFAA3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2313E">
      <w:start w:val="1"/>
      <w:numFmt w:val="decimal"/>
      <w:lvlText w:val="%2."/>
      <w:lvlJc w:val="left"/>
      <w:pPr>
        <w:ind w:left="6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4C960">
      <w:start w:val="1"/>
      <w:numFmt w:val="decimal"/>
      <w:lvlText w:val="%3."/>
      <w:lvlJc w:val="left"/>
      <w:pPr>
        <w:ind w:left="13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E0794">
      <w:start w:val="1"/>
      <w:numFmt w:val="decimal"/>
      <w:lvlText w:val="%4."/>
      <w:lvlJc w:val="left"/>
      <w:pPr>
        <w:ind w:left="21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ED7DC">
      <w:start w:val="1"/>
      <w:numFmt w:val="decimal"/>
      <w:lvlText w:val="%5."/>
      <w:lvlJc w:val="left"/>
      <w:pPr>
        <w:ind w:left="2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7CCC">
      <w:start w:val="1"/>
      <w:numFmt w:val="decimal"/>
      <w:lvlText w:val="%6."/>
      <w:lvlJc w:val="left"/>
      <w:pPr>
        <w:ind w:left="3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863BE">
      <w:start w:val="1"/>
      <w:numFmt w:val="decimal"/>
      <w:lvlText w:val="%7."/>
      <w:lvlJc w:val="left"/>
      <w:pPr>
        <w:ind w:left="42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8FCAC">
      <w:start w:val="1"/>
      <w:numFmt w:val="decimal"/>
      <w:lvlText w:val="%8."/>
      <w:lvlJc w:val="left"/>
      <w:pPr>
        <w:ind w:left="4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9A5346">
      <w:start w:val="1"/>
      <w:numFmt w:val="decimal"/>
      <w:lvlText w:val="%9."/>
      <w:lvlJc w:val="left"/>
      <w:pPr>
        <w:ind w:left="5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3B5C25"/>
    <w:multiLevelType w:val="hybridMultilevel"/>
    <w:tmpl w:val="84C60C86"/>
    <w:styleLink w:val="Zaimportowanystyl15"/>
    <w:lvl w:ilvl="0" w:tplc="E6B67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9AC5D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472E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C21A6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07DB4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68AE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8938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450E6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0553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E054DA"/>
    <w:multiLevelType w:val="hybridMultilevel"/>
    <w:tmpl w:val="6804C81A"/>
    <w:numStyleLink w:val="Zaimportowanystyl30"/>
  </w:abstractNum>
  <w:abstractNum w:abstractNumId="23">
    <w:nsid w:val="4662666A"/>
    <w:multiLevelType w:val="hybridMultilevel"/>
    <w:tmpl w:val="6804C81A"/>
    <w:styleLink w:val="Zaimportowanystyl30"/>
    <w:lvl w:ilvl="0" w:tplc="03EE1A70">
      <w:start w:val="1"/>
      <w:numFmt w:val="bullet"/>
      <w:lvlText w:val="➢"/>
      <w:lvlJc w:val="left"/>
      <w:pPr>
        <w:ind w:left="15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B8F14E">
      <w:start w:val="1"/>
      <w:numFmt w:val="bullet"/>
      <w:lvlText w:val="o"/>
      <w:lvlJc w:val="left"/>
      <w:pPr>
        <w:ind w:left="223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81AF8">
      <w:start w:val="1"/>
      <w:numFmt w:val="bullet"/>
      <w:lvlText w:val="▪"/>
      <w:lvlJc w:val="left"/>
      <w:pPr>
        <w:ind w:left="29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E16E0">
      <w:start w:val="1"/>
      <w:numFmt w:val="bullet"/>
      <w:lvlText w:val="•"/>
      <w:lvlJc w:val="left"/>
      <w:pPr>
        <w:ind w:left="36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26BDE">
      <w:start w:val="1"/>
      <w:numFmt w:val="bullet"/>
      <w:lvlText w:val="o"/>
      <w:lvlJc w:val="left"/>
      <w:pPr>
        <w:ind w:left="439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44B1EE">
      <w:start w:val="1"/>
      <w:numFmt w:val="bullet"/>
      <w:lvlText w:val="▪"/>
      <w:lvlJc w:val="left"/>
      <w:pPr>
        <w:ind w:left="51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EA6F4">
      <w:start w:val="1"/>
      <w:numFmt w:val="bullet"/>
      <w:lvlText w:val="•"/>
      <w:lvlJc w:val="left"/>
      <w:pPr>
        <w:ind w:left="58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ECB9E">
      <w:start w:val="1"/>
      <w:numFmt w:val="bullet"/>
      <w:lvlText w:val="o"/>
      <w:lvlJc w:val="left"/>
      <w:pPr>
        <w:ind w:left="655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86A08">
      <w:start w:val="1"/>
      <w:numFmt w:val="bullet"/>
      <w:lvlText w:val="▪"/>
      <w:lvlJc w:val="left"/>
      <w:pPr>
        <w:ind w:left="72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CAE03F7"/>
    <w:multiLevelType w:val="hybridMultilevel"/>
    <w:tmpl w:val="71A66C24"/>
    <w:styleLink w:val="Zaimportowanystyl3"/>
    <w:lvl w:ilvl="0" w:tplc="F7E0F476">
      <w:start w:val="1"/>
      <w:numFmt w:val="lowerLetter"/>
      <w:lvlText w:val="%1)"/>
      <w:lvlJc w:val="left"/>
      <w:pPr>
        <w:ind w:left="11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CDDFE">
      <w:start w:val="1"/>
      <w:numFmt w:val="lowerLetter"/>
      <w:lvlText w:val="%2."/>
      <w:lvlJc w:val="left"/>
      <w:pPr>
        <w:ind w:left="18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6F360">
      <w:start w:val="1"/>
      <w:numFmt w:val="lowerRoman"/>
      <w:lvlText w:val="%3."/>
      <w:lvlJc w:val="left"/>
      <w:pPr>
        <w:ind w:left="259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ED494">
      <w:start w:val="1"/>
      <w:numFmt w:val="decimal"/>
      <w:lvlText w:val="%4."/>
      <w:lvlJc w:val="left"/>
      <w:pPr>
        <w:ind w:left="33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CC7A">
      <w:start w:val="1"/>
      <w:numFmt w:val="lowerLetter"/>
      <w:lvlText w:val="%5."/>
      <w:lvlJc w:val="left"/>
      <w:pPr>
        <w:ind w:left="4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ACC80">
      <w:start w:val="1"/>
      <w:numFmt w:val="lowerRoman"/>
      <w:lvlText w:val="%6."/>
      <w:lvlJc w:val="left"/>
      <w:pPr>
        <w:ind w:left="475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2BBC2">
      <w:start w:val="1"/>
      <w:numFmt w:val="decimal"/>
      <w:lvlText w:val="%7."/>
      <w:lvlJc w:val="left"/>
      <w:pPr>
        <w:ind w:left="54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45B98">
      <w:start w:val="1"/>
      <w:numFmt w:val="lowerLetter"/>
      <w:lvlText w:val="%8."/>
      <w:lvlJc w:val="left"/>
      <w:pPr>
        <w:ind w:left="6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48AD4A">
      <w:start w:val="1"/>
      <w:numFmt w:val="lowerRoman"/>
      <w:lvlText w:val="%9."/>
      <w:lvlJc w:val="left"/>
      <w:pPr>
        <w:ind w:left="691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D4D5AC2"/>
    <w:multiLevelType w:val="hybridMultilevel"/>
    <w:tmpl w:val="A21230D2"/>
    <w:numStyleLink w:val="Zaimportowanystyl21"/>
  </w:abstractNum>
  <w:abstractNum w:abstractNumId="26">
    <w:nsid w:val="51113AC0"/>
    <w:multiLevelType w:val="hybridMultilevel"/>
    <w:tmpl w:val="3300F51E"/>
    <w:numStyleLink w:val="Zaimportowanystyl22"/>
  </w:abstractNum>
  <w:abstractNum w:abstractNumId="27">
    <w:nsid w:val="519E6D86"/>
    <w:multiLevelType w:val="hybridMultilevel"/>
    <w:tmpl w:val="6B6A207E"/>
    <w:numStyleLink w:val="Zaimportowanystyl17"/>
  </w:abstractNum>
  <w:abstractNum w:abstractNumId="28">
    <w:nsid w:val="52276C73"/>
    <w:multiLevelType w:val="hybridMultilevel"/>
    <w:tmpl w:val="9B5ED15E"/>
    <w:styleLink w:val="Zaimportowanystyl8"/>
    <w:lvl w:ilvl="0" w:tplc="953A5A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AA7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0770A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234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D4A4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E0BA2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050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4BE9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49952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6E715F2"/>
    <w:multiLevelType w:val="hybridMultilevel"/>
    <w:tmpl w:val="52F27BD2"/>
    <w:styleLink w:val="Zaimportowanystyl12"/>
    <w:lvl w:ilvl="0" w:tplc="B8008DD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AA036">
      <w:start w:val="1"/>
      <w:numFmt w:val="decimal"/>
      <w:lvlText w:val="%2."/>
      <w:lvlJc w:val="left"/>
      <w:pPr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84C38">
      <w:start w:val="1"/>
      <w:numFmt w:val="decimal"/>
      <w:lvlText w:val="%3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AE72">
      <w:start w:val="1"/>
      <w:numFmt w:val="decimal"/>
      <w:lvlText w:val="%4."/>
      <w:lvlJc w:val="left"/>
      <w:pPr>
        <w:ind w:left="147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0C45A">
      <w:start w:val="1"/>
      <w:numFmt w:val="decimal"/>
      <w:lvlText w:val="%5."/>
      <w:lvlJc w:val="left"/>
      <w:pPr>
        <w:ind w:left="18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4B214">
      <w:start w:val="1"/>
      <w:numFmt w:val="decimal"/>
      <w:lvlText w:val="%6."/>
      <w:lvlJc w:val="left"/>
      <w:pPr>
        <w:ind w:left="21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D20A">
      <w:start w:val="1"/>
      <w:numFmt w:val="decimal"/>
      <w:lvlText w:val="%7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6F0C">
      <w:start w:val="1"/>
      <w:numFmt w:val="decimal"/>
      <w:lvlText w:val="%8."/>
      <w:lvlJc w:val="left"/>
      <w:pPr>
        <w:ind w:left="29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8EDE0">
      <w:start w:val="1"/>
      <w:numFmt w:val="decimal"/>
      <w:lvlText w:val="%9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85E59A2"/>
    <w:multiLevelType w:val="hybridMultilevel"/>
    <w:tmpl w:val="DDB02484"/>
    <w:numStyleLink w:val="Zaimportowanystyl11"/>
  </w:abstractNum>
  <w:abstractNum w:abstractNumId="31">
    <w:nsid w:val="59C23E2D"/>
    <w:multiLevelType w:val="hybridMultilevel"/>
    <w:tmpl w:val="FE082B0A"/>
    <w:styleLink w:val="Zaimportowanystyl5"/>
    <w:lvl w:ilvl="0" w:tplc="AA643A3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884D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AE29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6AB0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EA22C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48AAE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4E6C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E310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41C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C69635A"/>
    <w:multiLevelType w:val="hybridMultilevel"/>
    <w:tmpl w:val="96C45F5A"/>
    <w:styleLink w:val="Zaimportowanystyl10"/>
    <w:lvl w:ilvl="0" w:tplc="54A0CD9C">
      <w:start w:val="1"/>
      <w:numFmt w:val="decimal"/>
      <w:lvlText w:val="%1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C7D34">
      <w:start w:val="1"/>
      <w:numFmt w:val="decimal"/>
      <w:lvlText w:val="%2."/>
      <w:lvlJc w:val="left"/>
      <w:pPr>
        <w:ind w:left="114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628570">
      <w:start w:val="1"/>
      <w:numFmt w:val="decimal"/>
      <w:lvlText w:val="%3."/>
      <w:lvlJc w:val="left"/>
      <w:pPr>
        <w:ind w:left="150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2888F3E">
      <w:start w:val="1"/>
      <w:numFmt w:val="decimal"/>
      <w:lvlText w:val="%4."/>
      <w:lvlJc w:val="left"/>
      <w:pPr>
        <w:ind w:left="186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AA48BB8">
      <w:start w:val="1"/>
      <w:numFmt w:val="decimal"/>
      <w:lvlText w:val="%5."/>
      <w:lvlJc w:val="left"/>
      <w:pPr>
        <w:ind w:left="22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35A2E8C">
      <w:start w:val="1"/>
      <w:numFmt w:val="decimal"/>
      <w:lvlText w:val="%6."/>
      <w:lvlJc w:val="left"/>
      <w:pPr>
        <w:ind w:left="258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0DAE40E">
      <w:start w:val="1"/>
      <w:numFmt w:val="decimal"/>
      <w:lvlText w:val="%7."/>
      <w:lvlJc w:val="left"/>
      <w:pPr>
        <w:ind w:left="294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47048A6">
      <w:start w:val="1"/>
      <w:numFmt w:val="decimal"/>
      <w:lvlText w:val="%8."/>
      <w:lvlJc w:val="left"/>
      <w:pPr>
        <w:ind w:left="330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7C5DB0">
      <w:start w:val="1"/>
      <w:numFmt w:val="decimal"/>
      <w:lvlText w:val="%9."/>
      <w:lvlJc w:val="left"/>
      <w:pPr>
        <w:ind w:left="366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nsid w:val="5EA47BE5"/>
    <w:multiLevelType w:val="hybridMultilevel"/>
    <w:tmpl w:val="71A66C24"/>
    <w:numStyleLink w:val="Zaimportowanystyl3"/>
  </w:abstractNum>
  <w:abstractNum w:abstractNumId="34">
    <w:nsid w:val="60BF5784"/>
    <w:multiLevelType w:val="hybridMultilevel"/>
    <w:tmpl w:val="52F27BD2"/>
    <w:numStyleLink w:val="Zaimportowanystyl12"/>
  </w:abstractNum>
  <w:abstractNum w:abstractNumId="35">
    <w:nsid w:val="61E55F5B"/>
    <w:multiLevelType w:val="hybridMultilevel"/>
    <w:tmpl w:val="C33ED908"/>
    <w:styleLink w:val="Zaimportowanystyl18"/>
    <w:lvl w:ilvl="0" w:tplc="BA1C41FA">
      <w:start w:val="1"/>
      <w:numFmt w:val="lowerLetter"/>
      <w:lvlText w:val="%1)"/>
      <w:lvlJc w:val="left"/>
      <w:pPr>
        <w:tabs>
          <w:tab w:val="left" w:pos="360"/>
          <w:tab w:val="num" w:pos="709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66CC6">
      <w:start w:val="1"/>
      <w:numFmt w:val="decimal"/>
      <w:lvlText w:val="%2."/>
      <w:lvlJc w:val="left"/>
      <w:pPr>
        <w:tabs>
          <w:tab w:val="left" w:pos="360"/>
          <w:tab w:val="num" w:pos="1429"/>
        </w:tabs>
        <w:ind w:left="108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65340">
      <w:start w:val="1"/>
      <w:numFmt w:val="decimal"/>
      <w:lvlText w:val="%3."/>
      <w:lvlJc w:val="left"/>
      <w:pPr>
        <w:tabs>
          <w:tab w:val="left" w:pos="360"/>
        </w:tabs>
        <w:ind w:left="14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21A66">
      <w:start w:val="1"/>
      <w:numFmt w:val="decimal"/>
      <w:lvlText w:val="%4."/>
      <w:lvlJc w:val="left"/>
      <w:pPr>
        <w:tabs>
          <w:tab w:val="left" w:pos="360"/>
          <w:tab w:val="num" w:pos="2149"/>
        </w:tabs>
        <w:ind w:left="1800" w:firstLine="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64270">
      <w:start w:val="1"/>
      <w:numFmt w:val="decimal"/>
      <w:lvlText w:val="%5."/>
      <w:lvlJc w:val="left"/>
      <w:pPr>
        <w:tabs>
          <w:tab w:val="left" w:pos="360"/>
        </w:tabs>
        <w:ind w:left="21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ECA78">
      <w:start w:val="1"/>
      <w:numFmt w:val="decimal"/>
      <w:lvlText w:val="%6."/>
      <w:lvlJc w:val="left"/>
      <w:pPr>
        <w:tabs>
          <w:tab w:val="left" w:pos="360"/>
          <w:tab w:val="num" w:pos="2869"/>
        </w:tabs>
        <w:ind w:left="2520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0D61A">
      <w:start w:val="1"/>
      <w:numFmt w:val="decimal"/>
      <w:lvlText w:val="%7."/>
      <w:lvlJc w:val="left"/>
      <w:pPr>
        <w:tabs>
          <w:tab w:val="left" w:pos="360"/>
        </w:tabs>
        <w:ind w:left="288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0920A">
      <w:start w:val="1"/>
      <w:numFmt w:val="decimal"/>
      <w:lvlText w:val="%8."/>
      <w:lvlJc w:val="left"/>
      <w:pPr>
        <w:tabs>
          <w:tab w:val="left" w:pos="360"/>
          <w:tab w:val="num" w:pos="3589"/>
        </w:tabs>
        <w:ind w:left="324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6443A">
      <w:start w:val="1"/>
      <w:numFmt w:val="decimal"/>
      <w:lvlText w:val="%9."/>
      <w:lvlJc w:val="left"/>
      <w:pPr>
        <w:tabs>
          <w:tab w:val="left" w:pos="360"/>
        </w:tabs>
        <w:ind w:left="360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2884840"/>
    <w:multiLevelType w:val="hybridMultilevel"/>
    <w:tmpl w:val="C8A4D700"/>
    <w:numStyleLink w:val="Zaimportowanystyl14"/>
  </w:abstractNum>
  <w:abstractNum w:abstractNumId="37">
    <w:nsid w:val="62A22954"/>
    <w:multiLevelType w:val="hybridMultilevel"/>
    <w:tmpl w:val="8558E93C"/>
    <w:styleLink w:val="Zaimportowanystyl2"/>
    <w:lvl w:ilvl="0" w:tplc="273EDA6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8EFF8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861A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FA0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4EB2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EB39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08CA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8F7E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7E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32D026A"/>
    <w:multiLevelType w:val="hybridMultilevel"/>
    <w:tmpl w:val="B8D44140"/>
    <w:styleLink w:val="Zaimportowanystyl26"/>
    <w:lvl w:ilvl="0" w:tplc="99E0B4E6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85418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530EEE2">
      <w:start w:val="1"/>
      <w:numFmt w:val="decimal"/>
      <w:lvlText w:val="%3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EFE5910">
      <w:start w:val="1"/>
      <w:numFmt w:val="decimal"/>
      <w:lvlText w:val="%4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F7C370A">
      <w:start w:val="1"/>
      <w:numFmt w:val="decimal"/>
      <w:lvlText w:val="%5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00A7962">
      <w:start w:val="1"/>
      <w:numFmt w:val="decimal"/>
      <w:lvlText w:val="%6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1E834DE">
      <w:start w:val="1"/>
      <w:numFmt w:val="decimal"/>
      <w:lvlText w:val="%7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F78C2B0">
      <w:start w:val="1"/>
      <w:numFmt w:val="decimal"/>
      <w:lvlText w:val="%8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CFA18C0">
      <w:start w:val="1"/>
      <w:numFmt w:val="decimal"/>
      <w:lvlText w:val="%9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64084495"/>
    <w:multiLevelType w:val="hybridMultilevel"/>
    <w:tmpl w:val="96C45F5A"/>
    <w:numStyleLink w:val="Zaimportowanystyl10"/>
  </w:abstractNum>
  <w:abstractNum w:abstractNumId="40">
    <w:nsid w:val="655112E6"/>
    <w:multiLevelType w:val="hybridMultilevel"/>
    <w:tmpl w:val="6B6A207E"/>
    <w:styleLink w:val="Zaimportowanystyl17"/>
    <w:lvl w:ilvl="0" w:tplc="008A2EA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62B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E35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2B73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C6E0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ED2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C702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499E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AF8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57A43E2"/>
    <w:multiLevelType w:val="hybridMultilevel"/>
    <w:tmpl w:val="C33ED908"/>
    <w:numStyleLink w:val="Zaimportowanystyl18"/>
  </w:abstractNum>
  <w:abstractNum w:abstractNumId="42">
    <w:nsid w:val="67AC6BBE"/>
    <w:multiLevelType w:val="hybridMultilevel"/>
    <w:tmpl w:val="24FC38F6"/>
    <w:numStyleLink w:val="Zaimportowanystyl16"/>
  </w:abstractNum>
  <w:abstractNum w:abstractNumId="43">
    <w:nsid w:val="6D32732D"/>
    <w:multiLevelType w:val="hybridMultilevel"/>
    <w:tmpl w:val="FE082B0A"/>
    <w:numStyleLink w:val="Zaimportowanystyl5"/>
  </w:abstractNum>
  <w:abstractNum w:abstractNumId="44">
    <w:nsid w:val="6D6C2177"/>
    <w:multiLevelType w:val="hybridMultilevel"/>
    <w:tmpl w:val="3300F51E"/>
    <w:styleLink w:val="Zaimportowanystyl22"/>
    <w:lvl w:ilvl="0" w:tplc="094ADCFC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3C62">
      <w:start w:val="1"/>
      <w:numFmt w:val="decimal"/>
      <w:lvlText w:val="%2."/>
      <w:lvlJc w:val="left"/>
      <w:pPr>
        <w:tabs>
          <w:tab w:val="left" w:pos="36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7868E7A">
      <w:start w:val="1"/>
      <w:numFmt w:val="decimal"/>
      <w:lvlText w:val="%3."/>
      <w:lvlJc w:val="left"/>
      <w:pPr>
        <w:tabs>
          <w:tab w:val="left" w:pos="360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676550A">
      <w:start w:val="1"/>
      <w:numFmt w:val="decimal"/>
      <w:lvlText w:val="%4."/>
      <w:lvlJc w:val="left"/>
      <w:pPr>
        <w:tabs>
          <w:tab w:val="left" w:pos="36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BA00E8E">
      <w:start w:val="1"/>
      <w:numFmt w:val="decimal"/>
      <w:lvlText w:val="%5."/>
      <w:lvlJc w:val="left"/>
      <w:pPr>
        <w:tabs>
          <w:tab w:val="left" w:pos="36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084E494">
      <w:start w:val="1"/>
      <w:numFmt w:val="decimal"/>
      <w:lvlText w:val="%6."/>
      <w:lvlJc w:val="left"/>
      <w:pPr>
        <w:tabs>
          <w:tab w:val="left" w:pos="360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658CF3C">
      <w:start w:val="1"/>
      <w:numFmt w:val="decimal"/>
      <w:lvlText w:val="%7."/>
      <w:lvlJc w:val="left"/>
      <w:pPr>
        <w:tabs>
          <w:tab w:val="left" w:pos="36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C27A2E">
      <w:start w:val="1"/>
      <w:numFmt w:val="decimal"/>
      <w:lvlText w:val="%8."/>
      <w:lvlJc w:val="left"/>
      <w:pPr>
        <w:tabs>
          <w:tab w:val="left" w:pos="36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CAA9246">
      <w:start w:val="1"/>
      <w:numFmt w:val="decimal"/>
      <w:lvlText w:val="%9."/>
      <w:lvlJc w:val="left"/>
      <w:pPr>
        <w:tabs>
          <w:tab w:val="left" w:pos="360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5">
    <w:nsid w:val="6E2B42EB"/>
    <w:multiLevelType w:val="hybridMultilevel"/>
    <w:tmpl w:val="D53CFC4C"/>
    <w:numStyleLink w:val="Zaimportowanystyl19"/>
  </w:abstractNum>
  <w:abstractNum w:abstractNumId="46">
    <w:nsid w:val="73F25FD4"/>
    <w:multiLevelType w:val="hybridMultilevel"/>
    <w:tmpl w:val="B7F0F49A"/>
    <w:numStyleLink w:val="Zaimportowanystyl27"/>
  </w:abstractNum>
  <w:abstractNum w:abstractNumId="47">
    <w:nsid w:val="76A03AEC"/>
    <w:multiLevelType w:val="hybridMultilevel"/>
    <w:tmpl w:val="596875B6"/>
    <w:styleLink w:val="Zaimportowanystyl20"/>
    <w:lvl w:ilvl="0" w:tplc="67A45A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A6CAA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480A8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861A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414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AEEC8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C493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CB31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ECF9E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7961715"/>
    <w:multiLevelType w:val="hybridMultilevel"/>
    <w:tmpl w:val="596875B6"/>
    <w:numStyleLink w:val="Zaimportowanystyl20"/>
  </w:abstractNum>
  <w:abstractNum w:abstractNumId="49">
    <w:nsid w:val="7A850AE6"/>
    <w:multiLevelType w:val="hybridMultilevel"/>
    <w:tmpl w:val="9D8A589C"/>
    <w:styleLink w:val="Zaimportowanystyl24"/>
    <w:lvl w:ilvl="0" w:tplc="B3A683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04610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46664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E64C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CEC80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839D0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CD6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A75E4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4308E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B0C5F20"/>
    <w:multiLevelType w:val="hybridMultilevel"/>
    <w:tmpl w:val="9B5ED15E"/>
    <w:numStyleLink w:val="Zaimportowanystyl8"/>
  </w:abstractNum>
  <w:abstractNum w:abstractNumId="51">
    <w:nsid w:val="7F5666C6"/>
    <w:multiLevelType w:val="hybridMultilevel"/>
    <w:tmpl w:val="9D8A589C"/>
    <w:numStyleLink w:val="Zaimportowanystyl24"/>
  </w:abstractNum>
  <w:abstractNum w:abstractNumId="52">
    <w:nsid w:val="7F7A42B4"/>
    <w:multiLevelType w:val="hybridMultilevel"/>
    <w:tmpl w:val="57224D92"/>
    <w:styleLink w:val="Zaimportowanystyl6"/>
    <w:lvl w:ilvl="0" w:tplc="508C738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A0477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2ACF8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427A0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4960C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BDE2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0C0C2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2E49C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2FB44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FCE48A2"/>
    <w:multiLevelType w:val="hybridMultilevel"/>
    <w:tmpl w:val="57224D92"/>
    <w:numStyleLink w:val="Zaimportowanystyl6"/>
  </w:abstractNum>
  <w:num w:numId="1">
    <w:abstractNumId w:val="37"/>
  </w:num>
  <w:num w:numId="2">
    <w:abstractNumId w:val="9"/>
  </w:num>
  <w:num w:numId="3">
    <w:abstractNumId w:val="24"/>
  </w:num>
  <w:num w:numId="4">
    <w:abstractNumId w:val="33"/>
  </w:num>
  <w:num w:numId="5">
    <w:abstractNumId w:val="23"/>
  </w:num>
  <w:num w:numId="6">
    <w:abstractNumId w:val="22"/>
  </w:num>
  <w:num w:numId="7">
    <w:abstractNumId w:val="33"/>
    <w:lvlOverride w:ilvl="0">
      <w:startOverride w:val="2"/>
    </w:lvlOverride>
  </w:num>
  <w:num w:numId="8">
    <w:abstractNumId w:val="9"/>
    <w:lvlOverride w:ilvl="0">
      <w:startOverride w:val="3"/>
      <w:lvl w:ilvl="0" w:tplc="4D0C3260">
        <w:start w:val="3"/>
        <w:numFmt w:val="decimal"/>
        <w:lvlText w:val="%1."/>
        <w:lvlJc w:val="left"/>
        <w:pPr>
          <w:tabs>
            <w:tab w:val="num" w:pos="708"/>
            <w:tab w:val="left" w:pos="1985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A0EB26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1985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E20A0A">
        <w:start w:val="1"/>
        <w:numFmt w:val="lowerRoman"/>
        <w:lvlText w:val="%3."/>
        <w:lvlJc w:val="left"/>
        <w:pPr>
          <w:tabs>
            <w:tab w:val="left" w:pos="708"/>
            <w:tab w:val="left" w:pos="1985"/>
            <w:tab w:val="num" w:pos="2124"/>
          </w:tabs>
          <w:ind w:left="2136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666C5C8">
        <w:start w:val="1"/>
        <w:numFmt w:val="decimal"/>
        <w:lvlText w:val="%4."/>
        <w:lvlJc w:val="left"/>
        <w:pPr>
          <w:tabs>
            <w:tab w:val="left" w:pos="708"/>
            <w:tab w:val="left" w:pos="1985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58DE4A">
        <w:start w:val="1"/>
        <w:numFmt w:val="lowerLetter"/>
        <w:lvlText w:val="%5."/>
        <w:lvlJc w:val="left"/>
        <w:pPr>
          <w:tabs>
            <w:tab w:val="left" w:pos="708"/>
            <w:tab w:val="left" w:pos="1985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F28A86">
        <w:start w:val="1"/>
        <w:numFmt w:val="lowerRoman"/>
        <w:lvlText w:val="%6."/>
        <w:lvlJc w:val="left"/>
        <w:pPr>
          <w:tabs>
            <w:tab w:val="left" w:pos="708"/>
            <w:tab w:val="left" w:pos="1985"/>
            <w:tab w:val="num" w:pos="4248"/>
          </w:tabs>
          <w:ind w:left="4260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8C1D64">
        <w:start w:val="1"/>
        <w:numFmt w:val="decimal"/>
        <w:lvlText w:val="%7."/>
        <w:lvlJc w:val="left"/>
        <w:pPr>
          <w:tabs>
            <w:tab w:val="left" w:pos="708"/>
            <w:tab w:val="left" w:pos="1985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081C0E">
        <w:start w:val="1"/>
        <w:numFmt w:val="lowerLetter"/>
        <w:lvlText w:val="%8."/>
        <w:lvlJc w:val="left"/>
        <w:pPr>
          <w:tabs>
            <w:tab w:val="left" w:pos="708"/>
            <w:tab w:val="left" w:pos="1985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147DA0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985"/>
          </w:tabs>
          <w:ind w:left="6384" w:hanging="1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8"/>
  </w:num>
  <w:num w:numId="10">
    <w:abstractNumId w:val="4"/>
  </w:num>
  <w:num w:numId="11">
    <w:abstractNumId w:val="31"/>
  </w:num>
  <w:num w:numId="12">
    <w:abstractNumId w:val="43"/>
  </w:num>
  <w:num w:numId="13">
    <w:abstractNumId w:val="4"/>
    <w:lvlOverride w:ilvl="0">
      <w:startOverride w:val="2"/>
    </w:lvlOverride>
  </w:num>
  <w:num w:numId="14">
    <w:abstractNumId w:val="52"/>
  </w:num>
  <w:num w:numId="15">
    <w:abstractNumId w:val="53"/>
  </w:num>
  <w:num w:numId="16">
    <w:abstractNumId w:val="4"/>
    <w:lvlOverride w:ilvl="0">
      <w:startOverride w:val="4"/>
    </w:lvlOverride>
  </w:num>
  <w:num w:numId="17">
    <w:abstractNumId w:val="13"/>
  </w:num>
  <w:num w:numId="18">
    <w:abstractNumId w:val="1"/>
  </w:num>
  <w:num w:numId="19">
    <w:abstractNumId w:val="28"/>
  </w:num>
  <w:num w:numId="20">
    <w:abstractNumId w:val="50"/>
  </w:num>
  <w:num w:numId="21">
    <w:abstractNumId w:val="50"/>
    <w:lvlOverride w:ilvl="0">
      <w:startOverride w:val="2"/>
    </w:lvlOverride>
  </w:num>
  <w:num w:numId="22">
    <w:abstractNumId w:val="16"/>
  </w:num>
  <w:num w:numId="23">
    <w:abstractNumId w:val="14"/>
  </w:num>
  <w:num w:numId="24">
    <w:abstractNumId w:val="50"/>
    <w:lvlOverride w:ilvl="0">
      <w:startOverride w:val="3"/>
    </w:lvlOverride>
  </w:num>
  <w:num w:numId="25">
    <w:abstractNumId w:val="32"/>
  </w:num>
  <w:num w:numId="26">
    <w:abstractNumId w:val="39"/>
  </w:num>
  <w:num w:numId="27">
    <w:abstractNumId w:val="39"/>
    <w:lvlOverride w:ilvl="0">
      <w:lvl w:ilvl="0" w:tplc="2BC20B5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F01446">
        <w:start w:val="1"/>
        <w:numFmt w:val="decimal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A47B2">
        <w:start w:val="1"/>
        <w:numFmt w:val="decimal"/>
        <w:lvlText w:val="%3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9057A6">
        <w:start w:val="1"/>
        <w:numFmt w:val="decimal"/>
        <w:lvlText w:val="%4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FECB82">
        <w:start w:val="1"/>
        <w:numFmt w:val="decimal"/>
        <w:lvlText w:val="%5.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400A96">
        <w:start w:val="1"/>
        <w:numFmt w:val="decimal"/>
        <w:lvlText w:val="%6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92A286">
        <w:start w:val="1"/>
        <w:numFmt w:val="decimal"/>
        <w:lvlText w:val="%7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44BE28">
        <w:start w:val="1"/>
        <w:numFmt w:val="decimal"/>
        <w:lvlText w:val="%8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4E078">
        <w:start w:val="1"/>
        <w:numFmt w:val="decimal"/>
        <w:lvlText w:val="%9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9"/>
    <w:lvlOverride w:ilvl="0">
      <w:lvl w:ilvl="0" w:tplc="2BC20B5E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F01446">
        <w:start w:val="1"/>
        <w:numFmt w:val="decimal"/>
        <w:lvlText w:val="%2."/>
        <w:lvlJc w:val="left"/>
        <w:pPr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27A47B2">
        <w:start w:val="1"/>
        <w:numFmt w:val="decimal"/>
        <w:lvlText w:val="%3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F9057A6">
        <w:start w:val="1"/>
        <w:numFmt w:val="decimal"/>
        <w:lvlText w:val="%4.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8FECB82">
        <w:start w:val="1"/>
        <w:numFmt w:val="decimal"/>
        <w:lvlText w:val="%5.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7400A96">
        <w:start w:val="1"/>
        <w:numFmt w:val="decimal"/>
        <w:lvlText w:val="%6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892A286">
        <w:start w:val="1"/>
        <w:numFmt w:val="decimal"/>
        <w:lvlText w:val="%7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144BE28">
        <w:start w:val="1"/>
        <w:numFmt w:val="decimal"/>
        <w:lvlText w:val="%8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664E078">
        <w:start w:val="1"/>
        <w:numFmt w:val="decimal"/>
        <w:lvlText w:val="%9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39"/>
    <w:lvlOverride w:ilvl="0">
      <w:lvl w:ilvl="0" w:tplc="2BC20B5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F01446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7A47B2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9057A6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FECB82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400A96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92A286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44BE28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64E078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</w:num>
  <w:num w:numId="31">
    <w:abstractNumId w:val="30"/>
  </w:num>
  <w:num w:numId="32">
    <w:abstractNumId w:val="29"/>
  </w:num>
  <w:num w:numId="33">
    <w:abstractNumId w:val="34"/>
  </w:num>
  <w:num w:numId="34">
    <w:abstractNumId w:val="34"/>
    <w:lvlOverride w:ilvl="0">
      <w:lvl w:ilvl="0" w:tplc="FB80256A">
        <w:start w:val="1"/>
        <w:numFmt w:val="decimal"/>
        <w:lvlText w:val="%1."/>
        <w:lvlJc w:val="left"/>
        <w:pPr>
          <w:ind w:left="47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F5234D0">
        <w:start w:val="1"/>
        <w:numFmt w:val="decimal"/>
        <w:lvlText w:val="%2."/>
        <w:lvlJc w:val="left"/>
        <w:pPr>
          <w:ind w:left="83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CA633DC">
        <w:start w:val="1"/>
        <w:numFmt w:val="decimal"/>
        <w:lvlText w:val="%3."/>
        <w:lvlJc w:val="left"/>
        <w:pPr>
          <w:ind w:left="119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7C8F126">
        <w:start w:val="1"/>
        <w:numFmt w:val="decimal"/>
        <w:lvlText w:val="%4."/>
        <w:lvlJc w:val="left"/>
        <w:pPr>
          <w:ind w:left="155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68A447A">
        <w:start w:val="1"/>
        <w:numFmt w:val="decimal"/>
        <w:lvlText w:val="%5."/>
        <w:lvlJc w:val="left"/>
        <w:pPr>
          <w:ind w:left="191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B9EF952">
        <w:start w:val="1"/>
        <w:numFmt w:val="decimal"/>
        <w:lvlText w:val="%6."/>
        <w:lvlJc w:val="left"/>
        <w:pPr>
          <w:ind w:left="227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168537A">
        <w:start w:val="1"/>
        <w:numFmt w:val="decimal"/>
        <w:lvlText w:val="%7."/>
        <w:lvlJc w:val="left"/>
        <w:pPr>
          <w:ind w:left="263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D43A3866">
        <w:start w:val="1"/>
        <w:numFmt w:val="decimal"/>
        <w:lvlText w:val="%8."/>
        <w:lvlJc w:val="left"/>
        <w:pPr>
          <w:ind w:left="299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F229CF0">
        <w:start w:val="1"/>
        <w:numFmt w:val="decimal"/>
        <w:lvlText w:val="%9."/>
        <w:lvlJc w:val="left"/>
        <w:pPr>
          <w:ind w:left="3356" w:hanging="4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19"/>
  </w:num>
  <w:num w:numId="36">
    <w:abstractNumId w:val="15"/>
  </w:num>
  <w:num w:numId="37">
    <w:abstractNumId w:val="0"/>
  </w:num>
  <w:num w:numId="38">
    <w:abstractNumId w:val="36"/>
  </w:num>
  <w:num w:numId="39">
    <w:abstractNumId w:val="15"/>
    <w:lvlOverride w:ilvl="0">
      <w:startOverride w:val="2"/>
    </w:lvlOverride>
  </w:num>
  <w:num w:numId="40">
    <w:abstractNumId w:val="21"/>
  </w:num>
  <w:num w:numId="41">
    <w:abstractNumId w:val="3"/>
  </w:num>
  <w:num w:numId="42">
    <w:abstractNumId w:val="12"/>
  </w:num>
  <w:num w:numId="43">
    <w:abstractNumId w:val="42"/>
  </w:num>
  <w:num w:numId="44">
    <w:abstractNumId w:val="40"/>
  </w:num>
  <w:num w:numId="45">
    <w:abstractNumId w:val="27"/>
  </w:num>
  <w:num w:numId="46">
    <w:abstractNumId w:val="35"/>
  </w:num>
  <w:num w:numId="47">
    <w:abstractNumId w:val="41"/>
    <w:lvlOverride w:ilvl="0">
      <w:startOverride w:val="3"/>
    </w:lvlOverride>
  </w:num>
  <w:num w:numId="48">
    <w:abstractNumId w:val="10"/>
  </w:num>
  <w:num w:numId="49">
    <w:abstractNumId w:val="45"/>
  </w:num>
  <w:num w:numId="50">
    <w:abstractNumId w:val="45"/>
    <w:lvlOverride w:ilvl="0">
      <w:startOverride w:val="4"/>
    </w:lvlOverride>
  </w:num>
  <w:num w:numId="51">
    <w:abstractNumId w:val="47"/>
  </w:num>
  <w:num w:numId="52">
    <w:abstractNumId w:val="48"/>
  </w:num>
  <w:num w:numId="53">
    <w:abstractNumId w:val="48"/>
    <w:lvlOverride w:ilvl="0">
      <w:lvl w:ilvl="0" w:tplc="89F4BE1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DA4BE2">
        <w:start w:val="1"/>
        <w:numFmt w:val="decimal"/>
        <w:lvlText w:val="%2)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A4D64C">
        <w:start w:val="1"/>
        <w:numFmt w:val="lowerRoman"/>
        <w:lvlText w:val="%3."/>
        <w:lvlJc w:val="left"/>
        <w:pPr>
          <w:tabs>
            <w:tab w:val="left" w:pos="360"/>
          </w:tabs>
          <w:ind w:left="18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0AD492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D640EC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7A52DA">
        <w:start w:val="1"/>
        <w:numFmt w:val="lowerRoman"/>
        <w:lvlText w:val="%6."/>
        <w:lvlJc w:val="left"/>
        <w:pPr>
          <w:tabs>
            <w:tab w:val="left" w:pos="360"/>
          </w:tabs>
          <w:ind w:left="39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200514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F81804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EC9B8C">
        <w:start w:val="1"/>
        <w:numFmt w:val="lowerRoman"/>
        <w:lvlText w:val="%9."/>
        <w:lvlJc w:val="left"/>
        <w:pPr>
          <w:tabs>
            <w:tab w:val="left" w:pos="360"/>
          </w:tabs>
          <w:ind w:left="61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"/>
  </w:num>
  <w:num w:numId="55">
    <w:abstractNumId w:val="25"/>
  </w:num>
  <w:num w:numId="56">
    <w:abstractNumId w:val="25"/>
    <w:lvlOverride w:ilvl="0">
      <w:lvl w:ilvl="0" w:tplc="EE18D37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6D420C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5CE2EE">
        <w:start w:val="1"/>
        <w:numFmt w:val="lowerRoman"/>
        <w:lvlText w:val="%3."/>
        <w:lvlJc w:val="left"/>
        <w:pPr>
          <w:ind w:left="18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C0990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62FB0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6CF04">
        <w:start w:val="1"/>
        <w:numFmt w:val="lowerRoman"/>
        <w:lvlText w:val="%6."/>
        <w:lvlJc w:val="left"/>
        <w:pPr>
          <w:ind w:left="39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B2CCC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895C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942B3A">
        <w:start w:val="1"/>
        <w:numFmt w:val="lowerRoman"/>
        <w:lvlText w:val="%9."/>
        <w:lvlJc w:val="left"/>
        <w:pPr>
          <w:ind w:left="61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4"/>
  </w:num>
  <w:num w:numId="58">
    <w:abstractNumId w:val="26"/>
  </w:num>
  <w:num w:numId="59">
    <w:abstractNumId w:val="26"/>
    <w:lvlOverride w:ilvl="0">
      <w:lvl w:ilvl="0" w:tplc="E96A45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946370">
        <w:start w:val="1"/>
        <w:numFmt w:val="decimal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207B60">
        <w:start w:val="1"/>
        <w:numFmt w:val="decimal"/>
        <w:lvlText w:val="%3.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76C0BE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D24D6E">
        <w:start w:val="1"/>
        <w:numFmt w:val="decimal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72FD2E">
        <w:start w:val="1"/>
        <w:numFmt w:val="decimal"/>
        <w:lvlText w:val="%6."/>
        <w:lvlJc w:val="left"/>
        <w:pPr>
          <w:tabs>
            <w:tab w:val="left" w:pos="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58B684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F0005A">
        <w:start w:val="1"/>
        <w:numFmt w:val="decimal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C695E">
        <w:start w:val="1"/>
        <w:numFmt w:val="decimal"/>
        <w:lvlText w:val="%9."/>
        <w:lvlJc w:val="left"/>
        <w:pPr>
          <w:tabs>
            <w:tab w:val="left" w:pos="3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0"/>
  </w:num>
  <w:num w:numId="61">
    <w:abstractNumId w:val="7"/>
  </w:num>
  <w:num w:numId="62">
    <w:abstractNumId w:val="7"/>
    <w:lvlOverride w:ilvl="0">
      <w:lvl w:ilvl="0" w:tplc="CAA245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144338">
        <w:start w:val="1"/>
        <w:numFmt w:val="decimal"/>
        <w:lvlText w:val="%2."/>
        <w:lvlJc w:val="left"/>
        <w:pPr>
          <w:ind w:left="6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203BDA">
        <w:start w:val="1"/>
        <w:numFmt w:val="decimal"/>
        <w:lvlText w:val="%3."/>
        <w:lvlJc w:val="left"/>
        <w:pPr>
          <w:ind w:left="13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7CFF06">
        <w:start w:val="1"/>
        <w:numFmt w:val="decimal"/>
        <w:lvlText w:val="%4."/>
        <w:lvlJc w:val="left"/>
        <w:pPr>
          <w:ind w:left="21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B67D06">
        <w:start w:val="1"/>
        <w:numFmt w:val="decimal"/>
        <w:lvlText w:val="%5."/>
        <w:lvlJc w:val="left"/>
        <w:pPr>
          <w:ind w:left="28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E6F638">
        <w:start w:val="1"/>
        <w:numFmt w:val="decimal"/>
        <w:lvlText w:val="%6."/>
        <w:lvlJc w:val="left"/>
        <w:pPr>
          <w:ind w:left="35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E2C0BA">
        <w:start w:val="1"/>
        <w:numFmt w:val="decimal"/>
        <w:lvlText w:val="%7."/>
        <w:lvlJc w:val="left"/>
        <w:pPr>
          <w:ind w:left="42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648866">
        <w:start w:val="1"/>
        <w:numFmt w:val="decimal"/>
        <w:lvlText w:val="%8."/>
        <w:lvlJc w:val="left"/>
        <w:pPr>
          <w:ind w:left="49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4061CA">
        <w:start w:val="1"/>
        <w:numFmt w:val="decimal"/>
        <w:lvlText w:val="%9."/>
        <w:lvlJc w:val="left"/>
        <w:pPr>
          <w:ind w:left="57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49"/>
  </w:num>
  <w:num w:numId="64">
    <w:abstractNumId w:val="51"/>
  </w:num>
  <w:num w:numId="65">
    <w:abstractNumId w:val="5"/>
  </w:num>
  <w:num w:numId="66">
    <w:abstractNumId w:val="6"/>
  </w:num>
  <w:num w:numId="67">
    <w:abstractNumId w:val="6"/>
    <w:lvlOverride w:ilvl="0">
      <w:lvl w:ilvl="0" w:tplc="5C9C2FF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C03528">
        <w:start w:val="1"/>
        <w:numFmt w:val="decimal"/>
        <w:lvlText w:val="%2."/>
        <w:lvlJc w:val="left"/>
        <w:pPr>
          <w:tabs>
            <w:tab w:val="left" w:pos="360"/>
          </w:tabs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DEA2E62">
        <w:start w:val="1"/>
        <w:numFmt w:val="decimal"/>
        <w:lvlText w:val="%3."/>
        <w:lvlJc w:val="left"/>
        <w:pPr>
          <w:tabs>
            <w:tab w:val="left" w:pos="360"/>
          </w:tabs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FBCE4B0">
        <w:start w:val="1"/>
        <w:numFmt w:val="decimal"/>
        <w:lvlText w:val="%4."/>
        <w:lvlJc w:val="left"/>
        <w:pPr>
          <w:tabs>
            <w:tab w:val="left" w:pos="360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610739E">
        <w:start w:val="1"/>
        <w:numFmt w:val="decimal"/>
        <w:lvlText w:val="%5."/>
        <w:lvlJc w:val="left"/>
        <w:pPr>
          <w:tabs>
            <w:tab w:val="left" w:pos="360"/>
          </w:tabs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2F469EA">
        <w:start w:val="1"/>
        <w:numFmt w:val="decimal"/>
        <w:lvlText w:val="%6."/>
        <w:lvlJc w:val="left"/>
        <w:pPr>
          <w:tabs>
            <w:tab w:val="left" w:pos="360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7AA7892">
        <w:start w:val="1"/>
        <w:numFmt w:val="decimal"/>
        <w:lvlText w:val="%7."/>
        <w:lvlJc w:val="left"/>
        <w:pPr>
          <w:tabs>
            <w:tab w:val="left" w:pos="360"/>
          </w:tabs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9BEC2E8">
        <w:start w:val="1"/>
        <w:numFmt w:val="decimal"/>
        <w:lvlText w:val="%8."/>
        <w:lvlJc w:val="left"/>
        <w:pPr>
          <w:tabs>
            <w:tab w:val="left" w:pos="360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EE49D96">
        <w:start w:val="1"/>
        <w:numFmt w:val="decimal"/>
        <w:lvlText w:val="%9."/>
        <w:lvlJc w:val="left"/>
        <w:pPr>
          <w:tabs>
            <w:tab w:val="left" w:pos="360"/>
          </w:tabs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8">
    <w:abstractNumId w:val="38"/>
  </w:num>
  <w:num w:numId="69">
    <w:abstractNumId w:val="11"/>
  </w:num>
  <w:num w:numId="70">
    <w:abstractNumId w:val="11"/>
    <w:lvlOverride w:ilvl="0">
      <w:lvl w:ilvl="0" w:tplc="2D6034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BA8FC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444300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AC0FF4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D0A786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F8B38E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E6CFA8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AA8CD6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9A7DBE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7"/>
  </w:num>
  <w:num w:numId="72">
    <w:abstractNumId w:val="4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446DFC"/>
    <w:rsid w:val="001A0982"/>
    <w:rsid w:val="00446DFC"/>
    <w:rsid w:val="005A3025"/>
    <w:rsid w:val="007127C7"/>
    <w:rsid w:val="00946B11"/>
    <w:rsid w:val="00C96F97"/>
    <w:rsid w:val="00D45699"/>
    <w:rsid w:val="00EB6C53"/>
    <w:rsid w:val="00E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6DFC"/>
    <w:rPr>
      <w:rFonts w:cs="Arial Unicode MS"/>
      <w:color w:val="000000"/>
      <w:u w:color="000000"/>
      <w:shd w:val="nil"/>
    </w:rPr>
  </w:style>
  <w:style w:type="paragraph" w:styleId="Nagwek2">
    <w:name w:val="heading 2"/>
    <w:next w:val="Normalny"/>
    <w:rsid w:val="00446DFC"/>
    <w:pPr>
      <w:keepNext/>
      <w:jc w:val="both"/>
      <w:outlineLvl w:val="1"/>
    </w:pPr>
    <w:rPr>
      <w:rFonts w:eastAsia="Times New Roman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6DFC"/>
    <w:rPr>
      <w:u w:val="single"/>
    </w:rPr>
  </w:style>
  <w:style w:type="table" w:customStyle="1" w:styleId="TableNormal">
    <w:name w:val="Table Normal"/>
    <w:rsid w:val="00446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46D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agwek">
    <w:name w:val="header"/>
    <w:next w:val="Podtytu"/>
    <w:rsid w:val="00446DFC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paragraph" w:styleId="Podtytu">
    <w:name w:val="Subtitle"/>
    <w:next w:val="Tekstpodstawowy"/>
    <w:rsid w:val="00446DFC"/>
    <w:pPr>
      <w:keepNext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  <w:shd w:val="nil"/>
    </w:rPr>
  </w:style>
  <w:style w:type="paragraph" w:styleId="Tekstpodstawowy">
    <w:name w:val="Body Text"/>
    <w:rsid w:val="00446DFC"/>
    <w:pPr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NormalnyWeb">
    <w:name w:val="Normal (Web)"/>
    <w:rsid w:val="00446DFC"/>
    <w:pPr>
      <w:spacing w:before="280" w:after="119"/>
    </w:pPr>
    <w:rPr>
      <w:rFonts w:cs="Arial Unicode MS"/>
      <w:color w:val="000000"/>
      <w:sz w:val="24"/>
      <w:szCs w:val="24"/>
      <w:u w:color="000000"/>
      <w:shd w:val="nil"/>
    </w:rPr>
  </w:style>
  <w:style w:type="paragraph" w:styleId="Akapitzlist">
    <w:name w:val="List Paragraph"/>
    <w:rsid w:val="00446DFC"/>
    <w:pPr>
      <w:ind w:left="720"/>
    </w:pPr>
    <w:rPr>
      <w:rFonts w:cs="Arial Unicode MS"/>
      <w:color w:val="000000"/>
      <w:u w:color="000000"/>
      <w:shd w:val="nil"/>
    </w:rPr>
  </w:style>
  <w:style w:type="numbering" w:customStyle="1" w:styleId="Zaimportowanystyl2">
    <w:name w:val="Zaimportowany styl 2"/>
    <w:rsid w:val="00446DFC"/>
    <w:pPr>
      <w:numPr>
        <w:numId w:val="1"/>
      </w:numPr>
    </w:pPr>
  </w:style>
  <w:style w:type="numbering" w:customStyle="1" w:styleId="Zaimportowanystyl3">
    <w:name w:val="Zaimportowany styl 3"/>
    <w:rsid w:val="00446DFC"/>
    <w:pPr>
      <w:numPr>
        <w:numId w:val="3"/>
      </w:numPr>
    </w:pPr>
  </w:style>
  <w:style w:type="numbering" w:customStyle="1" w:styleId="Zaimportowanystyl30">
    <w:name w:val="Zaimportowany styl 3.0"/>
    <w:rsid w:val="00446DFC"/>
    <w:pPr>
      <w:numPr>
        <w:numId w:val="5"/>
      </w:numPr>
    </w:pPr>
  </w:style>
  <w:style w:type="numbering" w:customStyle="1" w:styleId="Zaimportowanystyl4">
    <w:name w:val="Zaimportowany styl 4"/>
    <w:rsid w:val="00446DFC"/>
    <w:pPr>
      <w:numPr>
        <w:numId w:val="9"/>
      </w:numPr>
    </w:pPr>
  </w:style>
  <w:style w:type="numbering" w:customStyle="1" w:styleId="Zaimportowanystyl5">
    <w:name w:val="Zaimportowany styl 5"/>
    <w:rsid w:val="00446DFC"/>
    <w:pPr>
      <w:numPr>
        <w:numId w:val="11"/>
      </w:numPr>
    </w:pPr>
  </w:style>
  <w:style w:type="numbering" w:customStyle="1" w:styleId="Zaimportowanystyl6">
    <w:name w:val="Zaimportowany styl 6"/>
    <w:rsid w:val="00446DFC"/>
    <w:pPr>
      <w:numPr>
        <w:numId w:val="14"/>
      </w:numPr>
    </w:pPr>
  </w:style>
  <w:style w:type="numbering" w:customStyle="1" w:styleId="Zaimportowanystyl7">
    <w:name w:val="Zaimportowany styl 7"/>
    <w:rsid w:val="00446DFC"/>
    <w:pPr>
      <w:numPr>
        <w:numId w:val="17"/>
      </w:numPr>
    </w:pPr>
  </w:style>
  <w:style w:type="numbering" w:customStyle="1" w:styleId="Zaimportowanystyl8">
    <w:name w:val="Zaimportowany styl 8"/>
    <w:rsid w:val="00446DFC"/>
    <w:pPr>
      <w:numPr>
        <w:numId w:val="19"/>
      </w:numPr>
    </w:pPr>
  </w:style>
  <w:style w:type="numbering" w:customStyle="1" w:styleId="Zaimportowanystyl9">
    <w:name w:val="Zaimportowany styl 9"/>
    <w:rsid w:val="00446DFC"/>
    <w:pPr>
      <w:numPr>
        <w:numId w:val="22"/>
      </w:numPr>
    </w:pPr>
  </w:style>
  <w:style w:type="paragraph" w:customStyle="1" w:styleId="WW-Tekstpodstawowy2">
    <w:name w:val="WW-Tekst podstawowy 2"/>
    <w:rsid w:val="00446DFC"/>
    <w:pPr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Zaimportowanystyl10">
    <w:name w:val="Zaimportowany styl 10"/>
    <w:rsid w:val="00446DFC"/>
    <w:pPr>
      <w:numPr>
        <w:numId w:val="25"/>
      </w:numPr>
    </w:pPr>
  </w:style>
  <w:style w:type="numbering" w:customStyle="1" w:styleId="Zaimportowanystyl11">
    <w:name w:val="Zaimportowany styl 11"/>
    <w:rsid w:val="00446DFC"/>
    <w:pPr>
      <w:numPr>
        <w:numId w:val="30"/>
      </w:numPr>
    </w:pPr>
  </w:style>
  <w:style w:type="paragraph" w:customStyle="1" w:styleId="Domylne">
    <w:name w:val="Domyślne"/>
    <w:rsid w:val="00446DFC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Zaimportowanystyl12">
    <w:name w:val="Zaimportowany styl 12"/>
    <w:rsid w:val="00446DFC"/>
    <w:pPr>
      <w:numPr>
        <w:numId w:val="32"/>
      </w:numPr>
    </w:pPr>
  </w:style>
  <w:style w:type="numbering" w:customStyle="1" w:styleId="Zaimportowanystyl13">
    <w:name w:val="Zaimportowany styl 13"/>
    <w:rsid w:val="00446DFC"/>
    <w:pPr>
      <w:numPr>
        <w:numId w:val="35"/>
      </w:numPr>
    </w:pPr>
  </w:style>
  <w:style w:type="numbering" w:customStyle="1" w:styleId="Zaimportowanystyl14">
    <w:name w:val="Zaimportowany styl 14"/>
    <w:rsid w:val="00446DFC"/>
    <w:pPr>
      <w:numPr>
        <w:numId w:val="37"/>
      </w:numPr>
    </w:pPr>
  </w:style>
  <w:style w:type="numbering" w:customStyle="1" w:styleId="Zaimportowanystyl15">
    <w:name w:val="Zaimportowany styl 15"/>
    <w:rsid w:val="00446DFC"/>
    <w:pPr>
      <w:numPr>
        <w:numId w:val="40"/>
      </w:numPr>
    </w:pPr>
  </w:style>
  <w:style w:type="numbering" w:customStyle="1" w:styleId="Zaimportowanystyl16">
    <w:name w:val="Zaimportowany styl 16"/>
    <w:rsid w:val="00446DFC"/>
    <w:pPr>
      <w:numPr>
        <w:numId w:val="42"/>
      </w:numPr>
    </w:pPr>
  </w:style>
  <w:style w:type="numbering" w:customStyle="1" w:styleId="Zaimportowanystyl17">
    <w:name w:val="Zaimportowany styl 17"/>
    <w:rsid w:val="00446DFC"/>
    <w:pPr>
      <w:numPr>
        <w:numId w:val="44"/>
      </w:numPr>
    </w:pPr>
  </w:style>
  <w:style w:type="numbering" w:customStyle="1" w:styleId="Zaimportowanystyl18">
    <w:name w:val="Zaimportowany styl 18"/>
    <w:rsid w:val="00446DFC"/>
    <w:pPr>
      <w:numPr>
        <w:numId w:val="46"/>
      </w:numPr>
    </w:pPr>
  </w:style>
  <w:style w:type="numbering" w:customStyle="1" w:styleId="Zaimportowanystyl19">
    <w:name w:val="Zaimportowany styl 19"/>
    <w:rsid w:val="00446DFC"/>
    <w:pPr>
      <w:numPr>
        <w:numId w:val="48"/>
      </w:numPr>
    </w:pPr>
  </w:style>
  <w:style w:type="numbering" w:customStyle="1" w:styleId="Zaimportowanystyl20">
    <w:name w:val="Zaimportowany styl 20"/>
    <w:rsid w:val="00446DFC"/>
    <w:pPr>
      <w:numPr>
        <w:numId w:val="51"/>
      </w:numPr>
    </w:pPr>
  </w:style>
  <w:style w:type="numbering" w:customStyle="1" w:styleId="Zaimportowanystyl21">
    <w:name w:val="Zaimportowany styl 21"/>
    <w:rsid w:val="00446DFC"/>
    <w:pPr>
      <w:numPr>
        <w:numId w:val="54"/>
      </w:numPr>
    </w:pPr>
  </w:style>
  <w:style w:type="numbering" w:customStyle="1" w:styleId="Zaimportowanystyl22">
    <w:name w:val="Zaimportowany styl 22"/>
    <w:rsid w:val="00446DFC"/>
    <w:pPr>
      <w:numPr>
        <w:numId w:val="57"/>
      </w:numPr>
    </w:pPr>
  </w:style>
  <w:style w:type="numbering" w:customStyle="1" w:styleId="Zaimportowanystyl23">
    <w:name w:val="Zaimportowany styl 23"/>
    <w:rsid w:val="00446DFC"/>
    <w:pPr>
      <w:numPr>
        <w:numId w:val="60"/>
      </w:numPr>
    </w:pPr>
  </w:style>
  <w:style w:type="character" w:customStyle="1" w:styleId="Zakotwiczenieprzypisudolnego">
    <w:name w:val="Zakotwiczenie przypisu dolnego"/>
    <w:rsid w:val="00446DFC"/>
    <w:rPr>
      <w:vertAlign w:val="superscript"/>
    </w:rPr>
  </w:style>
  <w:style w:type="paragraph" w:customStyle="1" w:styleId="FootnoteText">
    <w:name w:val="Footnote Text"/>
    <w:rsid w:val="00446DFC"/>
    <w:pPr>
      <w:jc w:val="both"/>
    </w:pPr>
    <w:rPr>
      <w:rFonts w:ascii="Tahoma" w:eastAsia="Tahoma" w:hAnsi="Tahoma" w:cs="Tahoma"/>
      <w:color w:val="000000"/>
      <w:u w:color="000000"/>
      <w:shd w:val="nil"/>
    </w:rPr>
  </w:style>
  <w:style w:type="numbering" w:customStyle="1" w:styleId="Zaimportowanystyl24">
    <w:name w:val="Zaimportowany styl 24"/>
    <w:rsid w:val="00446DFC"/>
    <w:pPr>
      <w:numPr>
        <w:numId w:val="63"/>
      </w:numPr>
    </w:pPr>
  </w:style>
  <w:style w:type="numbering" w:customStyle="1" w:styleId="Zaimportowanystyl25">
    <w:name w:val="Zaimportowany styl 25"/>
    <w:rsid w:val="00446DFC"/>
    <w:pPr>
      <w:numPr>
        <w:numId w:val="65"/>
      </w:numPr>
    </w:pPr>
  </w:style>
  <w:style w:type="numbering" w:customStyle="1" w:styleId="Zaimportowanystyl26">
    <w:name w:val="Zaimportowany styl 26"/>
    <w:rsid w:val="00446DFC"/>
    <w:pPr>
      <w:numPr>
        <w:numId w:val="68"/>
      </w:numPr>
    </w:pPr>
  </w:style>
  <w:style w:type="numbering" w:customStyle="1" w:styleId="Zaimportowanystyl27">
    <w:name w:val="Zaimportowany styl 27"/>
    <w:rsid w:val="00446DFC"/>
    <w:pPr>
      <w:numPr>
        <w:numId w:val="7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D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DFC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D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1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4165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cp:lastPrinted>2022-05-12T05:41:00Z</cp:lastPrinted>
  <dcterms:created xsi:type="dcterms:W3CDTF">2022-05-12T05:25:00Z</dcterms:created>
  <dcterms:modified xsi:type="dcterms:W3CDTF">2022-05-12T06:29:00Z</dcterms:modified>
</cp:coreProperties>
</file>