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EA50B0" w:rsidRDefault="00D260FA" w:rsidP="00B42CD5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Załącznik nr 8</w:t>
      </w:r>
      <w:r w:rsidR="00B42CD5" w:rsidRPr="00EA50B0">
        <w:rPr>
          <w:rFonts w:ascii="Tahoma" w:hAnsi="Tahoma" w:cs="Tahoma"/>
          <w:i/>
          <w:sz w:val="18"/>
          <w:szCs w:val="18"/>
        </w:rPr>
        <w:t xml:space="preserve"> do SWZ</w:t>
      </w:r>
    </w:p>
    <w:p w:rsidR="00B42CD5" w:rsidRPr="00EA50B0" w:rsidRDefault="00B42CD5" w:rsidP="00B42CD5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 xml:space="preserve">Szpital Specjalistyczny im. Jędrzeja Śniadeckiego </w:t>
      </w: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ul. Młyńska 10, 33-300 Nowy Sącz</w:t>
      </w: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b/>
          <w:i/>
          <w:sz w:val="18"/>
          <w:szCs w:val="18"/>
        </w:rPr>
        <w:t>Wykonawca: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…………………………………..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i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OŚWIADCZENIE*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 AKTUALN</w:t>
      </w:r>
      <w:r w:rsidR="006D3CC1" w:rsidRPr="00EA50B0">
        <w:rPr>
          <w:rFonts w:ascii="Tahoma" w:hAnsi="Tahoma" w:cs="Tahoma"/>
          <w:b/>
          <w:sz w:val="18"/>
          <w:szCs w:val="18"/>
        </w:rPr>
        <w:t>OŚCI INFORMACJI ZAWARTYCH W OŚWIADCZENIU WSTĘ</w:t>
      </w:r>
      <w:r w:rsidR="00A57D36" w:rsidRPr="00EA50B0">
        <w:rPr>
          <w:rFonts w:ascii="Tahoma" w:hAnsi="Tahoma" w:cs="Tahoma"/>
          <w:b/>
          <w:sz w:val="18"/>
          <w:szCs w:val="18"/>
        </w:rPr>
        <w:t>PNYM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802C08" w:rsidRDefault="00B42CD5" w:rsidP="00802C0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Pr="00EA50B0">
        <w:rPr>
          <w:rFonts w:ascii="Tahoma" w:hAnsi="Tahoma" w:cs="Tahoma"/>
          <w:b/>
          <w:i/>
          <w:sz w:val="18"/>
          <w:szCs w:val="18"/>
        </w:rPr>
        <w:t>„</w:t>
      </w:r>
      <w:r w:rsidR="00802C08" w:rsidRPr="006C5B61">
        <w:rPr>
          <w:rFonts w:ascii="Tahoma" w:hAnsi="Tahoma" w:cs="Tahoma"/>
          <w:b/>
          <w:bCs/>
          <w:sz w:val="18"/>
          <w:szCs w:val="18"/>
        </w:rPr>
        <w:t xml:space="preserve">dostawa </w:t>
      </w:r>
      <w:r w:rsidR="00F32780" w:rsidRPr="006C5B61">
        <w:rPr>
          <w:rFonts w:ascii="Tahoma" w:hAnsi="Tahoma" w:cs="Tahoma"/>
          <w:b/>
          <w:bCs/>
          <w:sz w:val="18"/>
          <w:szCs w:val="18"/>
        </w:rPr>
        <w:t>produktów leczniczych</w:t>
      </w:r>
      <w:r w:rsidR="006F6B53">
        <w:rPr>
          <w:rFonts w:ascii="Tahoma" w:hAnsi="Tahoma" w:cs="Tahoma"/>
          <w:b/>
          <w:bCs/>
          <w:sz w:val="18"/>
          <w:szCs w:val="18"/>
        </w:rPr>
        <w:t>- środki kontrastujące</w:t>
      </w:r>
      <w:r w:rsidR="006536F9">
        <w:rPr>
          <w:rFonts w:ascii="Tahoma" w:hAnsi="Tahoma" w:cs="Tahoma"/>
          <w:b/>
          <w:bCs/>
          <w:sz w:val="18"/>
          <w:szCs w:val="18"/>
        </w:rPr>
        <w:t>”</w:t>
      </w:r>
      <w:r w:rsidRPr="00EA50B0">
        <w:rPr>
          <w:rFonts w:ascii="Tahoma" w:hAnsi="Tahoma" w:cs="Tahoma"/>
          <w:sz w:val="18"/>
          <w:szCs w:val="18"/>
        </w:rPr>
        <w:t xml:space="preserve">, </w:t>
      </w:r>
    </w:p>
    <w:p w:rsidR="00B42CD5" w:rsidRPr="00802C08" w:rsidRDefault="00B42CD5" w:rsidP="00802C0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A50B0">
        <w:rPr>
          <w:rFonts w:ascii="Tahoma" w:hAnsi="Tahoma" w:cs="Tahoma"/>
          <w:sz w:val="18"/>
          <w:szCs w:val="18"/>
        </w:rPr>
        <w:t>prowadzonego w t</w:t>
      </w:r>
      <w:r w:rsidR="00154554" w:rsidRPr="00EA50B0">
        <w:rPr>
          <w:rFonts w:ascii="Tahoma" w:hAnsi="Tahoma" w:cs="Tahoma"/>
          <w:sz w:val="18"/>
          <w:szCs w:val="18"/>
        </w:rPr>
        <w:t>rybie p</w:t>
      </w:r>
      <w:bookmarkStart w:id="0" w:name="_GoBack"/>
      <w:bookmarkEnd w:id="0"/>
      <w:r w:rsidR="00154554" w:rsidRPr="00EA50B0">
        <w:rPr>
          <w:rFonts w:ascii="Tahoma" w:hAnsi="Tahoma" w:cs="Tahoma"/>
          <w:sz w:val="18"/>
          <w:szCs w:val="18"/>
        </w:rPr>
        <w:t>odstawowym bez negocjacji</w:t>
      </w:r>
      <w:r w:rsidRPr="00EA50B0">
        <w:rPr>
          <w:rFonts w:ascii="Tahoma" w:hAnsi="Tahoma" w:cs="Tahoma"/>
          <w:sz w:val="18"/>
          <w:szCs w:val="18"/>
        </w:rPr>
        <w:t>, na podstawie ustawy z dnia 11 września 2019 r.</w:t>
      </w:r>
      <w:r w:rsidR="00A73E0C" w:rsidRPr="00EA50B0">
        <w:rPr>
          <w:rFonts w:ascii="Tahoma" w:hAnsi="Tahoma" w:cs="Tahoma"/>
          <w:sz w:val="18"/>
          <w:szCs w:val="18"/>
        </w:rPr>
        <w:t xml:space="preserve"> Prawo zamówień publicznych (</w:t>
      </w:r>
      <w:proofErr w:type="spellStart"/>
      <w:r w:rsidR="00A73E0C" w:rsidRPr="00EA50B0">
        <w:rPr>
          <w:rFonts w:ascii="Tahoma" w:hAnsi="Tahoma" w:cs="Tahoma"/>
          <w:sz w:val="18"/>
          <w:szCs w:val="18"/>
        </w:rPr>
        <w:t>t.</w:t>
      </w:r>
      <w:r w:rsidR="00985071">
        <w:rPr>
          <w:rFonts w:ascii="Tahoma" w:hAnsi="Tahoma" w:cs="Tahoma"/>
          <w:sz w:val="18"/>
          <w:szCs w:val="18"/>
        </w:rPr>
        <w:t>j</w:t>
      </w:r>
      <w:proofErr w:type="spellEnd"/>
      <w:r w:rsidR="00985071">
        <w:rPr>
          <w:rFonts w:ascii="Tahoma" w:hAnsi="Tahoma" w:cs="Tahoma"/>
          <w:sz w:val="18"/>
          <w:szCs w:val="18"/>
        </w:rPr>
        <w:t>. Dz. U. z 2021 r. poz. 1129</w:t>
      </w:r>
      <w:r w:rsidRPr="00EA50B0">
        <w:rPr>
          <w:rFonts w:ascii="Tahoma" w:hAnsi="Tahoma" w:cs="Tahoma"/>
          <w:sz w:val="18"/>
          <w:szCs w:val="18"/>
        </w:rPr>
        <w:t xml:space="preserve"> ze zm.),</w:t>
      </w:r>
      <w:r w:rsidR="00154554" w:rsidRPr="00EA50B0">
        <w:rPr>
          <w:rFonts w:ascii="Tahoma" w:hAnsi="Tahoma" w:cs="Tahoma"/>
          <w:sz w:val="18"/>
          <w:szCs w:val="18"/>
        </w:rPr>
        <w:t xml:space="preserve"> </w:t>
      </w:r>
      <w:r w:rsidRPr="00EA50B0">
        <w:rPr>
          <w:rFonts w:ascii="Tahoma" w:hAnsi="Tahoma" w:cs="Tahoma"/>
          <w:sz w:val="18"/>
          <w:szCs w:val="18"/>
        </w:rPr>
        <w:t>zwanej dalej ustawą oświadczam, że informa</w:t>
      </w:r>
      <w:r w:rsidR="00154554" w:rsidRPr="00EA50B0">
        <w:rPr>
          <w:rFonts w:ascii="Tahoma" w:hAnsi="Tahoma" w:cs="Tahoma"/>
          <w:sz w:val="18"/>
          <w:szCs w:val="18"/>
        </w:rPr>
        <w:t xml:space="preserve">cje zawarte </w:t>
      </w:r>
      <w:r w:rsidR="00154554" w:rsidRPr="00EA50B0">
        <w:rPr>
          <w:rFonts w:ascii="Tahoma" w:hAnsi="Tahoma" w:cs="Tahoma"/>
          <w:b/>
          <w:sz w:val="18"/>
          <w:szCs w:val="18"/>
        </w:rPr>
        <w:t>w oświadczeniu wstępnym – załącznik nr 2 do SWZ</w:t>
      </w:r>
      <w:r w:rsidR="00A73E0C" w:rsidRPr="00EA50B0">
        <w:rPr>
          <w:rFonts w:ascii="Tahoma" w:hAnsi="Tahoma" w:cs="Tahoma"/>
          <w:b/>
          <w:sz w:val="18"/>
          <w:szCs w:val="18"/>
        </w:rPr>
        <w:t xml:space="preserve"> – do oferty</w:t>
      </w:r>
      <w:r w:rsidRPr="00EA50B0">
        <w:rPr>
          <w:rFonts w:ascii="Tahoma" w:hAnsi="Tahoma" w:cs="Tahoma"/>
          <w:b/>
          <w:sz w:val="18"/>
          <w:szCs w:val="18"/>
        </w:rPr>
        <w:t>,</w:t>
      </w:r>
      <w:r w:rsidRPr="00EA50B0">
        <w:rPr>
          <w:rFonts w:ascii="Tahoma" w:hAnsi="Tahoma" w:cs="Tahoma"/>
          <w:sz w:val="18"/>
          <w:szCs w:val="18"/>
        </w:rPr>
        <w:t xml:space="preserve"> o którym mowa w art. 125 ust. 1 ustawy, w zakresie podstaw wykluczenia z postępowania o których mowa w: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a)</w:t>
      </w:r>
      <w:r w:rsidRPr="00EA50B0">
        <w:rPr>
          <w:rFonts w:ascii="Tahoma" w:hAnsi="Tahoma" w:cs="Tahoma"/>
          <w:sz w:val="18"/>
          <w:szCs w:val="18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b)</w:t>
      </w:r>
      <w:r w:rsidRPr="00EA50B0">
        <w:rPr>
          <w:rFonts w:ascii="Tahoma" w:hAnsi="Tahoma" w:cs="Tahoma"/>
          <w:sz w:val="18"/>
          <w:szCs w:val="18"/>
        </w:rPr>
        <w:tab/>
        <w:t>art. 108 ust. 1 pkt 4 ustawy, dotyczących orzeczenia zakazu ubiegania się o zamówienie publiczne tytułem środka zapobiegawczego,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c)</w:t>
      </w:r>
      <w:r w:rsidRPr="00EA50B0">
        <w:rPr>
          <w:rFonts w:ascii="Tahoma" w:hAnsi="Tahoma" w:cs="Tahoma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d)</w:t>
      </w:r>
      <w:r w:rsidRPr="00EA50B0">
        <w:rPr>
          <w:rFonts w:ascii="Tahoma" w:hAnsi="Tahoma" w:cs="Tahoma"/>
          <w:sz w:val="18"/>
          <w:szCs w:val="18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są aktualne / są nieaktualne.**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…………………, dnia ……..………...</w:t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>……………………………………………………</w:t>
      </w: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 xml:space="preserve"> (podpisy osób wskazanych w dokumencie uprawniającym </w:t>
      </w:r>
    </w:p>
    <w:p w:rsidR="00B42CD5" w:rsidRPr="00EA50B0" w:rsidRDefault="00B42CD5" w:rsidP="00EA50B0">
      <w:pPr>
        <w:spacing w:after="0" w:line="240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do występowania w obrocie prawnym lub posiadających pełnomocnictwo)</w:t>
      </w:r>
    </w:p>
    <w:p w:rsidR="00074230" w:rsidRPr="00EA50B0" w:rsidRDefault="00074230">
      <w:pPr>
        <w:rPr>
          <w:rFonts w:ascii="Tahoma" w:hAnsi="Tahoma" w:cs="Tahoma"/>
          <w:sz w:val="18"/>
          <w:szCs w:val="18"/>
        </w:rPr>
      </w:pPr>
    </w:p>
    <w:p w:rsidR="00154554" w:rsidRPr="00EA50B0" w:rsidRDefault="00154554">
      <w:pPr>
        <w:rPr>
          <w:rFonts w:ascii="Tahoma" w:hAnsi="Tahoma" w:cs="Tahoma"/>
          <w:sz w:val="18"/>
          <w:szCs w:val="18"/>
        </w:rPr>
      </w:pPr>
    </w:p>
    <w:sectPr w:rsidR="00154554" w:rsidRPr="00EA50B0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25" w:rsidRDefault="00A42E25" w:rsidP="00B42CD5">
      <w:pPr>
        <w:spacing w:after="0" w:line="240" w:lineRule="auto"/>
      </w:pPr>
      <w:r>
        <w:separator/>
      </w:r>
    </w:p>
  </w:endnote>
  <w:endnote w:type="continuationSeparator" w:id="0">
    <w:p w:rsidR="00A42E25" w:rsidRDefault="00A42E25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25" w:rsidRDefault="00A42E25" w:rsidP="00B42CD5">
      <w:pPr>
        <w:spacing w:after="0" w:line="240" w:lineRule="auto"/>
      </w:pPr>
      <w:r>
        <w:separator/>
      </w:r>
    </w:p>
  </w:footnote>
  <w:footnote w:type="continuationSeparator" w:id="0">
    <w:p w:rsidR="00A42E25" w:rsidRDefault="00A42E25" w:rsidP="00B42CD5">
      <w:pPr>
        <w:spacing w:after="0" w:line="240" w:lineRule="auto"/>
      </w:pPr>
      <w:r>
        <w:continuationSeparator/>
      </w:r>
    </w:p>
  </w:footnote>
  <w:footnote w:id="1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CD5"/>
    <w:rsid w:val="00074230"/>
    <w:rsid w:val="00154554"/>
    <w:rsid w:val="002246DE"/>
    <w:rsid w:val="00257328"/>
    <w:rsid w:val="00257D6A"/>
    <w:rsid w:val="00262F77"/>
    <w:rsid w:val="002B0926"/>
    <w:rsid w:val="002C5575"/>
    <w:rsid w:val="003A593A"/>
    <w:rsid w:val="0050581E"/>
    <w:rsid w:val="00574EE9"/>
    <w:rsid w:val="00585AAA"/>
    <w:rsid w:val="005F7631"/>
    <w:rsid w:val="006536F9"/>
    <w:rsid w:val="006805C5"/>
    <w:rsid w:val="006C5B61"/>
    <w:rsid w:val="006D3CC1"/>
    <w:rsid w:val="006F6B53"/>
    <w:rsid w:val="00707EBB"/>
    <w:rsid w:val="007104AD"/>
    <w:rsid w:val="00802C08"/>
    <w:rsid w:val="008A7642"/>
    <w:rsid w:val="008F2C19"/>
    <w:rsid w:val="00985071"/>
    <w:rsid w:val="00A31E9A"/>
    <w:rsid w:val="00A42E25"/>
    <w:rsid w:val="00A57D36"/>
    <w:rsid w:val="00A73E0C"/>
    <w:rsid w:val="00B42CD5"/>
    <w:rsid w:val="00B618D4"/>
    <w:rsid w:val="00BB5668"/>
    <w:rsid w:val="00C56185"/>
    <w:rsid w:val="00D260FA"/>
    <w:rsid w:val="00DE6CC4"/>
    <w:rsid w:val="00DF1383"/>
    <w:rsid w:val="00E47C82"/>
    <w:rsid w:val="00EA50B0"/>
    <w:rsid w:val="00F3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13</cp:revision>
  <cp:lastPrinted>2021-07-20T09:17:00Z</cp:lastPrinted>
  <dcterms:created xsi:type="dcterms:W3CDTF">2021-03-03T07:07:00Z</dcterms:created>
  <dcterms:modified xsi:type="dcterms:W3CDTF">2021-11-19T12:44:00Z</dcterms:modified>
</cp:coreProperties>
</file>