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Pr="00D223E2">
        <w:rPr>
          <w:rFonts w:ascii="Tahoma" w:hAnsi="Tahoma" w:cs="Tahoma"/>
          <w:bCs/>
          <w:sz w:val="20"/>
          <w:szCs w:val="20"/>
        </w:rPr>
        <w:t>ustawy z dnia 29 stycznia 2004 r. Prawo za</w:t>
      </w:r>
      <w:r w:rsidR="00C507C6" w:rsidRPr="00D223E2">
        <w:rPr>
          <w:rFonts w:ascii="Tahoma" w:hAnsi="Tahoma" w:cs="Tahoma"/>
          <w:bCs/>
          <w:sz w:val="20"/>
          <w:szCs w:val="20"/>
        </w:rPr>
        <w:t>mówień publicznych (</w:t>
      </w:r>
      <w:proofErr w:type="spellStart"/>
      <w:r w:rsidR="009D74F5">
        <w:rPr>
          <w:rFonts w:ascii="Tahoma" w:hAnsi="Tahoma" w:cs="Tahoma"/>
          <w:bCs/>
          <w:sz w:val="20"/>
          <w:szCs w:val="20"/>
        </w:rPr>
        <w:t>t.j.Dz</w:t>
      </w:r>
      <w:proofErr w:type="spellEnd"/>
      <w:r w:rsidR="009D74F5">
        <w:rPr>
          <w:rFonts w:ascii="Tahoma" w:hAnsi="Tahoma" w:cs="Tahoma"/>
          <w:bCs/>
          <w:sz w:val="20"/>
          <w:szCs w:val="20"/>
        </w:rPr>
        <w:t>. U. z 2021 r. poz. 1129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C507C6" w:rsidRPr="00D223E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B4B67">
        <w:rPr>
          <w:rFonts w:ascii="Tahoma" w:hAnsi="Tahoma" w:cs="Tahoma"/>
          <w:b/>
          <w:bCs/>
          <w:sz w:val="20"/>
          <w:szCs w:val="20"/>
        </w:rPr>
        <w:t>produktów leczniczych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A630F8">
        <w:rPr>
          <w:rFonts w:ascii="Tahoma" w:hAnsi="Tahoma" w:cs="Tahoma"/>
          <w:b/>
          <w:sz w:val="20"/>
          <w:szCs w:val="20"/>
        </w:rPr>
        <w:t xml:space="preserve"> (t. jedn. </w:t>
      </w:r>
      <w:bookmarkStart w:id="0" w:name="_GoBack"/>
      <w:bookmarkEnd w:id="0"/>
      <w:r w:rsidR="00A630F8">
        <w:rPr>
          <w:rFonts w:ascii="Tahoma" w:hAnsi="Tahoma" w:cs="Tahoma"/>
          <w:b/>
          <w:sz w:val="20"/>
          <w:szCs w:val="20"/>
        </w:rPr>
        <w:t>Dz. U. z 2020 r., poz. 275</w:t>
      </w:r>
      <w:r w:rsidRPr="00D223E2">
        <w:rPr>
          <w:rFonts w:ascii="Tahoma" w:hAnsi="Tahoma" w:cs="Tahoma"/>
          <w:b/>
          <w:sz w:val="20"/>
          <w:szCs w:val="20"/>
        </w:rPr>
        <w:t>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406738"/>
    <w:rsid w:val="004739A4"/>
    <w:rsid w:val="005671E0"/>
    <w:rsid w:val="009D74F5"/>
    <w:rsid w:val="00A33F1F"/>
    <w:rsid w:val="00A630F8"/>
    <w:rsid w:val="00AD5329"/>
    <w:rsid w:val="00B37954"/>
    <w:rsid w:val="00BF29BA"/>
    <w:rsid w:val="00C404E4"/>
    <w:rsid w:val="00C507C6"/>
    <w:rsid w:val="00D223E2"/>
    <w:rsid w:val="00DF0991"/>
    <w:rsid w:val="00E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16</cp:revision>
  <cp:lastPrinted>2021-07-16T10:01:00Z</cp:lastPrinted>
  <dcterms:created xsi:type="dcterms:W3CDTF">2021-01-18T07:42:00Z</dcterms:created>
  <dcterms:modified xsi:type="dcterms:W3CDTF">2021-07-19T07:29:00Z</dcterms:modified>
</cp:coreProperties>
</file>