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1D505A" w:rsidRPr="00084FC2" w:rsidRDefault="00F72EAD" w:rsidP="001D505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1D505A">
        <w:rPr>
          <w:rFonts w:ascii="Tahoma" w:hAnsi="Tahoma" w:cs="Tahoma"/>
          <w:b/>
          <w:bCs/>
          <w:sz w:val="20"/>
          <w:szCs w:val="20"/>
        </w:rPr>
        <w:t>dostawę odczynników  z zakresu immunochemii wraz z dzierżawą analizatora</w:t>
      </w:r>
      <w:r w:rsidR="000F74EF">
        <w:rPr>
          <w:rFonts w:ascii="Tahoma" w:hAnsi="Tahoma" w:cs="Tahoma"/>
          <w:b/>
          <w:bCs/>
          <w:sz w:val="20"/>
          <w:szCs w:val="20"/>
        </w:rPr>
        <w:t xml:space="preserve"> oraz szybkich testów kasetkowych</w:t>
      </w:r>
    </w:p>
    <w:p w:rsidR="00362D9C" w:rsidRPr="00084FC2" w:rsidRDefault="00362D9C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0F74EF"/>
    <w:rsid w:val="001002F7"/>
    <w:rsid w:val="00180A66"/>
    <w:rsid w:val="001D505A"/>
    <w:rsid w:val="00362D9C"/>
    <w:rsid w:val="00406738"/>
    <w:rsid w:val="00491423"/>
    <w:rsid w:val="005671E0"/>
    <w:rsid w:val="005951CB"/>
    <w:rsid w:val="007A6DB7"/>
    <w:rsid w:val="009D5960"/>
    <w:rsid w:val="00A33F1F"/>
    <w:rsid w:val="00A630F8"/>
    <w:rsid w:val="00AD5329"/>
    <w:rsid w:val="00B37954"/>
    <w:rsid w:val="00BF29BA"/>
    <w:rsid w:val="00C404E4"/>
    <w:rsid w:val="00C507C6"/>
    <w:rsid w:val="00C53770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21</cp:revision>
  <cp:lastPrinted>2021-05-14T10:54:00Z</cp:lastPrinted>
  <dcterms:created xsi:type="dcterms:W3CDTF">2021-01-18T07:42:00Z</dcterms:created>
  <dcterms:modified xsi:type="dcterms:W3CDTF">2021-07-19T07:51:00Z</dcterms:modified>
</cp:coreProperties>
</file>