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0" w:rsidRPr="00E61170" w:rsidRDefault="00490BD5" w:rsidP="00E61170">
      <w:pPr>
        <w:pStyle w:val="Nagwek"/>
        <w:tabs>
          <w:tab w:val="clear" w:pos="4536"/>
          <w:tab w:val="clear" w:pos="9072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E65F60" w:rsidRPr="00DE0149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DE0149" w:rsidRDefault="005708A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>DA.271-10</w:t>
      </w:r>
      <w:r w:rsidR="00647AD3" w:rsidRPr="00DE0149">
        <w:rPr>
          <w:rFonts w:ascii="Tahoma" w:hAnsi="Tahoma" w:cs="Tahoma"/>
          <w:sz w:val="20"/>
          <w:szCs w:val="20"/>
        </w:rPr>
        <w:t>-</w:t>
      </w:r>
      <w:r w:rsidR="00E61170">
        <w:rPr>
          <w:rFonts w:ascii="Tahoma" w:hAnsi="Tahoma" w:cs="Tahoma"/>
          <w:sz w:val="20"/>
          <w:szCs w:val="20"/>
        </w:rPr>
        <w:t>11</w:t>
      </w:r>
      <w:r w:rsidR="004B13AF" w:rsidRPr="00DE0149">
        <w:rPr>
          <w:rFonts w:ascii="Tahoma" w:hAnsi="Tahoma" w:cs="Tahoma"/>
          <w:sz w:val="20"/>
          <w:szCs w:val="20"/>
        </w:rPr>
        <w:t>/20</w:t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647AD3" w:rsidRPr="00DE0149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DE0149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DE0149" w:rsidRPr="00DE0149">
        <w:rPr>
          <w:rFonts w:ascii="Tahoma" w:hAnsi="Tahoma" w:cs="Tahoma"/>
          <w:noProof/>
          <w:sz w:val="20"/>
          <w:szCs w:val="20"/>
        </w:rPr>
        <w:t xml:space="preserve">                </w:t>
      </w:r>
      <w:r w:rsidRPr="00DE0149">
        <w:rPr>
          <w:rFonts w:ascii="Tahoma" w:hAnsi="Tahoma" w:cs="Tahoma"/>
          <w:noProof/>
          <w:sz w:val="20"/>
          <w:szCs w:val="20"/>
        </w:rPr>
        <w:t xml:space="preserve">      </w:t>
      </w:r>
      <w:r w:rsidR="002227FB" w:rsidRPr="00DE0149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8268F1">
        <w:rPr>
          <w:rFonts w:ascii="Tahoma" w:hAnsi="Tahoma" w:cs="Tahoma"/>
          <w:noProof/>
          <w:sz w:val="20"/>
          <w:szCs w:val="20"/>
        </w:rPr>
        <w:t>13</w:t>
      </w:r>
      <w:r w:rsidR="00E65F60" w:rsidRPr="00DE0149">
        <w:rPr>
          <w:rFonts w:ascii="Tahoma" w:hAnsi="Tahoma" w:cs="Tahoma"/>
          <w:noProof/>
          <w:sz w:val="20"/>
          <w:szCs w:val="20"/>
        </w:rPr>
        <w:t xml:space="preserve"> luty</w:t>
      </w:r>
      <w:r w:rsidR="004B13AF" w:rsidRPr="00DE0149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E0149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Default="0047228C" w:rsidP="008268F1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DE0149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61170">
        <w:rPr>
          <w:rFonts w:ascii="Tahoma" w:hAnsi="Tahoma" w:cs="Tahoma"/>
          <w:b/>
          <w:noProof/>
          <w:sz w:val="20"/>
          <w:szCs w:val="20"/>
        </w:rPr>
        <w:t>Zapytanie 6</w:t>
      </w:r>
    </w:p>
    <w:p w:rsidR="008268F1" w:rsidRPr="00DE0149" w:rsidRDefault="008268F1" w:rsidP="008268F1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7228C" w:rsidRPr="00DE0149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DE0149">
        <w:rPr>
          <w:rFonts w:ascii="Tahoma" w:hAnsi="Tahoma" w:cs="Tahoma"/>
          <w:sz w:val="20"/>
        </w:rPr>
        <w:t xml:space="preserve">    </w:t>
      </w:r>
      <w:r w:rsidR="0047228C" w:rsidRPr="00DE0149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DE0149">
        <w:rPr>
          <w:rFonts w:ascii="Tahoma" w:hAnsi="Tahoma" w:cs="Tahoma"/>
          <w:sz w:val="20"/>
        </w:rPr>
        <w:t>SIWZ</w:t>
      </w:r>
      <w:r w:rsidR="0047228C" w:rsidRPr="00DE0149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DE0149">
        <w:rPr>
          <w:rFonts w:ascii="Tahoma" w:hAnsi="Tahoma" w:cs="Tahoma"/>
          <w:b/>
          <w:sz w:val="20"/>
        </w:rPr>
        <w:t>d</w:t>
      </w:r>
      <w:r w:rsidR="005708A6" w:rsidRPr="00DE0149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DE0149">
        <w:rPr>
          <w:rFonts w:ascii="Tahoma" w:hAnsi="Tahoma" w:cs="Tahoma"/>
          <w:sz w:val="20"/>
        </w:rPr>
        <w:t xml:space="preserve"> </w:t>
      </w:r>
      <w:r w:rsidR="0047228C" w:rsidRPr="00DE0149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DE0149">
        <w:rPr>
          <w:rFonts w:ascii="Tahoma" w:hAnsi="Tahoma" w:cs="Tahoma"/>
          <w:sz w:val="20"/>
        </w:rPr>
        <w:t>Sączu, jako</w:t>
      </w:r>
      <w:r w:rsidR="0047228C" w:rsidRPr="00DE0149">
        <w:rPr>
          <w:rFonts w:ascii="Tahoma" w:hAnsi="Tahoma" w:cs="Tahoma"/>
          <w:sz w:val="20"/>
        </w:rPr>
        <w:t xml:space="preserve"> Zamawiający informuje, że:</w:t>
      </w:r>
    </w:p>
    <w:p w:rsidR="00306544" w:rsidRPr="00DE0149" w:rsidRDefault="00306544" w:rsidP="0049383E">
      <w:pPr>
        <w:rPr>
          <w:rFonts w:ascii="Tahoma" w:hAnsi="Tahoma" w:cs="Tahoma"/>
          <w:sz w:val="20"/>
          <w:szCs w:val="20"/>
        </w:rPr>
      </w:pPr>
    </w:p>
    <w:p w:rsidR="00E61170" w:rsidRPr="00D9114D" w:rsidRDefault="00E61170" w:rsidP="00E611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114D">
        <w:rPr>
          <w:rFonts w:ascii="Arial" w:hAnsi="Arial" w:cs="Arial"/>
          <w:b/>
          <w:bCs/>
          <w:sz w:val="20"/>
          <w:szCs w:val="20"/>
        </w:rPr>
        <w:t>Załącznik nr 7 do SIWZ – Zestawienie parametrów technicznych/opis przedmiotu zamówienia – Zadanie nr 1 – dostawa łóżka porodowego – 1 szt.</w:t>
      </w:r>
    </w:p>
    <w:p w:rsidR="00E61170" w:rsidRDefault="00E61170" w:rsidP="00E61170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114D">
        <w:rPr>
          <w:rFonts w:ascii="Arial" w:hAnsi="Arial" w:cs="Arial"/>
          <w:sz w:val="20"/>
          <w:szCs w:val="20"/>
        </w:rPr>
        <w:t>Pkt</w:t>
      </w:r>
      <w:proofErr w:type="spellEnd"/>
      <w:r w:rsidRPr="00D9114D">
        <w:rPr>
          <w:rFonts w:ascii="Arial" w:hAnsi="Arial" w:cs="Arial"/>
          <w:sz w:val="20"/>
          <w:szCs w:val="20"/>
        </w:rPr>
        <w:t xml:space="preserve"> 18 – Czy Zamawiający dopuści, aby oferowane łóżko porodowe wyposażone było w jedno koło kierunkowe od strony nóg pacjentki? Nasze wieloletnie doświadczenie jako producenta tego typu sprzętu medycznego wskazuje, iż jedno koło kierunkowe jest wystarczające w celu </w:t>
      </w:r>
      <w:bookmarkStart w:id="0" w:name="_GoBack"/>
      <w:bookmarkEnd w:id="0"/>
      <w:r w:rsidRPr="00D9114D">
        <w:rPr>
          <w:rFonts w:ascii="Arial" w:hAnsi="Arial" w:cs="Arial"/>
          <w:sz w:val="20"/>
          <w:szCs w:val="20"/>
        </w:rPr>
        <w:t>ułatwienia podczas przetaczania łóżka.</w:t>
      </w:r>
    </w:p>
    <w:p w:rsidR="008268F1" w:rsidRPr="008268F1" w:rsidRDefault="008268F1" w:rsidP="008268F1">
      <w:pPr>
        <w:pStyle w:val="Akapitzlist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268F1">
        <w:rPr>
          <w:rFonts w:ascii="Arial" w:hAnsi="Arial" w:cs="Arial"/>
          <w:b/>
          <w:sz w:val="20"/>
          <w:szCs w:val="20"/>
        </w:rPr>
        <w:t>Odpowiedz: Zamawiający dopuszcza.</w:t>
      </w:r>
    </w:p>
    <w:p w:rsidR="00E61170" w:rsidRPr="00D9114D" w:rsidRDefault="00E61170" w:rsidP="00E611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114D">
        <w:rPr>
          <w:rFonts w:ascii="Arial" w:hAnsi="Arial" w:cs="Arial"/>
          <w:b/>
          <w:bCs/>
          <w:sz w:val="20"/>
          <w:szCs w:val="20"/>
        </w:rPr>
        <w:t>Warunki gwarancji i serwisu w zw. z zał. nr 7 do SIWZ – Zadanie nr 1 – dostawa łóżka porodowego – 1 szt.</w:t>
      </w:r>
    </w:p>
    <w:p w:rsidR="00E61170" w:rsidRPr="00D9114D" w:rsidRDefault="00E61170" w:rsidP="00E611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114D">
        <w:rPr>
          <w:rFonts w:ascii="Arial" w:hAnsi="Arial" w:cs="Arial"/>
          <w:sz w:val="20"/>
          <w:szCs w:val="20"/>
        </w:rPr>
        <w:t>Pkt</w:t>
      </w:r>
      <w:proofErr w:type="spellEnd"/>
      <w:r w:rsidRPr="00D9114D">
        <w:rPr>
          <w:rFonts w:ascii="Arial" w:hAnsi="Arial" w:cs="Arial"/>
          <w:sz w:val="20"/>
          <w:szCs w:val="20"/>
        </w:rPr>
        <w:t xml:space="preserve"> 5 – Zwracamy się do Zamawiającego z prośbą o wydłużenie maksymalnego czasu podjęcia działań zmierzających do usunięcia awarii (czas reakcji na zgłoszenie awarii) do 72 godz. w dni robocze tj. od poniedziałku do piątku, z wyłączeniem dni ustawowo wolnych od pracy.</w:t>
      </w:r>
    </w:p>
    <w:p w:rsidR="00E61170" w:rsidRDefault="00E61170" w:rsidP="00E611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114D">
        <w:rPr>
          <w:rFonts w:ascii="Arial" w:hAnsi="Arial" w:cs="Arial"/>
          <w:sz w:val="20"/>
          <w:szCs w:val="20"/>
        </w:rPr>
        <w:t>Pkt</w:t>
      </w:r>
      <w:proofErr w:type="spellEnd"/>
      <w:r w:rsidRPr="00D9114D">
        <w:rPr>
          <w:rFonts w:ascii="Arial" w:hAnsi="Arial" w:cs="Arial"/>
          <w:sz w:val="20"/>
          <w:szCs w:val="20"/>
        </w:rPr>
        <w:t xml:space="preserve"> 5 - Zwracamy się do Zamawiającego z prośbą o zmianę brzmienia tego punktu na następujące: Czas reakcji na zgłoszenie awarii – maksymalny czas podjęcia działań zmierzających do usunięcia awarii do 48 godzin (</w:t>
      </w:r>
      <w:r w:rsidRPr="00D9114D">
        <w:rPr>
          <w:rFonts w:ascii="Arial" w:hAnsi="Arial" w:cs="Arial"/>
          <w:b/>
          <w:bCs/>
          <w:sz w:val="20"/>
          <w:szCs w:val="20"/>
        </w:rPr>
        <w:t>liczonych w dni robocze</w:t>
      </w:r>
      <w:r w:rsidRPr="00D9114D">
        <w:rPr>
          <w:rFonts w:ascii="Arial" w:hAnsi="Arial" w:cs="Arial"/>
          <w:sz w:val="20"/>
          <w:szCs w:val="20"/>
        </w:rPr>
        <w:t xml:space="preserve">); czas usunięcia zgłoszonych usterek i wykonania napraw </w:t>
      </w:r>
      <w:proofErr w:type="spellStart"/>
      <w:r w:rsidRPr="00D9114D">
        <w:rPr>
          <w:rFonts w:ascii="Arial" w:hAnsi="Arial" w:cs="Arial"/>
          <w:sz w:val="20"/>
          <w:szCs w:val="20"/>
        </w:rPr>
        <w:t>max</w:t>
      </w:r>
      <w:proofErr w:type="spellEnd"/>
      <w:r w:rsidRPr="00D9114D">
        <w:rPr>
          <w:rFonts w:ascii="Arial" w:hAnsi="Arial" w:cs="Arial"/>
          <w:sz w:val="20"/>
          <w:szCs w:val="20"/>
        </w:rPr>
        <w:t xml:space="preserve">. 4 dni </w:t>
      </w:r>
      <w:r w:rsidRPr="00D9114D">
        <w:rPr>
          <w:rFonts w:ascii="Arial" w:hAnsi="Arial" w:cs="Arial"/>
          <w:b/>
          <w:bCs/>
          <w:sz w:val="20"/>
          <w:szCs w:val="20"/>
        </w:rPr>
        <w:t>robocze</w:t>
      </w:r>
      <w:r w:rsidRPr="00D9114D">
        <w:rPr>
          <w:rFonts w:ascii="Arial" w:hAnsi="Arial" w:cs="Arial"/>
          <w:sz w:val="20"/>
          <w:szCs w:val="20"/>
        </w:rPr>
        <w:t xml:space="preserve">, czas wykonania napraw, w przypadku konieczności importu części zamiennych lub podzespołów </w:t>
      </w:r>
      <w:proofErr w:type="spellStart"/>
      <w:r w:rsidRPr="00D9114D">
        <w:rPr>
          <w:rFonts w:ascii="Arial" w:hAnsi="Arial" w:cs="Arial"/>
          <w:sz w:val="20"/>
          <w:szCs w:val="20"/>
        </w:rPr>
        <w:t>max</w:t>
      </w:r>
      <w:proofErr w:type="spellEnd"/>
      <w:r w:rsidRPr="00D9114D">
        <w:rPr>
          <w:rFonts w:ascii="Arial" w:hAnsi="Arial" w:cs="Arial"/>
          <w:sz w:val="20"/>
          <w:szCs w:val="20"/>
        </w:rPr>
        <w:t xml:space="preserve">. 7 dni </w:t>
      </w:r>
      <w:r w:rsidRPr="00D9114D">
        <w:rPr>
          <w:rFonts w:ascii="Arial" w:hAnsi="Arial" w:cs="Arial"/>
          <w:b/>
          <w:bCs/>
          <w:sz w:val="20"/>
          <w:szCs w:val="20"/>
        </w:rPr>
        <w:t>roboczych</w:t>
      </w:r>
      <w:r w:rsidRPr="00D9114D">
        <w:rPr>
          <w:rFonts w:ascii="Arial" w:hAnsi="Arial" w:cs="Arial"/>
          <w:sz w:val="20"/>
          <w:szCs w:val="20"/>
        </w:rPr>
        <w:t>.</w:t>
      </w:r>
    </w:p>
    <w:p w:rsidR="008268F1" w:rsidRPr="00D9114D" w:rsidRDefault="008268F1" w:rsidP="008268F1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268F1">
        <w:rPr>
          <w:rFonts w:ascii="Arial" w:hAnsi="Arial" w:cs="Arial"/>
          <w:b/>
          <w:sz w:val="20"/>
          <w:szCs w:val="20"/>
        </w:rPr>
        <w:t>Odpowiedz: Zgodnie z SIWZ</w:t>
      </w:r>
      <w:r>
        <w:rPr>
          <w:rFonts w:ascii="Arial" w:hAnsi="Arial" w:cs="Arial"/>
          <w:sz w:val="20"/>
          <w:szCs w:val="20"/>
        </w:rPr>
        <w:t>.</w:t>
      </w:r>
    </w:p>
    <w:p w:rsidR="00E61170" w:rsidRPr="00D9114D" w:rsidRDefault="00E61170" w:rsidP="00E611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114D">
        <w:rPr>
          <w:rFonts w:ascii="Arial" w:hAnsi="Arial" w:cs="Arial"/>
          <w:b/>
          <w:bCs/>
          <w:sz w:val="20"/>
          <w:szCs w:val="20"/>
        </w:rPr>
        <w:t>Załącznik nr 6 do SIWZ – Umowa – projekt</w:t>
      </w:r>
    </w:p>
    <w:p w:rsidR="00E61170" w:rsidRDefault="00E61170" w:rsidP="00E61170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D9114D">
        <w:rPr>
          <w:rFonts w:ascii="Arial" w:hAnsi="Arial" w:cs="Arial"/>
          <w:sz w:val="20"/>
          <w:szCs w:val="20"/>
        </w:rPr>
        <w:t xml:space="preserve"> §10, </w:t>
      </w:r>
      <w:proofErr w:type="spellStart"/>
      <w:r w:rsidRPr="00D9114D">
        <w:rPr>
          <w:rFonts w:ascii="Arial" w:hAnsi="Arial" w:cs="Arial"/>
          <w:sz w:val="20"/>
          <w:szCs w:val="20"/>
        </w:rPr>
        <w:t>pkt</w:t>
      </w:r>
      <w:proofErr w:type="spellEnd"/>
      <w:r w:rsidRPr="00D9114D">
        <w:rPr>
          <w:rFonts w:ascii="Arial" w:hAnsi="Arial" w:cs="Arial"/>
          <w:sz w:val="20"/>
          <w:szCs w:val="20"/>
        </w:rPr>
        <w:t xml:space="preserve"> 1 b) – Zwracamy się do Zamawiającego z wnioskiem o zmniejszenie kar z 2% wartości brutto towaru do 0,5% za każdy dzień.</w:t>
      </w:r>
    </w:p>
    <w:p w:rsidR="008268F1" w:rsidRPr="008268F1" w:rsidRDefault="008268F1" w:rsidP="008268F1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268F1">
        <w:rPr>
          <w:rFonts w:ascii="Arial" w:hAnsi="Arial" w:cs="Arial"/>
          <w:b/>
          <w:sz w:val="20"/>
          <w:szCs w:val="20"/>
        </w:rPr>
        <w:t>Odpowiedz: Zgodnie z SIWZ</w:t>
      </w:r>
      <w:r>
        <w:rPr>
          <w:rFonts w:ascii="Arial" w:hAnsi="Arial" w:cs="Arial"/>
          <w:sz w:val="20"/>
          <w:szCs w:val="20"/>
        </w:rPr>
        <w:t>.</w:t>
      </w:r>
    </w:p>
    <w:p w:rsidR="00E61170" w:rsidRDefault="00E61170" w:rsidP="00E61170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D9114D">
        <w:rPr>
          <w:rFonts w:ascii="Arial" w:hAnsi="Arial" w:cs="Arial"/>
          <w:sz w:val="20"/>
          <w:szCs w:val="20"/>
        </w:rPr>
        <w:t xml:space="preserve">§10, </w:t>
      </w:r>
      <w:proofErr w:type="spellStart"/>
      <w:r w:rsidRPr="00D9114D">
        <w:rPr>
          <w:rFonts w:ascii="Arial" w:hAnsi="Arial" w:cs="Arial"/>
          <w:sz w:val="20"/>
          <w:szCs w:val="20"/>
        </w:rPr>
        <w:t>pkt</w:t>
      </w:r>
      <w:proofErr w:type="spellEnd"/>
      <w:r w:rsidRPr="00D9114D">
        <w:rPr>
          <w:rFonts w:ascii="Arial" w:hAnsi="Arial" w:cs="Arial"/>
          <w:sz w:val="20"/>
          <w:szCs w:val="20"/>
        </w:rPr>
        <w:t xml:space="preserve"> 1 d) - Zwracamy się do Zamawiającego z wnioskiem o zmniejszenie kar z 2% wartości brutto zakwestionowanego towaru do 0,5% za każdy dzień.</w:t>
      </w:r>
    </w:p>
    <w:p w:rsidR="008268F1" w:rsidRPr="008268F1" w:rsidRDefault="008268F1" w:rsidP="008268F1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268F1">
        <w:rPr>
          <w:rFonts w:ascii="Arial" w:hAnsi="Arial" w:cs="Arial"/>
          <w:b/>
          <w:sz w:val="20"/>
          <w:szCs w:val="20"/>
        </w:rPr>
        <w:t>Odpowiedz: Zgodnie z SIWZ</w:t>
      </w:r>
      <w:r>
        <w:rPr>
          <w:rFonts w:ascii="Arial" w:hAnsi="Arial" w:cs="Arial"/>
          <w:sz w:val="20"/>
          <w:szCs w:val="20"/>
        </w:rPr>
        <w:t>.</w:t>
      </w:r>
    </w:p>
    <w:p w:rsidR="00E61170" w:rsidRDefault="00E61170" w:rsidP="00E61170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D9114D">
        <w:rPr>
          <w:rFonts w:ascii="Arial" w:hAnsi="Arial" w:cs="Arial"/>
          <w:sz w:val="20"/>
          <w:szCs w:val="20"/>
        </w:rPr>
        <w:t xml:space="preserve">§10, </w:t>
      </w:r>
      <w:proofErr w:type="spellStart"/>
      <w:r w:rsidRPr="00D9114D">
        <w:rPr>
          <w:rFonts w:ascii="Arial" w:hAnsi="Arial" w:cs="Arial"/>
          <w:sz w:val="20"/>
          <w:szCs w:val="20"/>
        </w:rPr>
        <w:t>pkt</w:t>
      </w:r>
      <w:proofErr w:type="spellEnd"/>
      <w:r w:rsidRPr="00D9114D">
        <w:rPr>
          <w:rFonts w:ascii="Arial" w:hAnsi="Arial" w:cs="Arial"/>
          <w:sz w:val="20"/>
          <w:szCs w:val="20"/>
        </w:rPr>
        <w:t xml:space="preserve"> 1 e) - Zwracamy się do Zamawiającego z wnioskiem o zmniejszenie kar z 1% wartości brutto umowy do 0,1% za każdą godzinę.</w:t>
      </w:r>
    </w:p>
    <w:p w:rsidR="008268F1" w:rsidRPr="008268F1" w:rsidRDefault="008268F1" w:rsidP="008268F1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8268F1">
        <w:rPr>
          <w:rFonts w:ascii="Tahoma" w:hAnsi="Tahoma" w:cs="Tahoma"/>
          <w:b/>
          <w:sz w:val="20"/>
          <w:szCs w:val="20"/>
        </w:rPr>
        <w:t>Odpowiedz: par. 10 ust. 1 lit e) otrzymuje nowe brzmienie jak poniżej:</w:t>
      </w:r>
    </w:p>
    <w:p w:rsidR="008268F1" w:rsidRPr="008268F1" w:rsidRDefault="008268F1" w:rsidP="008268F1">
      <w:pPr>
        <w:pStyle w:val="Akapitzlist"/>
        <w:jc w:val="both"/>
        <w:rPr>
          <w:b/>
        </w:rPr>
      </w:pPr>
      <w:r w:rsidRPr="008268F1">
        <w:rPr>
          <w:b/>
        </w:rPr>
        <w:t>„e) w przypadku niedotrzymania czasów reakcji serwisu, czasów naprawy towaru (sprzętu/urządzeń) o których mowa  w załączniku nr … do umowy Zamawiający ma prawo obciążyć Wykonawcę karą umowną w wysokości 0,1% wartości brutto umowy określonej w §9 za każdą godzinę opóźnienia”</w:t>
      </w:r>
    </w:p>
    <w:p w:rsidR="003F4ECB" w:rsidRPr="00DE0149" w:rsidRDefault="003F4ECB" w:rsidP="00387348">
      <w:pPr>
        <w:rPr>
          <w:rFonts w:ascii="Tahoma" w:hAnsi="Tahoma" w:cs="Tahoma"/>
          <w:b/>
          <w:sz w:val="20"/>
          <w:szCs w:val="20"/>
        </w:rPr>
      </w:pPr>
    </w:p>
    <w:sectPr w:rsidR="003F4ECB" w:rsidRPr="00DE0149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89" w:rsidRDefault="00281189">
      <w:r>
        <w:separator/>
      </w:r>
    </w:p>
  </w:endnote>
  <w:endnote w:type="continuationSeparator" w:id="0">
    <w:p w:rsidR="00281189" w:rsidRDefault="0028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2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332DD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89" w:rsidRDefault="00281189">
      <w:r>
        <w:separator/>
      </w:r>
    </w:p>
  </w:footnote>
  <w:footnote w:type="continuationSeparator" w:id="0">
    <w:p w:rsidR="00281189" w:rsidRDefault="0028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32D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332D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430BB"/>
    <w:multiLevelType w:val="hybridMultilevel"/>
    <w:tmpl w:val="2A08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14D7D"/>
    <w:multiLevelType w:val="hybridMultilevel"/>
    <w:tmpl w:val="448E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C2757"/>
    <w:multiLevelType w:val="hybridMultilevel"/>
    <w:tmpl w:val="AB20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67AB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5046"/>
    <w:rsid w:val="001C6B00"/>
    <w:rsid w:val="001D7C36"/>
    <w:rsid w:val="001E4534"/>
    <w:rsid w:val="001F18F3"/>
    <w:rsid w:val="001F2054"/>
    <w:rsid w:val="001F50D0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81189"/>
    <w:rsid w:val="002B0B1B"/>
    <w:rsid w:val="002B4455"/>
    <w:rsid w:val="002C20DF"/>
    <w:rsid w:val="002C5CA6"/>
    <w:rsid w:val="002D2186"/>
    <w:rsid w:val="002D40CD"/>
    <w:rsid w:val="002D6585"/>
    <w:rsid w:val="00303758"/>
    <w:rsid w:val="00306544"/>
    <w:rsid w:val="003147EF"/>
    <w:rsid w:val="003173A9"/>
    <w:rsid w:val="00322F22"/>
    <w:rsid w:val="00325EFC"/>
    <w:rsid w:val="003547ED"/>
    <w:rsid w:val="00375056"/>
    <w:rsid w:val="003850BF"/>
    <w:rsid w:val="00387348"/>
    <w:rsid w:val="003B1F21"/>
    <w:rsid w:val="003B6909"/>
    <w:rsid w:val="003C5ABF"/>
    <w:rsid w:val="003D7DF1"/>
    <w:rsid w:val="003E2486"/>
    <w:rsid w:val="003E33F4"/>
    <w:rsid w:val="003E56E8"/>
    <w:rsid w:val="003F4ECB"/>
    <w:rsid w:val="00404692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0BD5"/>
    <w:rsid w:val="00490E28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F0DCA"/>
    <w:rsid w:val="005F476E"/>
    <w:rsid w:val="006227B6"/>
    <w:rsid w:val="00632FE1"/>
    <w:rsid w:val="00640233"/>
    <w:rsid w:val="00643097"/>
    <w:rsid w:val="00647AD3"/>
    <w:rsid w:val="00650EE3"/>
    <w:rsid w:val="00657B7C"/>
    <w:rsid w:val="006664ED"/>
    <w:rsid w:val="0066796D"/>
    <w:rsid w:val="00684D1D"/>
    <w:rsid w:val="0069389B"/>
    <w:rsid w:val="006C7A74"/>
    <w:rsid w:val="006D6950"/>
    <w:rsid w:val="006F2BAA"/>
    <w:rsid w:val="006F357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86B32"/>
    <w:rsid w:val="00797970"/>
    <w:rsid w:val="007A0F36"/>
    <w:rsid w:val="007C013E"/>
    <w:rsid w:val="007C1E3F"/>
    <w:rsid w:val="007E1FFC"/>
    <w:rsid w:val="007E41F3"/>
    <w:rsid w:val="008009DF"/>
    <w:rsid w:val="00821EF9"/>
    <w:rsid w:val="008268F1"/>
    <w:rsid w:val="008332DD"/>
    <w:rsid w:val="008417D3"/>
    <w:rsid w:val="00843BEE"/>
    <w:rsid w:val="0085247D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4890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25A8"/>
    <w:rsid w:val="00A857E9"/>
    <w:rsid w:val="00A85DDC"/>
    <w:rsid w:val="00A86FD8"/>
    <w:rsid w:val="00A87B38"/>
    <w:rsid w:val="00AC12A6"/>
    <w:rsid w:val="00AD0380"/>
    <w:rsid w:val="00AE79BE"/>
    <w:rsid w:val="00AF2FE4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95E3C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225C"/>
    <w:rsid w:val="00D65181"/>
    <w:rsid w:val="00D83830"/>
    <w:rsid w:val="00D96A20"/>
    <w:rsid w:val="00D96B02"/>
    <w:rsid w:val="00DC65B9"/>
    <w:rsid w:val="00DE0149"/>
    <w:rsid w:val="00DE2B74"/>
    <w:rsid w:val="00DF33FE"/>
    <w:rsid w:val="00DF7EE2"/>
    <w:rsid w:val="00E00AA8"/>
    <w:rsid w:val="00E53618"/>
    <w:rsid w:val="00E53EFA"/>
    <w:rsid w:val="00E5513B"/>
    <w:rsid w:val="00E61170"/>
    <w:rsid w:val="00E65F60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5849"/>
    <w:rsid w:val="00EF66C0"/>
    <w:rsid w:val="00F02BFA"/>
    <w:rsid w:val="00F33E97"/>
    <w:rsid w:val="00F436A7"/>
    <w:rsid w:val="00F4489A"/>
    <w:rsid w:val="00F61473"/>
    <w:rsid w:val="00F61BC2"/>
    <w:rsid w:val="00F64BED"/>
    <w:rsid w:val="00F67A99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1367AB"/>
    <w:rPr>
      <w:rFonts w:ascii="Century Gothic" w:eastAsia="Calibri" w:hAnsi="Century Gothic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7AB"/>
    <w:rPr>
      <w:rFonts w:ascii="Century Gothic" w:eastAsia="Calibri" w:hAnsi="Century Gothic"/>
      <w:szCs w:val="21"/>
      <w:lang w:eastAsia="en-US"/>
    </w:rPr>
  </w:style>
  <w:style w:type="paragraph" w:styleId="Bezodstpw">
    <w:name w:val="No Spacing"/>
    <w:uiPriority w:val="1"/>
    <w:qFormat/>
    <w:rsid w:val="006664E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rsid w:val="006664ED"/>
    <w:pPr>
      <w:suppressAutoHyphens/>
      <w:spacing w:line="100" w:lineRule="atLeast"/>
    </w:pPr>
    <w:rPr>
      <w:rFonts w:eastAsia="Lucida Sans Unicode"/>
      <w:kern w:val="1"/>
      <w:sz w:val="24"/>
      <w:szCs w:val="24"/>
      <w:lang w:val="en-US" w:eastAsia="zh-CN"/>
    </w:rPr>
  </w:style>
  <w:style w:type="paragraph" w:customStyle="1" w:styleId="StylNowy">
    <w:name w:val="StylNowy"/>
    <w:basedOn w:val="Normalny"/>
    <w:rsid w:val="00387348"/>
    <w:rPr>
      <w:rFonts w:ascii="Verdana" w:hAnsi="Verdana" w:cs="Verdana"/>
    </w:rPr>
  </w:style>
  <w:style w:type="paragraph" w:customStyle="1" w:styleId="normal">
    <w:name w:val="normal"/>
    <w:rsid w:val="0030654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4089-0863-4702-AE25-6403F958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31</cp:revision>
  <cp:lastPrinted>2020-02-13T07:48:00Z</cp:lastPrinted>
  <dcterms:created xsi:type="dcterms:W3CDTF">2017-02-06T11:17:00Z</dcterms:created>
  <dcterms:modified xsi:type="dcterms:W3CDTF">2020-02-13T07:48:00Z</dcterms:modified>
</cp:coreProperties>
</file>