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F0960" w:rsidRDefault="0049383E" w:rsidP="0049383E">
      <w:pPr>
        <w:rPr>
          <w:rFonts w:ascii="Tahoma" w:hAnsi="Tahoma" w:cs="Tahoma"/>
          <w:sz w:val="20"/>
          <w:szCs w:val="20"/>
        </w:rPr>
      </w:pPr>
    </w:p>
    <w:p w:rsidR="002227FB" w:rsidRPr="00E65F60" w:rsidRDefault="009E4356" w:rsidP="009E4356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E65F60">
        <w:rPr>
          <w:rFonts w:ascii="Tahoma" w:hAnsi="Tahoma" w:cs="Tahoma"/>
          <w:b/>
          <w:sz w:val="20"/>
          <w:szCs w:val="20"/>
        </w:rPr>
        <w:tab/>
        <w:t xml:space="preserve">                                 </w:t>
      </w:r>
    </w:p>
    <w:p w:rsidR="00E65F60" w:rsidRDefault="00E65F60" w:rsidP="009E4356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sz w:val="20"/>
          <w:szCs w:val="20"/>
        </w:rPr>
      </w:pP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F0960" w:rsidRDefault="009B666A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DA.271-15</w:t>
      </w:r>
      <w:r w:rsidR="00647AD3" w:rsidRPr="00FF0960">
        <w:rPr>
          <w:rFonts w:ascii="Tahoma" w:hAnsi="Tahoma" w:cs="Tahoma"/>
          <w:sz w:val="20"/>
          <w:szCs w:val="20"/>
        </w:rPr>
        <w:t>-</w:t>
      </w:r>
      <w:r w:rsidR="004B13AF" w:rsidRPr="00FF0960">
        <w:rPr>
          <w:rFonts w:ascii="Tahoma" w:hAnsi="Tahoma" w:cs="Tahoma"/>
          <w:sz w:val="20"/>
          <w:szCs w:val="20"/>
        </w:rPr>
        <w:t>6/20</w:t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647AD3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5708A6" w:rsidRPr="00FF0960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Nowy Sącz, dnia </w:t>
      </w:r>
      <w:r>
        <w:rPr>
          <w:rFonts w:ascii="Tahoma" w:hAnsi="Tahoma" w:cs="Tahoma"/>
          <w:noProof/>
          <w:sz w:val="20"/>
          <w:szCs w:val="20"/>
        </w:rPr>
        <w:t>2 marca</w:t>
      </w:r>
      <w:r w:rsidR="004B13AF" w:rsidRPr="00FF096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5CFD" w:rsidRPr="00FF0960">
        <w:rPr>
          <w:rFonts w:ascii="Tahoma" w:hAnsi="Tahoma" w:cs="Tahoma"/>
          <w:b/>
          <w:noProof/>
          <w:sz w:val="20"/>
          <w:szCs w:val="20"/>
        </w:rPr>
        <w:t>Zapytanie 1</w:t>
      </w:r>
    </w:p>
    <w:p w:rsidR="0047228C" w:rsidRPr="00FF096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F0960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F0960">
        <w:rPr>
          <w:rFonts w:ascii="Tahoma" w:hAnsi="Tahoma" w:cs="Tahoma"/>
          <w:sz w:val="20"/>
        </w:rPr>
        <w:t xml:space="preserve">    </w:t>
      </w:r>
      <w:r w:rsidR="0047228C" w:rsidRPr="00FF0960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F0960">
        <w:rPr>
          <w:rFonts w:ascii="Tahoma" w:hAnsi="Tahoma" w:cs="Tahoma"/>
          <w:sz w:val="20"/>
        </w:rPr>
        <w:t>SIWZ</w:t>
      </w:r>
      <w:r w:rsidR="0047228C" w:rsidRPr="00FF0960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FF0960">
        <w:rPr>
          <w:rFonts w:ascii="Tahoma" w:hAnsi="Tahoma" w:cs="Tahoma"/>
          <w:b/>
          <w:sz w:val="20"/>
        </w:rPr>
        <w:t>d</w:t>
      </w:r>
      <w:r w:rsidR="005708A6" w:rsidRPr="00FF0960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FF0960">
        <w:rPr>
          <w:rFonts w:ascii="Tahoma" w:hAnsi="Tahoma" w:cs="Tahoma"/>
          <w:sz w:val="20"/>
        </w:rPr>
        <w:t xml:space="preserve"> </w:t>
      </w:r>
      <w:r w:rsidR="0047228C" w:rsidRPr="00FF0960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F0960">
        <w:rPr>
          <w:rFonts w:ascii="Tahoma" w:hAnsi="Tahoma" w:cs="Tahoma"/>
          <w:sz w:val="20"/>
        </w:rPr>
        <w:t>Sączu, jako</w:t>
      </w:r>
      <w:r w:rsidR="0047228C" w:rsidRPr="00FF0960">
        <w:rPr>
          <w:rFonts w:ascii="Tahoma" w:hAnsi="Tahoma" w:cs="Tahoma"/>
          <w:sz w:val="20"/>
        </w:rPr>
        <w:t xml:space="preserve"> Zamawiający informuje, że:</w:t>
      </w:r>
    </w:p>
    <w:p w:rsidR="0047228C" w:rsidRPr="00FF0960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FF0960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9E4356" w:rsidRPr="009E4356" w:rsidRDefault="009E4356" w:rsidP="009E4356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9E4356">
        <w:rPr>
          <w:rFonts w:ascii="Tahoma" w:hAnsi="Tahoma" w:cs="Tahoma"/>
          <w:b/>
          <w:sz w:val="20"/>
          <w:szCs w:val="20"/>
        </w:rPr>
        <w:t>Pytanie 1:</w:t>
      </w:r>
    </w:p>
    <w:p w:rsidR="009E4356" w:rsidRPr="009E4356" w:rsidRDefault="009E4356" w:rsidP="009E4356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9E4356">
        <w:rPr>
          <w:rFonts w:ascii="Tahoma" w:hAnsi="Tahoma" w:cs="Tahoma"/>
          <w:b/>
          <w:sz w:val="20"/>
          <w:szCs w:val="20"/>
        </w:rPr>
        <w:t>Czy Zamawiający dopuści do zaoferowania wózek do przewożenia pacjentów leżący o poniższych parametrach: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Konstrukcja wózka  – metalowa malowana proszkowo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Długość: 2070 mm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Szerokość: 800 mm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 xml:space="preserve">Wymiary leża : 1850 x 595 mm  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Bezpieczne obciążenie robocze-170 kg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Regulacja wysokości leża hydrauliczna w zakresie od 560 do 960 mm ( za pomocą obustronnej dźwigni nożnej)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 xml:space="preserve">Reg. Pozycji </w:t>
      </w:r>
      <w:proofErr w:type="spellStart"/>
      <w:r w:rsidRPr="009E4356">
        <w:rPr>
          <w:rFonts w:ascii="Tahoma" w:hAnsi="Tahoma" w:cs="Tahoma"/>
          <w:sz w:val="20"/>
          <w:szCs w:val="20"/>
        </w:rPr>
        <w:t>Trendelenburga</w:t>
      </w:r>
      <w:proofErr w:type="spellEnd"/>
      <w:r w:rsidRPr="009E4356">
        <w:rPr>
          <w:rFonts w:ascii="Tahoma" w:hAnsi="Tahoma" w:cs="Tahoma"/>
          <w:sz w:val="20"/>
          <w:szCs w:val="20"/>
        </w:rPr>
        <w:t xml:space="preserve"> ok. 18 st. i anty – </w:t>
      </w:r>
      <w:proofErr w:type="spellStart"/>
      <w:r w:rsidRPr="009E4356">
        <w:rPr>
          <w:rFonts w:ascii="Tahoma" w:hAnsi="Tahoma" w:cs="Tahoma"/>
          <w:sz w:val="20"/>
          <w:szCs w:val="20"/>
        </w:rPr>
        <w:t>Trendelenburga</w:t>
      </w:r>
      <w:proofErr w:type="spellEnd"/>
      <w:r w:rsidRPr="009E4356">
        <w:rPr>
          <w:rFonts w:ascii="Tahoma" w:hAnsi="Tahoma" w:cs="Tahoma"/>
          <w:sz w:val="20"/>
          <w:szCs w:val="20"/>
        </w:rPr>
        <w:t xml:space="preserve"> ok. 10 st. Za pomocą sprężyny gazowej z blokadą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Leże dwuczęściowe  pokryte odejmowanym materacem o grubości 4 cm, kolor czarny, nieprzemakalna tkanina łatwa w utrzymaniu czystości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Leże zabezpieczone przed uderzeniami za pomocą 4 krążków odbojowych jednoosiowych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 xml:space="preserve">Segment leża wypełniony płytą HPL </w:t>
      </w:r>
      <w:proofErr w:type="spellStart"/>
      <w:r w:rsidRPr="009E4356">
        <w:rPr>
          <w:rFonts w:ascii="Tahoma" w:hAnsi="Tahoma" w:cs="Tahoma"/>
          <w:sz w:val="20"/>
          <w:szCs w:val="20"/>
        </w:rPr>
        <w:t>przyzierną</w:t>
      </w:r>
      <w:proofErr w:type="spellEnd"/>
      <w:r w:rsidRPr="009E4356">
        <w:rPr>
          <w:rFonts w:ascii="Tahoma" w:hAnsi="Tahoma" w:cs="Tahoma"/>
          <w:sz w:val="20"/>
          <w:szCs w:val="20"/>
        </w:rPr>
        <w:t xml:space="preserve"> dla promieni RTG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Chromowane poręcze -uchwyty do prowadzenia wózka umieszczone od strony głowy i nóg pacjenta, na stałe przymocowane do konstrukcji wózka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Regulacja segmentu pleców do 65 st. Za pomocą sprężyny gazowej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Pod leżem tunel na kasetę RTG – na całej długości umieszczony pod segmentem leża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Wózek o otwartej konstrukcji podwozia, wózek wyposażony w metalowy kosz na rzeczy pacjenta oraz uchwyt na butle z tlenem łatwy w utrzymaniu w czystości</w:t>
      </w:r>
    </w:p>
    <w:p w:rsidR="009E4356" w:rsidRPr="009E4356" w:rsidRDefault="009E4356" w:rsidP="009E4356">
      <w:pPr>
        <w:pStyle w:val="Akapitzlist"/>
        <w:numPr>
          <w:ilvl w:val="0"/>
          <w:numId w:val="12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9E4356">
        <w:rPr>
          <w:rFonts w:ascii="Tahoma" w:hAnsi="Tahoma" w:cs="Tahoma"/>
          <w:sz w:val="20"/>
          <w:szCs w:val="20"/>
        </w:rPr>
        <w:t>4 koła jezdne o średnicy 150mm, wykonane z tworzywa z blokada centralną i kierunkową. Dźwignie blokady oznaczony kolorystycznie</w:t>
      </w:r>
    </w:p>
    <w:p w:rsidR="009E4356" w:rsidRPr="009E4356" w:rsidRDefault="009E4356" w:rsidP="009E4356">
      <w:pPr>
        <w:pStyle w:val="Akapitzlist"/>
        <w:rPr>
          <w:rFonts w:ascii="Tahoma" w:hAnsi="Tahoma" w:cs="Tahoma"/>
          <w:b/>
          <w:sz w:val="20"/>
          <w:szCs w:val="20"/>
        </w:rPr>
      </w:pPr>
      <w:r w:rsidRPr="009E4356">
        <w:rPr>
          <w:rFonts w:ascii="Tahoma" w:hAnsi="Tahoma" w:cs="Tahoma"/>
          <w:b/>
          <w:sz w:val="20"/>
          <w:szCs w:val="20"/>
        </w:rPr>
        <w:t xml:space="preserve">Odpowiedz: Zamawiający dopuszcza </w:t>
      </w:r>
      <w:r>
        <w:rPr>
          <w:rFonts w:ascii="Tahoma" w:hAnsi="Tahoma" w:cs="Tahoma"/>
          <w:b/>
          <w:sz w:val="20"/>
          <w:szCs w:val="20"/>
        </w:rPr>
        <w:t>przy zachowaniu parametru „pkt. 9 - Wózek wyposażony w chromowane barierki boczne”.</w:t>
      </w:r>
    </w:p>
    <w:p w:rsidR="00CA4DCD" w:rsidRPr="009E4356" w:rsidRDefault="00CA4DCD" w:rsidP="00145471">
      <w:pPr>
        <w:rPr>
          <w:rFonts w:ascii="Tahoma" w:hAnsi="Tahoma" w:cs="Tahoma"/>
          <w:b/>
          <w:sz w:val="20"/>
          <w:szCs w:val="20"/>
        </w:rPr>
      </w:pPr>
    </w:p>
    <w:p w:rsidR="009E4356" w:rsidRPr="009E4356" w:rsidRDefault="009E4356">
      <w:pPr>
        <w:rPr>
          <w:rFonts w:ascii="Tahoma" w:hAnsi="Tahoma" w:cs="Tahoma"/>
          <w:b/>
          <w:sz w:val="20"/>
          <w:szCs w:val="20"/>
        </w:rPr>
      </w:pPr>
    </w:p>
    <w:sectPr w:rsidR="009E4356" w:rsidRPr="009E435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E7" w:rsidRDefault="00F370E7">
      <w:r>
        <w:separator/>
      </w:r>
    </w:p>
  </w:endnote>
  <w:endnote w:type="continuationSeparator" w:id="0">
    <w:p w:rsidR="00F370E7" w:rsidRDefault="00F3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6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4669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E7" w:rsidRDefault="00F370E7">
      <w:r>
        <w:separator/>
      </w:r>
    </w:p>
  </w:footnote>
  <w:footnote w:type="continuationSeparator" w:id="0">
    <w:p w:rsidR="00F370E7" w:rsidRDefault="00F3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669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4669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23EC"/>
    <w:multiLevelType w:val="hybridMultilevel"/>
    <w:tmpl w:val="32F4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173C"/>
    <w:multiLevelType w:val="hybridMultilevel"/>
    <w:tmpl w:val="330A9326"/>
    <w:lvl w:ilvl="0" w:tplc="E758B1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A1B48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4669D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B666A"/>
    <w:rsid w:val="009C2038"/>
    <w:rsid w:val="009D54EB"/>
    <w:rsid w:val="009D604A"/>
    <w:rsid w:val="009E1499"/>
    <w:rsid w:val="009E4356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E66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370E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EF09-C67E-4DA9-B4FE-91A8EA6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2020-03-02T12:45:00Z</cp:lastPrinted>
  <dcterms:created xsi:type="dcterms:W3CDTF">2017-02-06T11:17:00Z</dcterms:created>
  <dcterms:modified xsi:type="dcterms:W3CDTF">2020-03-02T12:46:00Z</dcterms:modified>
</cp:coreProperties>
</file>