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Ogłoszenie nr 540260234-N-2019 z dnia 29-11-2019 r. </w:t>
      </w:r>
    </w:p>
    <w:p w:rsidR="00892178" w:rsidRPr="00892178" w:rsidRDefault="00892178" w:rsidP="0089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sz w:val="24"/>
          <w:szCs w:val="24"/>
        </w:rPr>
        <w:t>Nowy Sącz: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627434-N-2019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br/>
      </w: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2019-11-25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10, 33-300  Nowy Sącz, woj. małopolskie, państwo Polska, tel. (018) 44388-77; 443-66-35, e-mail sns@pro.onet.pl, faks (018) 4438540; 443-86-01.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89217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): www.szpitalnowysacz.pl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178" w:rsidRPr="00892178" w:rsidRDefault="00892178" w:rsidP="0089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br/>
      </w: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br/>
      </w: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II.4)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br/>
      </w: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I. Przedmiot zamówienia obejmuje 3 zadania CPV 33.14.00.00-3: Zadanie nr 1 - dostawa mebli medycznych, drobnego wyposażenia, Zadanie nr 2 – dostawa mebli z płyty meblowej, Zadanie nr 3 – dostawa sprzętu komputerowego. W zakres przedmiotu umowy wchodzi - dotyczy zadanie nr 1, 2 i 3: • dostawa towaru fabrycznie nowego rok produkcji min. 2019, montaż, uruchomienie, instalacja, • serwis gwarancyjny – przeglądy gwarancyjne, • serwis naprawczy (serwisowanie) w okresie gwarancji, • gwarancja na dostarczony towar min. 24 miesiące, • przeszkolenie personelu Zamawiającego w zakresie obsługi (eksploatacji) w siedzibie Zamawiającego (odpowiednio do towaru), • dostarczenie instrukcji obsługi w języku polskim oraz paszportów technicznych. Szczegółowy opis, ilość i wymagania co do przedmiotu zamówienia zawarte są w załączniku nr 2 do SIWZ – formularz cenowy oraz załączniku nr 5 do SIWZ.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br/>
      </w:r>
      <w:r w:rsidRPr="0089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92178">
        <w:rPr>
          <w:rFonts w:ascii="Times New Roman" w:eastAsia="Times New Roman" w:hAnsi="Times New Roman" w:cs="Times New Roman"/>
          <w:sz w:val="24"/>
          <w:szCs w:val="24"/>
        </w:rPr>
        <w:t xml:space="preserve">„I. Przedmiot zamówienia obejmuje 3 zadania CPV 33.14.00.00-3: Zadanie nr 1 - dostawa mebli medycznych, drobnego wyposażenia, Zadanie nr 2 – dostawa mebli z płyty meblowej, Zadanie nr 3 – dostawa sprzętu komputerowego, W zakres przedmiotu umowy wchodzi - dotyczy zadanie nr 1, 2 i 3: • dostawa towaru fabrycznie nowego rok produkcji min. 2019, montaż, uruchomienie, instalacja, • serwis gwarancyjny – przeglądy gwarancyjne, • serwis naprawczy (serwisowanie) w okresie gwarancji, • gwarancja na dostarczony towar min. 24 miesiące, • przeszkolenie personelu Zamawiającego w zakresie obsługi (eksploatacji) w siedzibie Zamawiającego (odpowiednio do towaru), • dostarczenie instrukcji obsługi w języku polskim oraz paszportów technicznych, • przechowanie towaru w magazynie Wykonawcy w przypadku takiej konieczności po zgłoszeniu ze strony Zamawiającego, bez dodatkowych kosztów. Szczegółowy opis, ilość i wymagania co do przedmiotu zamówienia zawarte są w załączniku nr 2 do SIWZ – formularz cenowy oraz załączniku nr 5 do SIWZ. </w:t>
      </w:r>
    </w:p>
    <w:p w:rsidR="00E44C73" w:rsidRDefault="00E44C73"/>
    <w:sectPr w:rsidR="00E4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92178"/>
    <w:rsid w:val="00892178"/>
    <w:rsid w:val="00E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2019-11-29T13:29:00Z</dcterms:created>
  <dcterms:modified xsi:type="dcterms:W3CDTF">2019-11-29T13:29:00Z</dcterms:modified>
</cp:coreProperties>
</file>