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089" w:rsidRDefault="00774E5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UMOWA</w:t>
      </w:r>
      <w:r>
        <w:rPr>
          <w:rFonts w:ascii="Tahoma" w:hAnsi="Tahoma" w:cs="Tahoma"/>
          <w:b/>
          <w:sz w:val="20"/>
        </w:rPr>
        <w:tab/>
      </w:r>
      <w:r w:rsidR="00E50841">
        <w:rPr>
          <w:rFonts w:ascii="Tahoma" w:hAnsi="Tahoma" w:cs="Tahoma"/>
          <w:b/>
          <w:sz w:val="20"/>
        </w:rPr>
        <w:t xml:space="preserve">- projekt </w:t>
      </w:r>
      <w:bookmarkStart w:id="0" w:name="_GoBack"/>
      <w:bookmarkEnd w:id="0"/>
    </w:p>
    <w:p w:rsidR="00FC2089" w:rsidRDefault="00FC20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C2089" w:rsidRDefault="00774E57">
      <w:pPr>
        <w:pStyle w:val="Tekstpodstawowy"/>
      </w:pPr>
      <w:proofErr w:type="gramStart"/>
      <w:r>
        <w:rPr>
          <w:rFonts w:ascii="Tahoma" w:hAnsi="Tahoma" w:cs="Tahoma"/>
          <w:sz w:val="20"/>
        </w:rPr>
        <w:t>zawarta</w:t>
      </w:r>
      <w:proofErr w:type="gramEnd"/>
      <w:r>
        <w:rPr>
          <w:rFonts w:ascii="Tahoma" w:hAnsi="Tahoma" w:cs="Tahoma"/>
          <w:sz w:val="20"/>
        </w:rPr>
        <w:t xml:space="preserve"> w </w:t>
      </w:r>
      <w:r>
        <w:rPr>
          <w:rFonts w:ascii="Tahoma" w:hAnsi="Tahoma" w:cs="Tahoma"/>
          <w:b/>
          <w:sz w:val="20"/>
        </w:rPr>
        <w:t xml:space="preserve">dniu ……. 2019 </w:t>
      </w:r>
      <w:proofErr w:type="gramStart"/>
      <w:r>
        <w:rPr>
          <w:rFonts w:ascii="Tahoma" w:hAnsi="Tahoma" w:cs="Tahoma"/>
          <w:b/>
          <w:sz w:val="20"/>
        </w:rPr>
        <w:t>r</w:t>
      </w:r>
      <w:proofErr w:type="gramEnd"/>
      <w:r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w Nowym Sączu z Wykonawcą wybranym w trybie art. 39 ustawy z dnia 29 stycznia 2004 r. Prawo zamówień publicznych (tekst jedn.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2019r., poz.1843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gramStart"/>
      <w:r>
        <w:rPr>
          <w:rFonts w:ascii="Tahoma" w:hAnsi="Tahoma" w:cs="Tahoma"/>
          <w:sz w:val="20"/>
        </w:rPr>
        <w:t>zm</w:t>
      </w:r>
      <w:proofErr w:type="gramEnd"/>
      <w:r>
        <w:rPr>
          <w:rFonts w:ascii="Tahoma" w:hAnsi="Tahoma" w:cs="Tahoma"/>
          <w:sz w:val="20"/>
        </w:rPr>
        <w:t>.) pomiędzy:</w:t>
      </w:r>
    </w:p>
    <w:p w:rsidR="00FC2089" w:rsidRDefault="00FC2089">
      <w:pPr>
        <w:pStyle w:val="Tekstpodstawowy"/>
        <w:rPr>
          <w:rFonts w:ascii="Tahoma" w:hAnsi="Tahoma" w:cs="Tahoma"/>
          <w:sz w:val="20"/>
        </w:rPr>
      </w:pPr>
    </w:p>
    <w:p w:rsidR="00FC2089" w:rsidRDefault="00774E57">
      <w:pPr>
        <w:jc w:val="both"/>
      </w:pPr>
      <w:r>
        <w:rPr>
          <w:rFonts w:ascii="Tahoma" w:hAnsi="Tahoma" w:cs="Tahoma"/>
          <w:b/>
        </w:rPr>
        <w:t xml:space="preserve">Szpitalem Specjalistycznym im. </w:t>
      </w:r>
      <w:proofErr w:type="gramStart"/>
      <w:r>
        <w:rPr>
          <w:rFonts w:ascii="Tahoma" w:hAnsi="Tahoma" w:cs="Tahoma"/>
          <w:b/>
        </w:rPr>
        <w:t>Jędrzeja  Śniadeckiego</w:t>
      </w:r>
      <w:proofErr w:type="gramEnd"/>
      <w:r>
        <w:rPr>
          <w:rFonts w:ascii="Tahoma" w:hAnsi="Tahoma" w:cs="Tahoma"/>
          <w:b/>
        </w:rPr>
        <w:t xml:space="preserve"> w Nowym Sączu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33-300 Nowy Sącz ul. Młyńska 10,</w:t>
      </w:r>
      <w:r>
        <w:rPr>
          <w:rFonts w:ascii="Tahoma" w:hAnsi="Tahoma" w:cs="Tahoma"/>
        </w:rPr>
        <w:t xml:space="preserve"> zarejestrowanym w Sądzie Rejonowym dla Krakowa Śródmieścia w Krakowie Wydział XII Gospodarczy Krajowego Rejestru Sądowego pod poz. 0000029409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reprezentowanym  przez</w:t>
      </w:r>
      <w:proofErr w:type="gramEnd"/>
      <w:r>
        <w:rPr>
          <w:rFonts w:ascii="Tahoma" w:hAnsi="Tahoma" w:cs="Tahoma"/>
        </w:rPr>
        <w:t>:</w:t>
      </w:r>
    </w:p>
    <w:p w:rsidR="00FC2089" w:rsidRDefault="00774E57">
      <w:pPr>
        <w:pStyle w:val="Nagwek1"/>
        <w:numPr>
          <w:ilvl w:val="0"/>
          <w:numId w:val="28"/>
        </w:numPr>
        <w:tabs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Dyrektora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Lidię Zelek</w:t>
      </w:r>
    </w:p>
    <w:p w:rsidR="00FC2089" w:rsidRDefault="00774E57">
      <w:pPr>
        <w:pStyle w:val="Nagwek2"/>
        <w:numPr>
          <w:ilvl w:val="0"/>
          <w:numId w:val="0"/>
        </w:numPr>
        <w:tabs>
          <w:tab w:val="left" w:pos="708"/>
        </w:tabs>
      </w:pPr>
      <w:proofErr w:type="gramStart"/>
      <w:r>
        <w:rPr>
          <w:rFonts w:ascii="Tahoma" w:hAnsi="Tahoma" w:cs="Tahoma"/>
          <w:sz w:val="20"/>
        </w:rPr>
        <w:t>działającym jako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Zamawiający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</w:p>
    <w:p w:rsidR="00FC2089" w:rsidRDefault="00774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………………………………..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reprezentowanym  przez</w:t>
      </w:r>
      <w:proofErr w:type="gramEnd"/>
      <w:r>
        <w:rPr>
          <w:rFonts w:ascii="Tahoma" w:hAnsi="Tahoma" w:cs="Tahoma"/>
        </w:rPr>
        <w:t>:</w:t>
      </w:r>
    </w:p>
    <w:p w:rsidR="00FC2089" w:rsidRDefault="00774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………………………………..</w:t>
      </w:r>
    </w:p>
    <w:p w:rsidR="00FC2089" w:rsidRDefault="00774E57">
      <w:pPr>
        <w:jc w:val="both"/>
      </w:pPr>
      <w:proofErr w:type="gramStart"/>
      <w:r>
        <w:rPr>
          <w:rFonts w:ascii="Tahoma" w:hAnsi="Tahoma" w:cs="Tahoma"/>
        </w:rPr>
        <w:t>działającą jako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i/>
        </w:rPr>
        <w:t>Wykonawca</w:t>
      </w:r>
    </w:p>
    <w:p w:rsidR="00FC2089" w:rsidRDefault="00774E57">
      <w:pPr>
        <w:pStyle w:val="Tekstpodstawowy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</w:t>
      </w:r>
      <w:proofErr w:type="gramEnd"/>
      <w:r>
        <w:rPr>
          <w:rFonts w:ascii="Tahoma" w:hAnsi="Tahoma" w:cs="Tahoma"/>
          <w:sz w:val="20"/>
        </w:rPr>
        <w:t xml:space="preserve"> następującej treści: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ind w:firstLine="709"/>
        <w:jc w:val="both"/>
      </w:pPr>
      <w:r>
        <w:rPr>
          <w:rFonts w:ascii="Tahoma" w:hAnsi="Tahoma" w:cs="Tahoma"/>
        </w:rPr>
        <w:t>W wyniku przeprowadzenia postępowania w trybie przetargu nieograniczonego zgodnie z o</w:t>
      </w:r>
      <w:r>
        <w:rPr>
          <w:rFonts w:ascii="Tahoma" w:hAnsi="Tahoma" w:cs="Tahoma"/>
        </w:rPr>
        <w:t>b</w:t>
      </w:r>
      <w:r>
        <w:rPr>
          <w:rFonts w:ascii="Tahoma" w:hAnsi="Tahoma" w:cs="Tahoma"/>
        </w:rPr>
        <w:t>owiązującymi przepisami PZP, zawarto umowę następującej treści: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ZAMÓWIENIA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§ 1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tabs>
          <w:tab w:val="right" w:pos="2145"/>
          <w:tab w:val="left" w:pos="2175"/>
          <w:tab w:val="left" w:pos="3555"/>
          <w:tab w:val="left" w:pos="3660"/>
        </w:tabs>
        <w:jc w:val="both"/>
      </w:pPr>
      <w:r>
        <w:rPr>
          <w:rFonts w:ascii="Tahoma" w:hAnsi="Tahoma" w:cs="Tahoma"/>
        </w:rPr>
        <w:tab/>
        <w:t>Zamawiający zleca, a Wykonawca zobowiązuje się świadczyć na rzecz Zamawiającego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sukcesywną</w:t>
      </w:r>
      <w:r>
        <w:rPr>
          <w:rFonts w:ascii="Tahoma" w:hAnsi="Tahoma" w:cs="Tahoma"/>
          <w:b/>
        </w:rPr>
        <w:t xml:space="preserve"> usługę gospodarowania odpadami powstającymi na terenie Szpitala Specjalistycznego im. J. Śniadeckiego w Nowym Sączu</w:t>
      </w:r>
      <w:r>
        <w:rPr>
          <w:rFonts w:ascii="Tahoma" w:hAnsi="Tahoma" w:cs="Tahoma"/>
          <w:b/>
          <w:color w:val="00B050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polegającą na odbiorze odpadów medycznych p</w:t>
      </w:r>
      <w:r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wstających na terenie Szpitala Specjalistycznego im. J. Śniadeckiego w Nowym Sączu.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Zamawiający przekaże wraz z dokumentami przekazania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a Wykonawca zobowiązuje się dokonać odbioru od Zamawiającego odpadów rodzajowo (wg. kodów) i ilościowo wyszczególnionych w </w:t>
      </w:r>
      <w:proofErr w:type="gramStart"/>
      <w:r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łączniku  nr</w:t>
      </w:r>
      <w:proofErr w:type="gramEnd"/>
      <w:r>
        <w:rPr>
          <w:rFonts w:ascii="Tahoma" w:hAnsi="Tahoma" w:cs="Tahoma"/>
          <w:b/>
        </w:rPr>
        <w:t xml:space="preserve"> 1 </w:t>
      </w:r>
      <w:r>
        <w:rPr>
          <w:rFonts w:ascii="Tahoma" w:hAnsi="Tahoma" w:cs="Tahoma"/>
        </w:rPr>
        <w:t>do niniejszej umowy (Formularz Cenowy do oferty).</w:t>
      </w: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Zamawiający zastrzega, iż ilości odpadów będące przedmiotem postępowania przetargowego, o których mowa w ust. 1, są wielkościami szacunkowymi i mogą ulec zmianie w trakcie obowiąz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wania niniejszej umowy, zgodnie z bieżącym zapotrzebowaniem na usługę uzależnionym od ilości wykonywanych świadczeń medycznych.</w:t>
      </w: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Wykonawcy nie przysługuje od Zamawiającego roszczenie z tytułu odbioru mniejszych ilości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dów będących przedmiotem zamówienia od określonych w umowie.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posiada aktualne zezwolenie właściwego organu na prowadzenie dzi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łalności w zakresie gospodarowania odpadami będącymi przedmiotem zamówienia, przenoszące odpowiedzialność za gospodarowanie odpadami na Wykonawcę, tj. zezwolenie na przetwarzanie odpadów w zakresie objętym przedmiotem zamówienia zgodnie z obowiązującymi przepisami w zakresie przedmiotu umowy.</w:t>
      </w: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</w:pPr>
      <w:r>
        <w:rPr>
          <w:rFonts w:ascii="Tahoma" w:hAnsi="Tahoma" w:cs="Tahoma"/>
        </w:rPr>
        <w:t>Wykonawca oświadcza, że w zakresie prowadzonej działalności ponosi pełną odpowiedzialność za odebrane odpady będące przedmiotem umowy, z chwilą ich odebrania od Zamawiającego w zakr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sie określonym przepisami ustaw, o których mowa w § 4 niniejszej umowy.</w:t>
      </w: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iż wykona wszelkie czynności związane z realizacją usługi, zachowując należytą staranność przy wykonaniu zamówienia.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31"/>
        </w:numPr>
        <w:autoSpaceDE w:val="0"/>
        <w:jc w:val="both"/>
      </w:pPr>
      <w:r>
        <w:rPr>
          <w:rFonts w:ascii="Tahoma" w:hAnsi="Tahoma" w:cs="Tahoma"/>
        </w:rPr>
        <w:t>Wykonawca zobowiązuje się wykonać usługę stanowiącą przedmiot zamówienia w sposób zgodny z obowiązującą ustawą z dnia 14 grudnia 2012 r. o odpadach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</w:t>
      </w: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2019r., poz. 701</w:t>
      </w:r>
      <w:r>
        <w:rPr>
          <w:rFonts w:ascii="Tahoma" w:hAnsi="Tahoma" w:cs="Tahoma"/>
          <w:color w:val="FF0000"/>
        </w:rPr>
        <w:t xml:space="preserve"> </w:t>
      </w:r>
      <w:r w:rsidRPr="00090BBC">
        <w:rPr>
          <w:rFonts w:ascii="Tahoma" w:hAnsi="Tahoma" w:cs="Tahoma"/>
        </w:rPr>
        <w:t xml:space="preserve">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.), w szczególności zgodnie z art. 27 ustawy określającym zasady wykonywania usługi gosp</w:t>
      </w:r>
      <w:r w:rsidRPr="00090BBC">
        <w:rPr>
          <w:rFonts w:ascii="Tahoma" w:hAnsi="Tahoma" w:cs="Tahoma"/>
        </w:rPr>
        <w:t>o</w:t>
      </w:r>
      <w:r w:rsidRPr="00090BBC">
        <w:rPr>
          <w:rFonts w:ascii="Tahoma" w:hAnsi="Tahoma" w:cs="Tahoma"/>
        </w:rPr>
        <w:t xml:space="preserve">darowania </w:t>
      </w:r>
      <w:r>
        <w:rPr>
          <w:rFonts w:ascii="Tahoma" w:hAnsi="Tahoma" w:cs="Tahoma"/>
        </w:rPr>
        <w:t>odpadami, zleconej przez innego posiadacza lub wytwórcę odpadów.</w:t>
      </w:r>
    </w:p>
    <w:p w:rsidR="00FC2089" w:rsidRDefault="00774E57">
      <w:pPr>
        <w:numPr>
          <w:ilvl w:val="0"/>
          <w:numId w:val="31"/>
        </w:numPr>
        <w:autoSpaceDE w:val="0"/>
        <w:jc w:val="both"/>
      </w:pPr>
      <w:r>
        <w:rPr>
          <w:rFonts w:ascii="Tahoma" w:hAnsi="Tahoma" w:cs="Tahoma"/>
        </w:rPr>
        <w:t>Strony zobowiązują się w trakcie realizacji usługi przestrzegać zasad gospodarowania odpadami ujętych w: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14 grudnia 2012 roku o odpadach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701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 wraz z aktami wykonawczymi do ustawy,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27 kwietnia 2001 roku Prawo ochrony środowiska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1396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 wraz z aktami wykonawczymi do ustawy,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19 sierpnia 2011 r. o przewozie towarów niebezpiecznych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382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.).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9 grudnia a 2014 r. w sprawie katalogu odpadów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2014r., poz. 1923) oraz odpowiednich przepisach obowiązujących w tym zakresie po dniu 7 stycznia 2020 roku,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21 października 2016 r. w sprawie wymagań i sp</w:t>
      </w:r>
      <w:r w:rsidRPr="00090BBC">
        <w:rPr>
          <w:rFonts w:ascii="Tahoma" w:hAnsi="Tahoma" w:cs="Tahoma"/>
        </w:rPr>
        <w:t>o</w:t>
      </w:r>
      <w:r w:rsidRPr="00090BBC">
        <w:rPr>
          <w:rFonts w:ascii="Tahoma" w:hAnsi="Tahoma" w:cs="Tahoma"/>
        </w:rPr>
        <w:t xml:space="preserve">sobów unieszkodliwiania odpadów medycznych i weterynaryjnych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2016r., poz. 1819),</w:t>
      </w:r>
    </w:p>
    <w:p w:rsidR="00FC2089" w:rsidRPr="00090BBC" w:rsidRDefault="00FC2089">
      <w:pPr>
        <w:autoSpaceDE w:val="0"/>
        <w:jc w:val="both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OBOWIĄZKÓW WYKONAWCY</w:t>
      </w:r>
    </w:p>
    <w:p w:rsidR="00FC2089" w:rsidRDefault="00FC2089">
      <w:pPr>
        <w:autoSpaceDE w:val="0"/>
        <w:jc w:val="center"/>
        <w:rPr>
          <w:rFonts w:ascii="Tahoma" w:hAnsi="Tahoma" w:cs="Tahoma"/>
          <w:b/>
        </w:rPr>
      </w:pPr>
    </w:p>
    <w:p w:rsidR="00FC2089" w:rsidRDefault="00774E57">
      <w:pPr>
        <w:numPr>
          <w:ilvl w:val="0"/>
          <w:numId w:val="10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wykonania zobowiązana, Wykonawca zobowiązuje się do: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załadunku</w:t>
      </w:r>
      <w:proofErr w:type="gramEnd"/>
      <w:r>
        <w:rPr>
          <w:rFonts w:ascii="Tahoma" w:hAnsi="Tahoma" w:cs="Tahoma"/>
        </w:rPr>
        <w:t xml:space="preserve"> i odbioru odpadów medycznych z miejsca ich magazynowania znajdującego się na terenie siedziby Zamawiającego (w tym samodzielny załadunek i ważenie), wg ustalonego harmonogramu - 3 razy w tygodniu np. poniedziałek, środa, piątek lub inne dni tygodnia uzgodnione z Zamawiającym, z zachowaniem zgodnego z prawem czasu ich przechowywania. Wykonawca usunie własnym staraniem i na własny koszt wszelkie zanieczyszczenia terenu, (pomieszczeń itp.) powstałe w trakcie załadunku odpadów;</w:t>
      </w:r>
    </w:p>
    <w:p w:rsidR="00E40D88" w:rsidRPr="00F53E4E" w:rsidRDefault="00E40D88" w:rsidP="00E40D88">
      <w:pPr>
        <w:pStyle w:val="Akapitzlist"/>
        <w:numPr>
          <w:ilvl w:val="0"/>
          <w:numId w:val="11"/>
        </w:numPr>
        <w:tabs>
          <w:tab w:val="left" w:pos="8222"/>
          <w:tab w:val="left" w:pos="8789"/>
        </w:tabs>
        <w:rPr>
          <w:rFonts w:ascii="Ebrima" w:eastAsia="Meiryo UI" w:hAnsi="Ebrima" w:cs="Calibri"/>
          <w:bCs/>
          <w:iCs/>
          <w:sz w:val="20"/>
          <w:szCs w:val="20"/>
        </w:rPr>
      </w:pPr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Wykonawca zobowiązuje się do zważenia przekazywanych odpadów w obecności pracownika Zamawiającego i przedstawienia wydruku z wagi (dotyczy sytuacji, gdy odpady będą ważone na wadze umieszczonej na pojeździe Wykonawcy), na </w:t>
      </w:r>
      <w:proofErr w:type="gram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podstawie którego</w:t>
      </w:r>
      <w:proofErr w:type="gram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zostanie wypisany dokument obrotu odpadami, o którym mowa w § 5 ust. 1 </w:t>
      </w:r>
      <w:proofErr w:type="spell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ppkt</w:t>
      </w:r>
      <w:proofErr w:type="spell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6. W </w:t>
      </w:r>
      <w:proofErr w:type="gramStart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przypadku , </w:t>
      </w:r>
      <w:proofErr w:type="gram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gdy odpady będą ważone na wadze stacjonarnej użyczonej Zamawiającemu przez Wykonawcę na czas trwania umowy , odpady będą ważone przez Zamawiającego, na podstawie tak wykonanego ważenia zostanie wypisany dokument obrotu odpadami, o którym mowa w § 5 ust. 1 </w:t>
      </w:r>
      <w:proofErr w:type="spell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ppkt</w:t>
      </w:r>
      <w:proofErr w:type="spell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6.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odbioru</w:t>
      </w:r>
      <w:proofErr w:type="gramEnd"/>
      <w:r>
        <w:rPr>
          <w:rFonts w:ascii="Tahoma" w:hAnsi="Tahoma" w:cs="Tahoma"/>
        </w:rPr>
        <w:t xml:space="preserve"> odpadów również na telefoniczne zgłoszenie Zamawiającego. Wykonawca będzie z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bowiązany wykonać dodatkową usługę w ciągu 24 godz. roboczych od momentu zgłoszenia lub w innym terminie po uprzednim uzgodnieniu ze zgłaszającym, jeśli wyniknie potrzeba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konania dodatkowej usługi; 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zapewnienia</w:t>
      </w:r>
      <w:proofErr w:type="gramEnd"/>
      <w:r>
        <w:rPr>
          <w:rFonts w:ascii="Tahoma" w:hAnsi="Tahoma" w:cs="Tahoma"/>
        </w:rPr>
        <w:t xml:space="preserve"> transportu odpadów do miejsca ich unieszkodliwienia specjalistycznym środkiem transportu przystosowanym do przewozu odpadów niebezpiecznych, ponosząc koszty i ryzyko transportu;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zapewnienia</w:t>
      </w:r>
      <w:proofErr w:type="gramEnd"/>
      <w:r>
        <w:rPr>
          <w:rFonts w:ascii="Tahoma" w:hAnsi="Tahoma" w:cs="Tahoma"/>
        </w:rPr>
        <w:t xml:space="preserve"> środka transportu wyposażonego w wagę. Waga Wykonawcy powinna mieć a</w:t>
      </w:r>
      <w:r>
        <w:rPr>
          <w:rFonts w:ascii="Tahoma" w:hAnsi="Tahoma" w:cs="Tahoma"/>
        </w:rPr>
        <w:t>k</w:t>
      </w:r>
      <w:r>
        <w:rPr>
          <w:rFonts w:ascii="Tahoma" w:hAnsi="Tahoma" w:cs="Tahoma"/>
        </w:rPr>
        <w:t>tualne świadectwo legalizacji ważne przez cały okres trwania umowy;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potwierdzenia</w:t>
      </w:r>
      <w:proofErr w:type="gramEnd"/>
      <w:r>
        <w:rPr>
          <w:rFonts w:ascii="Tahoma" w:hAnsi="Tahoma" w:cs="Tahoma"/>
        </w:rPr>
        <w:t xml:space="preserve"> wykonania usługi na dokumencie obrotu odpadami - „Karcie przekazania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du” - wystawionej przez Zamawiającego;</w:t>
      </w:r>
    </w:p>
    <w:p w:rsidR="00FC2089" w:rsidRDefault="00774E57">
      <w:pPr>
        <w:numPr>
          <w:ilvl w:val="0"/>
          <w:numId w:val="10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zważenia przekazywanych odpadów w obecności pracownika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mawiającego i przedstawienia wydruku z wagi, na </w:t>
      </w:r>
      <w:proofErr w:type="gramStart"/>
      <w:r>
        <w:rPr>
          <w:rFonts w:ascii="Tahoma" w:hAnsi="Tahoma" w:cs="Tahoma"/>
        </w:rPr>
        <w:t>podstawie którego</w:t>
      </w:r>
      <w:proofErr w:type="gramEnd"/>
      <w:r>
        <w:rPr>
          <w:rFonts w:ascii="Tahoma" w:hAnsi="Tahoma" w:cs="Tahoma"/>
        </w:rPr>
        <w:t xml:space="preserve"> zostanie wypisany dokument obrotu odpadami, o którym mowa w § 5 ust. 1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6.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OBOWIĄZKÓW ZAMAWIAJĄCEGO</w:t>
      </w:r>
    </w:p>
    <w:p w:rsidR="00FC2089" w:rsidRDefault="00FC2089">
      <w:pPr>
        <w:autoSpaceDE w:val="0"/>
        <w:jc w:val="center"/>
        <w:rPr>
          <w:rFonts w:ascii="Tahoma" w:hAnsi="Tahoma" w:cs="Tahoma"/>
          <w:b/>
        </w:rPr>
      </w:pPr>
    </w:p>
    <w:p w:rsidR="00FC2089" w:rsidRDefault="00774E57">
      <w:pPr>
        <w:autoSpaceDE w:val="0"/>
        <w:jc w:val="both"/>
      </w:pPr>
      <w:r>
        <w:rPr>
          <w:rFonts w:ascii="Tahoma" w:hAnsi="Tahoma" w:cs="Tahoma"/>
        </w:rPr>
        <w:lastRenderedPageBreak/>
        <w:t>W trakcie realizacji niniejszej umowy, Zamawiający zobowiązuje się do:</w:t>
      </w:r>
    </w:p>
    <w:p w:rsidR="00FC2089" w:rsidRDefault="00774E57">
      <w:pPr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Przekazania odpadów medycznych segregowanych, w workach foliowych z kolorystyką, zgo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nie z obowiązującymi przepisami prawa, a odpadów medycznych o ostrych końcach i kraw</w:t>
      </w:r>
      <w:r>
        <w:rPr>
          <w:rFonts w:ascii="Tahoma" w:hAnsi="Tahoma" w:cs="Tahoma"/>
        </w:rPr>
        <w:t>ę</w:t>
      </w:r>
      <w:r>
        <w:rPr>
          <w:rFonts w:ascii="Tahoma" w:hAnsi="Tahoma" w:cs="Tahoma"/>
        </w:rPr>
        <w:t>dziach - w specjalnych, odpornych na przekłucie jednorazowych pojemnikach z materiału po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legającego utylizacji.</w:t>
      </w:r>
    </w:p>
    <w:p w:rsidR="00FC2089" w:rsidRDefault="00774E57">
      <w:pPr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dostępu dla pojazdu przeznaczonego do załadunku odpadów i bezpieczny ich odbiór z miejsca ich magazynowania;</w:t>
      </w:r>
    </w:p>
    <w:p w:rsidR="00FC2089" w:rsidRDefault="00774E57">
      <w:pPr>
        <w:numPr>
          <w:ilvl w:val="0"/>
          <w:numId w:val="3"/>
        </w:numPr>
        <w:autoSpaceDE w:val="0"/>
        <w:jc w:val="both"/>
      </w:pPr>
      <w:r>
        <w:rPr>
          <w:rFonts w:ascii="Tahoma" w:hAnsi="Tahoma" w:cs="Tahoma"/>
        </w:rPr>
        <w:t>Wystawienia karty przekazania odpadów zgodnie z obowiązującymi przepisami prawa.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WARUNKI PŁATNOŚCI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wykonaną usługę Zamawiający zapłaci Wykonawcy przewidywane wynagrodzenie w wysokości: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netto</w:t>
      </w:r>
      <w:proofErr w:type="gramEnd"/>
      <w:r>
        <w:rPr>
          <w:rFonts w:ascii="Tahoma" w:hAnsi="Tahoma" w:cs="Tahoma"/>
          <w:b/>
          <w:sz w:val="20"/>
        </w:rPr>
        <w:t>: ……………… zł</w:t>
      </w:r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………………… zł 00/100)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podatek</w:t>
      </w:r>
      <w:proofErr w:type="gramEnd"/>
      <w:r>
        <w:rPr>
          <w:rFonts w:ascii="Tahoma" w:hAnsi="Tahoma" w:cs="Tahoma"/>
          <w:b/>
          <w:sz w:val="20"/>
        </w:rPr>
        <w:t xml:space="preserve"> VAT 8%: …………………..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………………… zł 00/100)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brutto</w:t>
      </w:r>
      <w:proofErr w:type="gramEnd"/>
      <w:r>
        <w:rPr>
          <w:rFonts w:ascii="Tahoma" w:hAnsi="Tahoma" w:cs="Tahoma"/>
          <w:b/>
          <w:sz w:val="20"/>
        </w:rPr>
        <w:t xml:space="preserve">: …………………..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trzysta pięćdziesiąt pięć tysięcy siedemset trzydzieści cztery zł 72/100)</w:t>
      </w: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umowy uzgadniają, że w czasie jej realizacji w rozliczeniach finansowych stosowana będzie cena jednostkowa za wywóz </w:t>
      </w:r>
      <w:r>
        <w:rPr>
          <w:rFonts w:ascii="Tahoma" w:hAnsi="Tahoma" w:cs="Tahoma"/>
          <w:b/>
          <w:bCs/>
        </w:rPr>
        <w:t xml:space="preserve">1 Mg odpadów, </w:t>
      </w:r>
      <w:r>
        <w:rPr>
          <w:rFonts w:ascii="Tahoma" w:hAnsi="Tahoma" w:cs="Tahoma"/>
        </w:rPr>
        <w:t xml:space="preserve">zgodnie z </w:t>
      </w:r>
      <w:r>
        <w:rPr>
          <w:rFonts w:ascii="Tahoma" w:hAnsi="Tahoma" w:cs="Tahoma"/>
          <w:b/>
        </w:rPr>
        <w:t>załącznikiem Nr 1</w:t>
      </w:r>
      <w:r>
        <w:rPr>
          <w:rFonts w:ascii="Tahoma" w:hAnsi="Tahoma" w:cs="Tahoma"/>
        </w:rPr>
        <w:t xml:space="preserve"> do niniejszej umowy, a wynagrodzenie wskazane w pkt 1 ma charakter szacunkowy zgodnie z § 2 pkt 2 i 3 umowy.</w:t>
      </w:r>
    </w:p>
    <w:p w:rsidR="00FC2089" w:rsidRDefault="00774E57">
      <w:pPr>
        <w:numPr>
          <w:ilvl w:val="0"/>
          <w:numId w:val="22"/>
        </w:numPr>
        <w:autoSpaceDE w:val="0"/>
        <w:jc w:val="both"/>
      </w:pPr>
      <w:r>
        <w:rPr>
          <w:rFonts w:ascii="Tahoma" w:hAnsi="Tahoma" w:cs="Tahoma"/>
        </w:rPr>
        <w:t>Wynagrodzenie umowne obejmuje całość usługi wynikającej z niniejszej umowy i zawiera wszys</w:t>
      </w: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kie składniki cenotwórcze, w tym obowiązujący podatek VAT oraz wszystkie koszty towarzyszące realizacji zamówienia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w szczególności koszty transportu odpadów z siedziby Zamawiającego do miejsca unieszkodliwienia oraz koszty unieszkodliwiania odpadów.</w:t>
      </w:r>
    </w:p>
    <w:p w:rsidR="00FC2089" w:rsidRDefault="00774E57">
      <w:pPr>
        <w:numPr>
          <w:ilvl w:val="0"/>
          <w:numId w:val="22"/>
        </w:numPr>
        <w:autoSpaceDE w:val="0"/>
        <w:jc w:val="both"/>
      </w:pPr>
      <w:r>
        <w:rPr>
          <w:rFonts w:ascii="Tahoma" w:hAnsi="Tahoma" w:cs="Tahoma"/>
        </w:rPr>
        <w:t>Strony umowy ustalają niezmienność cen jednostkowych przez cały okres obowiązywania umowy, z wyjątkiem opisanym w § 10.</w:t>
      </w:r>
    </w:p>
    <w:p w:rsidR="0044776B" w:rsidRPr="00F53E4E" w:rsidRDefault="0044776B" w:rsidP="0044776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Ebrima" w:eastAsia="Calibri" w:hAnsi="Ebrima" w:cs="Garamond"/>
          <w:iCs/>
          <w:color w:val="000000"/>
          <w:sz w:val="20"/>
          <w:szCs w:val="20"/>
        </w:rPr>
      </w:pP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 xml:space="preserve">Należność za wykonaną usługę płatna będzie w okresach miesięcznych, w oparciu o dokumenty stwierdzające jej wykonanie tj. </w:t>
      </w:r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dokument obrotu odpadami, o którym mowa w § 5 ust. 1 </w:t>
      </w:r>
      <w:proofErr w:type="spellStart"/>
      <w:proofErr w:type="gram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ppkt</w:t>
      </w:r>
      <w:proofErr w:type="spell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6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 xml:space="preserve"> , </w:t>
      </w:r>
      <w:proofErr w:type="gramEnd"/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>w terminie 30 dni licząc od daty otrzymania faktury przez Zamawiającego przelewem na konto ba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>n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>kowe Wyko</w:t>
      </w:r>
      <w:r w:rsidR="00F53E4E" w:rsidRPr="00F53E4E">
        <w:rPr>
          <w:rFonts w:ascii="Ebrima" w:eastAsia="Calibri" w:hAnsi="Ebrima" w:cs="Garamond"/>
          <w:iCs/>
          <w:color w:val="000000"/>
          <w:sz w:val="20"/>
          <w:szCs w:val="20"/>
        </w:rPr>
        <w:t>nawcy w Ban-ku …………………………………..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 xml:space="preserve"> </w:t>
      </w:r>
    </w:p>
    <w:p w:rsidR="00FC2089" w:rsidRPr="00F53E4E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 w:rsidRPr="00F53E4E">
        <w:rPr>
          <w:rFonts w:ascii="Tahoma" w:hAnsi="Tahoma" w:cs="Tahoma"/>
        </w:rPr>
        <w:t xml:space="preserve">W przypadku, gdy: </w:t>
      </w:r>
    </w:p>
    <w:p w:rsidR="0044776B" w:rsidRPr="00F53E4E" w:rsidRDefault="0044776B" w:rsidP="0044776B">
      <w:pPr>
        <w:numPr>
          <w:ilvl w:val="0"/>
          <w:numId w:val="14"/>
        </w:numPr>
        <w:autoSpaceDE w:val="0"/>
        <w:jc w:val="both"/>
        <w:rPr>
          <w:rFonts w:ascii="Tahoma" w:hAnsi="Tahoma" w:cs="Tahoma"/>
          <w:iCs/>
        </w:rPr>
      </w:pPr>
      <w:proofErr w:type="gramStart"/>
      <w:r w:rsidRPr="00F53E4E">
        <w:rPr>
          <w:rFonts w:ascii="Tahoma" w:hAnsi="Tahoma" w:cs="Tahoma"/>
          <w:iCs/>
        </w:rPr>
        <w:t>powstaną</w:t>
      </w:r>
      <w:proofErr w:type="gramEnd"/>
      <w:r w:rsidRPr="00F53E4E">
        <w:rPr>
          <w:rFonts w:ascii="Tahoma" w:hAnsi="Tahoma" w:cs="Tahoma"/>
          <w:iCs/>
        </w:rPr>
        <w:t xml:space="preserve"> różnice między ilością odebranych odpadów potwierdzonych przez Wykonawcę na karcie przekazania odpadów ze wskazanymi na fakturze i/lub </w:t>
      </w:r>
    </w:p>
    <w:p w:rsidR="00FC2089" w:rsidRPr="00F53E4E" w:rsidRDefault="0044776B" w:rsidP="0044776B">
      <w:pPr>
        <w:numPr>
          <w:ilvl w:val="0"/>
          <w:numId w:val="14"/>
        </w:numPr>
        <w:autoSpaceDE w:val="0"/>
        <w:jc w:val="both"/>
        <w:rPr>
          <w:rFonts w:ascii="Tahoma" w:hAnsi="Tahoma" w:cs="Tahoma"/>
          <w:iCs/>
        </w:rPr>
      </w:pPr>
      <w:proofErr w:type="gramStart"/>
      <w:r w:rsidRPr="00F53E4E">
        <w:rPr>
          <w:rFonts w:ascii="Tahoma" w:hAnsi="Tahoma" w:cs="Tahoma"/>
          <w:iCs/>
        </w:rPr>
        <w:t>wystąpią</w:t>
      </w:r>
      <w:proofErr w:type="gramEnd"/>
      <w:r w:rsidRPr="00F53E4E">
        <w:rPr>
          <w:rFonts w:ascii="Tahoma" w:hAnsi="Tahoma" w:cs="Tahoma"/>
          <w:iCs/>
        </w:rPr>
        <w:t xml:space="preserve"> inne okoliczności wpływające na rozliczenie pomiędzy Stronami - Zamawiający może wstrzymać się od zapłaty należności do czasu ich wyjaśnienia. Wykonawca zobowi</w:t>
      </w:r>
      <w:r w:rsidRPr="00F53E4E">
        <w:rPr>
          <w:rFonts w:ascii="Tahoma" w:hAnsi="Tahoma" w:cs="Tahoma"/>
          <w:iCs/>
        </w:rPr>
        <w:t>ą</w:t>
      </w:r>
      <w:r w:rsidRPr="00F53E4E">
        <w:rPr>
          <w:rFonts w:ascii="Tahoma" w:hAnsi="Tahoma" w:cs="Tahoma"/>
          <w:iCs/>
        </w:rPr>
        <w:t>zany jest wówczas wystawić korektę faktury, a termin płatności biegnie od dnia doręcz</w:t>
      </w:r>
      <w:r w:rsidRPr="00F53E4E">
        <w:rPr>
          <w:rFonts w:ascii="Tahoma" w:hAnsi="Tahoma" w:cs="Tahoma"/>
          <w:iCs/>
        </w:rPr>
        <w:t>e</w:t>
      </w:r>
      <w:r w:rsidRPr="00F53E4E">
        <w:rPr>
          <w:rFonts w:ascii="Tahoma" w:hAnsi="Tahoma" w:cs="Tahoma"/>
          <w:iCs/>
        </w:rPr>
        <w:t>nia Zam</w:t>
      </w:r>
      <w:r w:rsidR="00F53E4E">
        <w:rPr>
          <w:rFonts w:ascii="Tahoma" w:hAnsi="Tahoma" w:cs="Tahoma"/>
          <w:iCs/>
        </w:rPr>
        <w:t xml:space="preserve">awiającemu faktury </w:t>
      </w:r>
      <w:proofErr w:type="gramStart"/>
      <w:r w:rsidR="00F53E4E">
        <w:rPr>
          <w:rFonts w:ascii="Tahoma" w:hAnsi="Tahoma" w:cs="Tahoma"/>
          <w:iCs/>
        </w:rPr>
        <w:t xml:space="preserve">korygującej </w:t>
      </w:r>
      <w:r w:rsidRPr="00F53E4E">
        <w:rPr>
          <w:rFonts w:ascii="Tahoma" w:hAnsi="Tahoma" w:cs="Tahoma"/>
          <w:iCs/>
        </w:rPr>
        <w:t xml:space="preserve"> </w:t>
      </w:r>
      <w:r w:rsidR="00774E57" w:rsidRPr="00F53E4E">
        <w:rPr>
          <w:rFonts w:ascii="Tahoma" w:hAnsi="Tahoma" w:cs="Tahoma"/>
        </w:rPr>
        <w:t>i</w:t>
      </w:r>
      <w:proofErr w:type="gramEnd"/>
      <w:r w:rsidR="00774E57" w:rsidRPr="00F53E4E">
        <w:rPr>
          <w:rFonts w:ascii="Tahoma" w:hAnsi="Tahoma" w:cs="Tahoma"/>
        </w:rPr>
        <w:t>/lub</w:t>
      </w:r>
    </w:p>
    <w:p w:rsidR="00FC2089" w:rsidRPr="00F53E4E" w:rsidRDefault="00774E57">
      <w:pPr>
        <w:numPr>
          <w:ilvl w:val="0"/>
          <w:numId w:val="14"/>
        </w:numPr>
        <w:autoSpaceDE w:val="0"/>
        <w:jc w:val="both"/>
        <w:rPr>
          <w:rFonts w:ascii="Tahoma" w:hAnsi="Tahoma" w:cs="Tahoma"/>
        </w:rPr>
      </w:pPr>
      <w:proofErr w:type="gramStart"/>
      <w:r w:rsidRPr="00F53E4E">
        <w:rPr>
          <w:rFonts w:ascii="Tahoma" w:hAnsi="Tahoma" w:cs="Tahoma"/>
        </w:rPr>
        <w:t>wystąpią</w:t>
      </w:r>
      <w:proofErr w:type="gramEnd"/>
      <w:r w:rsidRPr="00F53E4E">
        <w:rPr>
          <w:rFonts w:ascii="Tahoma" w:hAnsi="Tahoma" w:cs="Tahoma"/>
        </w:rPr>
        <w:t xml:space="preserve"> inne okoliczności wpływające na rozliczenie pomiędzy Stronami -</w:t>
      </w:r>
    </w:p>
    <w:p w:rsidR="00FC2089" w:rsidRDefault="00774E57">
      <w:pPr>
        <w:autoSpaceDE w:val="0"/>
        <w:ind w:left="360"/>
        <w:jc w:val="both"/>
      </w:pPr>
      <w:r>
        <w:rPr>
          <w:rFonts w:ascii="Tahoma" w:hAnsi="Tahoma" w:cs="Tahoma"/>
        </w:rPr>
        <w:t xml:space="preserve">- Zamawiający może wstrzymać się od zapłaty należności do czasu ich wyjaśnienia. Wykonawca zobowiązany jest wówczas wystawić korektę faktury lub dostarczyć brakujące dokumenty w </w:t>
      </w:r>
      <w:proofErr w:type="gramStart"/>
      <w:r>
        <w:rPr>
          <w:rFonts w:ascii="Tahoma" w:hAnsi="Tahoma" w:cs="Tahoma"/>
        </w:rPr>
        <w:t>szczególności o których</w:t>
      </w:r>
      <w:proofErr w:type="gramEnd"/>
      <w:r>
        <w:rPr>
          <w:rFonts w:ascii="Tahoma" w:hAnsi="Tahoma" w:cs="Tahoma"/>
        </w:rPr>
        <w:t xml:space="preserve"> </w:t>
      </w:r>
      <w:r w:rsidRPr="00F53E4E">
        <w:rPr>
          <w:rFonts w:ascii="Tahoma" w:hAnsi="Tahoma" w:cs="Tahoma"/>
        </w:rPr>
        <w:t xml:space="preserve">mowa w § 5 pkt 1 </w:t>
      </w:r>
      <w:proofErr w:type="spellStart"/>
      <w:r w:rsidRPr="00F53E4E">
        <w:rPr>
          <w:rFonts w:ascii="Tahoma" w:hAnsi="Tahoma" w:cs="Tahoma"/>
        </w:rPr>
        <w:t>ppkt</w:t>
      </w:r>
      <w:proofErr w:type="spellEnd"/>
      <w:r w:rsidRPr="00F53E4E">
        <w:rPr>
          <w:rFonts w:ascii="Tahoma" w:hAnsi="Tahoma" w:cs="Tahoma"/>
        </w:rPr>
        <w:t xml:space="preserve"> 7, a termin płatności </w:t>
      </w:r>
      <w:r>
        <w:rPr>
          <w:rFonts w:ascii="Tahoma" w:hAnsi="Tahoma" w:cs="Tahoma"/>
        </w:rPr>
        <w:t>biegnie od dnia doręczenia Zamawiającemu faktury korygującej lub dokumentu.</w:t>
      </w:r>
    </w:p>
    <w:p w:rsidR="00FC2089" w:rsidRPr="00090BBC" w:rsidRDefault="00774E57">
      <w:pPr>
        <w:numPr>
          <w:ilvl w:val="0"/>
          <w:numId w:val="22"/>
        </w:numPr>
        <w:autoSpaceDE w:val="0"/>
        <w:jc w:val="both"/>
      </w:pPr>
      <w:r w:rsidRPr="00090BBC">
        <w:rPr>
          <w:rFonts w:ascii="Tahoma" w:hAnsi="Tahoma" w:cs="Tahoma"/>
        </w:rPr>
        <w:t>Z tytułu nieterminowej zapłaty naliczane będą odsetki w wysokości odsetek ustawowych za opó</w:t>
      </w:r>
      <w:r w:rsidRPr="00090BBC">
        <w:rPr>
          <w:rFonts w:ascii="Tahoma" w:hAnsi="Tahoma" w:cs="Tahoma"/>
        </w:rPr>
        <w:t>ź</w:t>
      </w:r>
      <w:r w:rsidRPr="00090BBC">
        <w:rPr>
          <w:rFonts w:ascii="Tahoma" w:hAnsi="Tahoma" w:cs="Tahoma"/>
        </w:rPr>
        <w:t>nienie w transakcjach handlowych.</w:t>
      </w:r>
    </w:p>
    <w:p w:rsidR="00FC2089" w:rsidRDefault="00774E57">
      <w:pPr>
        <w:pStyle w:val="Tekstpodstawowy"/>
        <w:numPr>
          <w:ilvl w:val="0"/>
          <w:numId w:val="22"/>
        </w:numPr>
        <w:tabs>
          <w:tab w:val="left" w:pos="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razie zwłoki Zamawiającego z zapłatą zobowiązań, Wykonawca przed naliczeniem ewentualnej rekompensaty określonej w art. 10 Ustawy z dnia 8 marca 2013r. o terminach zapłaty w transa</w:t>
      </w:r>
      <w:r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cjach handlowych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2019r., poz. 118), będzie zobowiązany do przedstawienia Zam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wiającemu szczegółowych kosztów odzyskiwania nie zapłaconej w terminie należności za wykon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ną usługę.</w:t>
      </w:r>
    </w:p>
    <w:p w:rsidR="00FC2089" w:rsidRDefault="00774E57">
      <w:pPr>
        <w:pStyle w:val="Tekstpodstawowy"/>
        <w:numPr>
          <w:ilvl w:val="0"/>
          <w:numId w:val="22"/>
        </w:numPr>
      </w:pPr>
      <w:r>
        <w:rPr>
          <w:rFonts w:ascii="Tahoma" w:hAnsi="Tahoma" w:cs="Tahoma"/>
          <w:sz w:val="20"/>
        </w:rPr>
        <w:t>W przypadku nieterminowego regulowania płatności przez Zamawiającego, Wykonawca nie może wstrzymać wykonywania usług, o których mowa w § 5.</w:t>
      </w:r>
    </w:p>
    <w:p w:rsidR="00FC2089" w:rsidRDefault="00FC2089">
      <w:pPr>
        <w:pStyle w:val="Tekstpodstawowy"/>
        <w:ind w:left="360"/>
        <w:rPr>
          <w:rFonts w:ascii="Tahoma" w:hAnsi="Tahoma" w:cs="Tahoma"/>
          <w:sz w:val="20"/>
        </w:rPr>
      </w:pPr>
    </w:p>
    <w:p w:rsidR="00F53E4E" w:rsidRDefault="00F53E4E">
      <w:pPr>
        <w:jc w:val="center"/>
        <w:rPr>
          <w:rFonts w:ascii="Tahoma" w:hAnsi="Tahoma" w:cs="Tahoma"/>
          <w:b/>
        </w:rPr>
      </w:pPr>
    </w:p>
    <w:p w:rsidR="00F53E4E" w:rsidRDefault="00F53E4E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 8</w:t>
      </w:r>
    </w:p>
    <w:p w:rsidR="00FC2089" w:rsidRDefault="00FC2089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POTENCJAŁ WYKONAWCY</w:t>
      </w:r>
    </w:p>
    <w:p w:rsidR="00FC2089" w:rsidRDefault="00FC2089">
      <w:pPr>
        <w:rPr>
          <w:rFonts w:ascii="Tahoma" w:hAnsi="Tahoma" w:cs="Tahoma"/>
          <w:b/>
          <w:color w:val="FF0000"/>
        </w:rPr>
      </w:pP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>Wykonawca oświadcza, że w celu realizacji Umowy zapewni odpowiednie zasoby techniczne oraz personel posiadający zdolności, doświadczenie, wiedzę oraz wymagane uprawnienia w zakresie niezbędnym do wykonania przedmiotu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Wykonawca oświadcza, że posiada wiedzę i doświadczenie wymagane do realizacji usługi będącej przedmiotem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 xml:space="preserve">Wykonawca oświadcza, że podmiot </w:t>
      </w:r>
      <w:proofErr w:type="gramStart"/>
      <w:r>
        <w:rPr>
          <w:rFonts w:eastAsia="Arial"/>
          <w:sz w:val="20"/>
          <w:szCs w:val="20"/>
          <w:lang w:eastAsia="ar-SA"/>
        </w:rPr>
        <w:t xml:space="preserve">trzeci  .............................................., </w:t>
      </w:r>
      <w:proofErr w:type="gramEnd"/>
      <w:r>
        <w:rPr>
          <w:rFonts w:eastAsia="Arial"/>
          <w:sz w:val="20"/>
          <w:szCs w:val="20"/>
          <w:lang w:eastAsia="ar-SA"/>
        </w:rPr>
        <w:t xml:space="preserve">na zasoby którego w </w:t>
      </w:r>
      <w:proofErr w:type="gramStart"/>
      <w:r>
        <w:rPr>
          <w:rFonts w:eastAsia="Arial"/>
          <w:sz w:val="20"/>
          <w:szCs w:val="20"/>
          <w:lang w:eastAsia="ar-SA"/>
        </w:rPr>
        <w:t>zakresie  wiedzy</w:t>
      </w:r>
      <w:proofErr w:type="gramEnd"/>
      <w:r>
        <w:rPr>
          <w:rFonts w:eastAsia="Arial"/>
          <w:sz w:val="20"/>
          <w:szCs w:val="20"/>
          <w:lang w:eastAsia="ar-SA"/>
        </w:rPr>
        <w:t xml:space="preserve">  i/lub  doświadczenia  Wykonawca  powoływał  się  składając Ofertę celem wyk</w:t>
      </w:r>
      <w:r>
        <w:rPr>
          <w:rFonts w:eastAsia="Arial"/>
          <w:sz w:val="20"/>
          <w:szCs w:val="20"/>
          <w:lang w:eastAsia="ar-SA"/>
        </w:rPr>
        <w:t>a</w:t>
      </w:r>
      <w:r>
        <w:rPr>
          <w:rFonts w:eastAsia="Arial"/>
          <w:sz w:val="20"/>
          <w:szCs w:val="20"/>
          <w:lang w:eastAsia="ar-SA"/>
        </w:rPr>
        <w:t>zania  spełniania  warunków  udziału  w  postępowaniu  o  udzielenie  zamówienia publicznego, będzie realizował przedmiot Umowy w zakresie ....................... (</w:t>
      </w:r>
      <w:proofErr w:type="gramStart"/>
      <w:r>
        <w:rPr>
          <w:rFonts w:eastAsia="Arial"/>
          <w:sz w:val="20"/>
          <w:szCs w:val="20"/>
          <w:lang w:eastAsia="ar-SA"/>
        </w:rPr>
        <w:t>w  jakim</w:t>
      </w:r>
      <w:proofErr w:type="gramEnd"/>
      <w:r>
        <w:rPr>
          <w:rFonts w:eastAsia="Arial"/>
          <w:sz w:val="20"/>
          <w:szCs w:val="20"/>
          <w:lang w:eastAsia="ar-SA"/>
        </w:rPr>
        <w:t xml:space="preserve">  wiedza  i doświadczenie podmiotu trzeciego były deklarowane do wykonania przedmiotu Umowy na użytek postępowania o  udzielenie  zamówienia  publicznego). W przypadku zaprzestania wykonywania Umowy </w:t>
      </w:r>
      <w:proofErr w:type="gramStart"/>
      <w:r>
        <w:rPr>
          <w:rFonts w:eastAsia="Arial"/>
          <w:sz w:val="20"/>
          <w:szCs w:val="20"/>
          <w:lang w:eastAsia="ar-SA"/>
        </w:rPr>
        <w:t>przez ............... (nazwa  podmiotu</w:t>
      </w:r>
      <w:proofErr w:type="gramEnd"/>
      <w:r>
        <w:rPr>
          <w:rFonts w:eastAsia="Arial"/>
          <w:sz w:val="20"/>
          <w:szCs w:val="20"/>
          <w:lang w:eastAsia="ar-SA"/>
        </w:rPr>
        <w:t xml:space="preserve">  trzeciego) z  jakichkolwiek  przyczyn w powyższym zakresie,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>nawca będzie zobowiązany do zastąpienia tego podmiotu innym podmiotem, posiadającym  zasoby  co  najmniej  takie jak te, które stanowiły podstawę wykazania spełniania przez Wykonawcę w</w:t>
      </w:r>
      <w:r>
        <w:rPr>
          <w:rFonts w:eastAsia="Arial"/>
          <w:sz w:val="20"/>
          <w:szCs w:val="20"/>
          <w:lang w:eastAsia="ar-SA"/>
        </w:rPr>
        <w:t>a</w:t>
      </w:r>
      <w:r>
        <w:rPr>
          <w:rFonts w:eastAsia="Arial"/>
          <w:sz w:val="20"/>
          <w:szCs w:val="20"/>
          <w:lang w:eastAsia="ar-SA"/>
        </w:rPr>
        <w:t>runków  udziału  w  postępowaniu  o  udzielenie zamówienia publicznego  przy  udziale  podmiotu  trzeciego,  po  uprzednim  uzyskaniu  zgody Zamawiającego.</w:t>
      </w:r>
      <w:r>
        <w:rPr>
          <w:rStyle w:val="Zakotwiczenieprzypisudolnego"/>
          <w:rFonts w:eastAsia="Arial"/>
          <w:sz w:val="20"/>
          <w:szCs w:val="20"/>
          <w:lang w:eastAsia="ar-SA"/>
        </w:rPr>
        <w:footnoteReference w:id="1"/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>Wykonawca oświadcza, że dysponuje odpowiednimi środkami finansowymi umożliwiającymi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>nanie przedmiotu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Wykonawca zapewnia, </w:t>
      </w:r>
      <w:proofErr w:type="gramStart"/>
      <w:r>
        <w:rPr>
          <w:rFonts w:eastAsia="Arial"/>
          <w:sz w:val="20"/>
          <w:szCs w:val="20"/>
          <w:lang w:eastAsia="ar-SA"/>
        </w:rPr>
        <w:t>że ............. (podmiot  trzeci</w:t>
      </w:r>
      <w:proofErr w:type="gramEnd"/>
      <w:r>
        <w:rPr>
          <w:rFonts w:eastAsia="Arial"/>
          <w:sz w:val="20"/>
          <w:szCs w:val="20"/>
          <w:lang w:eastAsia="ar-SA"/>
        </w:rPr>
        <w:t>), na  zasoby którego w zakresie zasobów f</w:t>
      </w:r>
      <w:r>
        <w:rPr>
          <w:rFonts w:eastAsia="Arial"/>
          <w:sz w:val="20"/>
          <w:szCs w:val="20"/>
          <w:lang w:eastAsia="ar-SA"/>
        </w:rPr>
        <w:t>i</w:t>
      </w:r>
      <w:r>
        <w:rPr>
          <w:rFonts w:eastAsia="Arial"/>
          <w:sz w:val="20"/>
          <w:szCs w:val="20"/>
          <w:lang w:eastAsia="ar-SA"/>
        </w:rPr>
        <w:t>nansowych Wykonawca powoływał się składając Ofertę, będzie ponosił wraz z Wykonawcą solida</w:t>
      </w:r>
      <w:r>
        <w:rPr>
          <w:rFonts w:eastAsia="Arial"/>
          <w:sz w:val="20"/>
          <w:szCs w:val="20"/>
          <w:lang w:eastAsia="ar-SA"/>
        </w:rPr>
        <w:t>r</w:t>
      </w:r>
      <w:r>
        <w:rPr>
          <w:rFonts w:eastAsia="Arial"/>
          <w:sz w:val="20"/>
          <w:szCs w:val="20"/>
          <w:lang w:eastAsia="ar-SA"/>
        </w:rPr>
        <w:t>ną odpowiedzialność za wykonanie przedmiotu Umowy i w przypadku zaprzestania wykonywania Umowy przez Wykonawcę z przyczyn niewypłacalności będzie zobowiązany do przekazania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 xml:space="preserve">nawcy środków zapewniających wykonanie przedmiotu Umowy. Wzajemne rozliczenia Wykonawcy </w:t>
      </w:r>
      <w:proofErr w:type="gramStart"/>
      <w:r>
        <w:rPr>
          <w:rFonts w:eastAsia="Arial"/>
          <w:sz w:val="20"/>
          <w:szCs w:val="20"/>
          <w:lang w:eastAsia="ar-SA"/>
        </w:rPr>
        <w:t>i ................. (podmiot</w:t>
      </w:r>
      <w:proofErr w:type="gramEnd"/>
      <w:r>
        <w:rPr>
          <w:rFonts w:eastAsia="Arial"/>
          <w:sz w:val="20"/>
          <w:szCs w:val="20"/>
          <w:lang w:eastAsia="ar-SA"/>
        </w:rPr>
        <w:t xml:space="preserve"> trzeci) z tego tytułu nie obciążają Zamawiającego.</w:t>
      </w:r>
      <w:r>
        <w:rPr>
          <w:rStyle w:val="Zakotwiczenieprzypisudolnego"/>
          <w:rFonts w:eastAsia="Arial"/>
          <w:sz w:val="20"/>
          <w:szCs w:val="20"/>
          <w:lang w:eastAsia="ar-SA"/>
        </w:rPr>
        <w:footnoteReference w:id="2"/>
      </w:r>
    </w:p>
    <w:p w:rsidR="00FC2089" w:rsidRDefault="00774E57">
      <w:pPr>
        <w:pStyle w:val="Akapitzlist"/>
        <w:numPr>
          <w:ilvl w:val="0"/>
          <w:numId w:val="33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Dokument potwierdzający </w:t>
      </w:r>
      <w:proofErr w:type="gramStart"/>
      <w:r>
        <w:rPr>
          <w:sz w:val="20"/>
          <w:szCs w:val="20"/>
        </w:rPr>
        <w:t>zobowiązanie .......... (podmiot</w:t>
      </w:r>
      <w:proofErr w:type="gramEnd"/>
      <w:r>
        <w:rPr>
          <w:sz w:val="20"/>
          <w:szCs w:val="20"/>
        </w:rPr>
        <w:t xml:space="preserve"> trzeci) do solidarnej odpowiedzialności wobec Zamawiającego za wykonanie przedmiotu Umowy w zakresie zasobów finansowych, ni</w:t>
      </w:r>
      <w:r>
        <w:rPr>
          <w:sz w:val="20"/>
          <w:szCs w:val="20"/>
        </w:rPr>
        <w:t>e</w:t>
      </w:r>
      <w:r>
        <w:rPr>
          <w:sz w:val="20"/>
          <w:szCs w:val="20"/>
        </w:rPr>
        <w:t>zbędnych do realizacji przedmiotu Umowy, określający szczegółowo wysokość zobowiązania oraz zasady wypłaty świadczenia, stanowi załącznik nr 5 do Umowy.</w:t>
      </w:r>
    </w:p>
    <w:p w:rsidR="00FC2089" w:rsidRDefault="00FC2089">
      <w:pPr>
        <w:pStyle w:val="Akapitzlist"/>
        <w:autoSpaceDE w:val="0"/>
        <w:ind w:left="284"/>
        <w:rPr>
          <w:rFonts w:eastAsia="Arial"/>
          <w:sz w:val="20"/>
          <w:szCs w:val="20"/>
          <w:lang w:eastAsia="ar-SA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9</w:t>
      </w:r>
    </w:p>
    <w:p w:rsidR="00FC2089" w:rsidRDefault="00FC2089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PODWYKONAWCY</w:t>
      </w:r>
    </w:p>
    <w:p w:rsidR="00FC2089" w:rsidRDefault="00FC2089">
      <w:pPr>
        <w:jc w:val="center"/>
        <w:rPr>
          <w:rFonts w:ascii="Tahoma" w:hAnsi="Tahoma" w:cs="Tahoma"/>
          <w:b/>
          <w:color w:val="FF0000"/>
        </w:rPr>
      </w:pP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– zgodnie z oświadczeniem zawartym w Ofercie – zamówienie wykona sam / sam, za wyjątkiem usług w zakresie ………......…, </w:t>
      </w:r>
      <w:proofErr w:type="gramStart"/>
      <w:r>
        <w:rPr>
          <w:rFonts w:ascii="Tahoma" w:hAnsi="Tahoma" w:cs="Tahoma"/>
        </w:rPr>
        <w:t>które</w:t>
      </w:r>
      <w:proofErr w:type="gramEnd"/>
      <w:r>
        <w:rPr>
          <w:rFonts w:ascii="Tahoma" w:hAnsi="Tahoma" w:cs="Tahoma"/>
        </w:rPr>
        <w:t xml:space="preserve"> zostaną wykonane przy udziale podwykonawcy/ów.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</w:pPr>
      <w:r>
        <w:rPr>
          <w:rFonts w:ascii="Tahoma" w:hAnsi="Tahoma" w:cs="Tahoma"/>
        </w:rPr>
        <w:t>Wykonawca, Podwykonawca lub dalszy Podwykonawca zamówienia, zamierzający zawrzeć umowę o podwykonawstwo, której przedmiotem jest usługa gospodarowania odpadami medycznymi i innymi powstającymi na terenie Szpitala, jest obowiązany, w trakcie realizacji niniejszego zamówienia, do przedłożenia Zamawiającemu projektu tej umowy w terminie 5 dni od dnia zawarcia umowy, przy czym Podwykonawca lub dalszy Podwykonawca jest obowiązany dołączyć zgodę Wykonawcy na zawarcie umowy o podwykonawstwo o treści zgodnej z projektem umowy.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z Podwykonawcą lub dalszym Podwykonawcą powinna stanowić w szczególności, iż: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termin</w:t>
      </w:r>
      <w:proofErr w:type="gramEnd"/>
      <w:r>
        <w:rPr>
          <w:rFonts w:ascii="Tahoma" w:hAnsi="Tahoma" w:cs="Tahoma"/>
        </w:rPr>
        <w:t xml:space="preserve"> zapłaty wynagrodzenia Podwykonawcy lub dalszemu Podwykonawcy nie może być dłuższy </w:t>
      </w:r>
      <w:r>
        <w:rPr>
          <w:rFonts w:ascii="Tahoma" w:hAnsi="Tahoma" w:cs="Tahoma"/>
          <w:b/>
        </w:rPr>
        <w:t xml:space="preserve">niż ………. </w:t>
      </w:r>
      <w:proofErr w:type="gramStart"/>
      <w:r>
        <w:rPr>
          <w:rFonts w:ascii="Tahoma" w:hAnsi="Tahoma" w:cs="Tahoma"/>
          <w:b/>
        </w:rPr>
        <w:t>dni</w:t>
      </w:r>
      <w:proofErr w:type="gramEnd"/>
      <w:r>
        <w:rPr>
          <w:rFonts w:ascii="Tahoma" w:hAnsi="Tahoma" w:cs="Tahoma"/>
        </w:rPr>
        <w:t xml:space="preserve"> od dnia doręczenia Wykonawcy, Podwykonawcy lub dalszemu Podwyk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nawcy faktury VAT lub rachunku, potwierdzających wykonanie zleconej Podwykonawcy lub da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>szemu Podwykonawcy usługi;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przedmiotem</w:t>
      </w:r>
      <w:proofErr w:type="gramEnd"/>
      <w:r>
        <w:rPr>
          <w:rFonts w:ascii="Tahoma" w:hAnsi="Tahoma" w:cs="Tahoma"/>
        </w:rPr>
        <w:t xml:space="preserve"> Umowy o podwykonawstwo jest wyłącznie wykonanie usługi, która ściśle odp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wiada części zamówienia określonego Umową zawartą pomiędzy Zamawiającym a Wykonawcą;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wykonanie</w:t>
      </w:r>
      <w:proofErr w:type="gramEnd"/>
      <w:r>
        <w:rPr>
          <w:rFonts w:ascii="Tahoma" w:hAnsi="Tahoma" w:cs="Tahoma"/>
        </w:rPr>
        <w:t xml:space="preserve"> przedmiotu Umowy o podwykonawstwo zostaje określone na co najmniej takim poziomie jakości, jaki wynika z Umowy zawartej pomiędzy Zamawiającym a Wykonawcą i powi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no odpowiadać stosownym dla tego wykonania wymaganiom określonym w SIWZ;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okres</w:t>
      </w:r>
      <w:proofErr w:type="gramEnd"/>
      <w:r>
        <w:rPr>
          <w:rFonts w:ascii="Tahoma" w:hAnsi="Tahoma" w:cs="Tahoma"/>
        </w:rPr>
        <w:t xml:space="preserve"> odpowiedzialności Podwykonawcy lub dalszego Podwykonawcy za Wady przedmiotu Umowy o podwykonawstwo, nie będzie krótszy od okresu odpowiedzialności za Wady przedmiotu Umowy Wykonawcy wobec Zamawiającego;</w:t>
      </w:r>
    </w:p>
    <w:p w:rsidR="00FC2089" w:rsidRDefault="00774E57">
      <w:pPr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Podwykonawca</w:t>
      </w:r>
      <w:proofErr w:type="gramEnd"/>
      <w:r>
        <w:rPr>
          <w:rFonts w:ascii="Tahoma" w:hAnsi="Tahoma" w:cs="Tahoma"/>
        </w:rPr>
        <w:t xml:space="preserve"> lub dalszy Podwykonawca musi wykazać się posiadaniem wiedzy i doświa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czenia odpowiadających, proporcjonalnie, co najmniej wiedzy i doświadczeniu wymaganym od Wykonawcy w związku z realizacją Umowy, dysponować personelem i sprzętem, gwarantującymi prawidłowe wykonanie podzlecanej części Umowy, proporcjonalnie, kwalifikacjami lub zakresem odpowiadającymi wymaganiom stawianym Wykonawcy;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Podwykonawca</w:t>
      </w:r>
      <w:proofErr w:type="gramEnd"/>
      <w:r>
        <w:rPr>
          <w:rFonts w:ascii="Tahoma" w:hAnsi="Tahoma" w:cs="Tahoma"/>
        </w:rPr>
        <w:t xml:space="preserve"> lub dalszy Podwykonawca są zobowiązani do przedstawiania Zamawiającemu na jego żądanie dokumentów, oświadczeń i wyjaśnień dotyczących realizacji Umowy o podwyk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nawstwo;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g) Podwykonawca zobowiązany jest do zatrudnienia zgodnie z opisem Przedmiotu Zamówienia pracowników na umowę o pracę w </w:t>
      </w:r>
      <w:proofErr w:type="gramStart"/>
      <w:r>
        <w:rPr>
          <w:rFonts w:ascii="Tahoma" w:hAnsi="Tahoma" w:cs="Tahoma"/>
        </w:rPr>
        <w:t>zakresie w jakim</w:t>
      </w:r>
      <w:proofErr w:type="gramEnd"/>
      <w:r>
        <w:rPr>
          <w:rFonts w:ascii="Tahoma" w:hAnsi="Tahoma" w:cs="Tahoma"/>
        </w:rPr>
        <w:t xml:space="preserve"> zobowiązał się do tego Wykonawca.</w:t>
      </w:r>
    </w:p>
    <w:p w:rsidR="00FC2089" w:rsidRDefault="00774E57">
      <w:pPr>
        <w:pStyle w:val="Akapitzlist"/>
        <w:numPr>
          <w:ilvl w:val="0"/>
          <w:numId w:val="34"/>
        </w:numPr>
        <w:suppressAutoHyphens/>
        <w:autoSpaceDE w:val="0"/>
        <w:ind w:left="426" w:hanging="42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Umowa o podwykonawstwo nie może zawierać postanowień </w:t>
      </w:r>
      <w:r>
        <w:rPr>
          <w:sz w:val="20"/>
          <w:szCs w:val="20"/>
        </w:rPr>
        <w:t>uzależniających uzyskanie przez Podwykonawcę lub dalszego Podwykonawcę zapłaty od Wykonawcy lub Podwykonawcy za wykonanie przedmiotu Umowy o podwykonawstwo, od zapłaty przez Zamawiającego wynagrodzenia Wykonawcy lub odpowiednio od zapłaty przez Wykonawcę wynagrodzenia Podwykonawcy.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Wykonawca, Podwykonawca lub dalszy Podwykonawca zamówienia na usługę gospodarowania odpadami medycznymi, przedkłada Zamawiającemu poświadczoną za zgodność z oryginałem kopię zawartej umowy o podwykonawstwo, której przedmiotem </w:t>
      </w:r>
      <w:proofErr w:type="gramStart"/>
      <w:r>
        <w:rPr>
          <w:rFonts w:ascii="Tahoma" w:hAnsi="Tahoma" w:cs="Tahoma"/>
        </w:rPr>
        <w:t>są  usługi</w:t>
      </w:r>
      <w:proofErr w:type="gramEnd"/>
      <w:r>
        <w:rPr>
          <w:rFonts w:ascii="Tahoma" w:hAnsi="Tahoma" w:cs="Tahoma"/>
        </w:rPr>
        <w:t>, w terminie 7 dni od dnia jej zawarcia.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 ciągu 7 dni zgłasza pisemny sprzeciw do przedłożonej umowy o podwykonawstwo, której przedmiotem są usługi.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</w:pPr>
      <w:r>
        <w:rPr>
          <w:rFonts w:ascii="Tahoma" w:hAnsi="Tahoma" w:cs="Tahoma"/>
        </w:rPr>
        <w:t>Niezgłoszenie pisemnego sprzeciwu do przedłożonej umowy o podwykonawstwo, której przedmiotem są usługi, w terminie określonym w ust. 6 uważa się za akceptację umowy przez Zamawiającego.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przypadku, gdy termin zapłaty wynagrodzenia określony w umowie jest dłuższy niż określony w ust. 3 lit. a, Zamawiający poinformuje o tym Wykonawcę i wezwie go do doprowadzenia do zmiany tej umowy w terminie nie dłuższym niż 3 dni od otrzymania informacji.</w:t>
      </w: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</w:pPr>
      <w:r>
        <w:rPr>
          <w:rFonts w:ascii="Tahoma" w:hAnsi="Tahoma" w:cs="Tahoma"/>
        </w:rPr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terminów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Wynagrodzenie, o którym mowa w ust. 10, dotyczy wyłącznie należności powstałych po zaakceptowaniu przez Zamawiającego umowy o podwykonawstwo, której przedmiotem jest usługa i nie obejmuje należności ubocznych.</w:t>
      </w: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rFonts w:ascii="Tahoma" w:hAnsi="Tahoma" w:cs="Tahoma"/>
          <w:spacing w:val="-9"/>
        </w:rPr>
      </w:pPr>
      <w:r>
        <w:rPr>
          <w:rFonts w:ascii="Tahoma" w:hAnsi="Tahoma" w:cs="Tahoma"/>
        </w:rPr>
        <w:t>Wykonawca odpowiada za działania i zaniechania Podwykonawców i dalszych podwykonawców jak za swoje własne.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Zgodnie z art. 36b ust. 1a PZP, Zamawiający żąda, aby przed przystąpieniem do wykonania zamówienia, Wykonawca podał nazwy oraz dane kontaktowe podwykonawców oraz dalszych podwykonawców i osób do kontaktu z nimi, zaangażowanych w te usługi. Wykonawca zobowiązany jest do zawiadomienia Zamawiającego o wszelkich zmianach danych, o których mowa w zdaniu pierwszym, w trakcie realizacji zamówienia.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10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OBOWIĄZYWANIE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7"/>
        </w:numPr>
        <w:autoSpaceDE w:val="0"/>
        <w:jc w:val="both"/>
      </w:pPr>
      <w:r>
        <w:rPr>
          <w:rFonts w:ascii="Tahoma" w:hAnsi="Tahoma" w:cs="Tahoma"/>
        </w:rPr>
        <w:t xml:space="preserve">Umowa zostaje zawarta na czas określony </w:t>
      </w:r>
      <w:r>
        <w:rPr>
          <w:rFonts w:ascii="Tahoma" w:hAnsi="Tahoma" w:cs="Tahoma"/>
          <w:b/>
          <w:bCs/>
        </w:rPr>
        <w:t>od dnia 1 sty</w:t>
      </w:r>
      <w:r w:rsidR="00F53E4E">
        <w:rPr>
          <w:rFonts w:ascii="Tahoma" w:hAnsi="Tahoma" w:cs="Tahoma"/>
          <w:b/>
          <w:bCs/>
        </w:rPr>
        <w:t>cznia 2020 r. do dnia 29 lutego</w:t>
      </w:r>
      <w:r>
        <w:rPr>
          <w:rFonts w:ascii="Tahoma" w:hAnsi="Tahoma" w:cs="Tahoma"/>
          <w:b/>
          <w:bCs/>
        </w:rPr>
        <w:t xml:space="preserve"> 2020 r.</w:t>
      </w:r>
    </w:p>
    <w:p w:rsidR="00FC2089" w:rsidRDefault="00774E57">
      <w:pPr>
        <w:numPr>
          <w:ilvl w:val="0"/>
          <w:numId w:val="7"/>
        </w:numPr>
        <w:autoSpaceDE w:val="0"/>
        <w:jc w:val="both"/>
      </w:pPr>
      <w:r>
        <w:rPr>
          <w:rFonts w:ascii="Tahoma" w:hAnsi="Tahoma" w:cs="Tahoma"/>
        </w:rPr>
        <w:t>Umowa wygasa z chwilą wyczerpania przedmiotu umowy albo kwoty nominalnej umowy lub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kończenia okresu, na który została zawarta.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Pr="00090BBC" w:rsidRDefault="00774E57">
      <w:pPr>
        <w:autoSpaceDE w:val="0"/>
        <w:jc w:val="center"/>
        <w:rPr>
          <w:rFonts w:ascii="Tahoma" w:hAnsi="Tahoma" w:cs="Tahoma"/>
          <w:b/>
          <w:bCs/>
        </w:rPr>
      </w:pPr>
      <w:r w:rsidRPr="00090BBC">
        <w:rPr>
          <w:rFonts w:ascii="Tahoma" w:hAnsi="Tahoma" w:cs="Tahoma"/>
          <w:b/>
          <w:bCs/>
        </w:rPr>
        <w:t>ODSTĄPIENIE OD UMOWY, KARY UMOWNE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6"/>
        </w:numPr>
        <w:autoSpaceDE w:val="0"/>
        <w:jc w:val="both"/>
      </w:pPr>
      <w:r>
        <w:rPr>
          <w:rFonts w:ascii="Tahoma" w:hAnsi="Tahoma" w:cs="Tahoma"/>
        </w:rPr>
        <w:t>Zamawiający może odstąpić od umowy zgodnie z art. 145 PZP,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FC2089" w:rsidRDefault="00774E57">
      <w:pPr>
        <w:numPr>
          <w:ilvl w:val="0"/>
          <w:numId w:val="6"/>
        </w:numPr>
        <w:autoSpaceDE w:val="0"/>
        <w:jc w:val="both"/>
      </w:pPr>
      <w:r>
        <w:rPr>
          <w:rFonts w:ascii="Tahoma" w:hAnsi="Tahoma" w:cs="Tahoma"/>
        </w:rPr>
        <w:t>W przypadku odstąpienia od umowy, o którym mowa w ust. 1, Wykonawca może żądać wyłącznie wynagrodzenia należnego z tytułu wykonanej części umowy.</w:t>
      </w:r>
    </w:p>
    <w:p w:rsidR="00FC2089" w:rsidRDefault="00774E57">
      <w:pPr>
        <w:numPr>
          <w:ilvl w:val="0"/>
          <w:numId w:val="6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może odstąpić od umowy w trybie natychmiastowym, w przypadku:</w:t>
      </w:r>
    </w:p>
    <w:p w:rsidR="00FC2089" w:rsidRDefault="00774E57">
      <w:pPr>
        <w:numPr>
          <w:ilvl w:val="0"/>
          <w:numId w:val="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wszczęcia</w:t>
      </w:r>
      <w:proofErr w:type="gramEnd"/>
      <w:r>
        <w:rPr>
          <w:rFonts w:ascii="Tahoma" w:hAnsi="Tahoma" w:cs="Tahoma"/>
        </w:rPr>
        <w:t xml:space="preserve"> postępowania o ogłoszenie upadłości Wykonawcy,</w:t>
      </w:r>
    </w:p>
    <w:p w:rsidR="00FC2089" w:rsidRDefault="00774E57">
      <w:pPr>
        <w:numPr>
          <w:ilvl w:val="0"/>
          <w:numId w:val="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podjętej</w:t>
      </w:r>
      <w:proofErr w:type="gramEnd"/>
      <w:r>
        <w:rPr>
          <w:rFonts w:ascii="Tahoma" w:hAnsi="Tahoma" w:cs="Tahoma"/>
        </w:rPr>
        <w:t xml:space="preserve"> likwidacji Wykonawcy,</w:t>
      </w:r>
    </w:p>
    <w:p w:rsidR="00FC2089" w:rsidRDefault="00774E57">
      <w:pPr>
        <w:numPr>
          <w:ilvl w:val="0"/>
          <w:numId w:val="4"/>
        </w:numPr>
        <w:autoSpaceDE w:val="0"/>
        <w:jc w:val="both"/>
      </w:pPr>
      <w:proofErr w:type="gramStart"/>
      <w:r>
        <w:rPr>
          <w:rFonts w:ascii="Tahoma" w:hAnsi="Tahoma" w:cs="Tahoma"/>
        </w:rPr>
        <w:t>utraty</w:t>
      </w:r>
      <w:proofErr w:type="gramEnd"/>
      <w:r>
        <w:rPr>
          <w:rFonts w:ascii="Tahoma" w:hAnsi="Tahoma" w:cs="Tahoma"/>
        </w:rPr>
        <w:t xml:space="preserve"> przez Wykonawcę niezbędnych zezwoleń/uprawnień na wykonywanie usługi będącej przedmiotem niniejszej umowy.</w:t>
      </w:r>
    </w:p>
    <w:p w:rsidR="00FC2089" w:rsidRDefault="00774E57">
      <w:pPr>
        <w:numPr>
          <w:ilvl w:val="0"/>
          <w:numId w:val="4"/>
        </w:numPr>
        <w:autoSpaceDE w:val="0"/>
        <w:jc w:val="both"/>
      </w:pPr>
      <w:proofErr w:type="gramStart"/>
      <w:r>
        <w:rPr>
          <w:rFonts w:ascii="Tahoma" w:hAnsi="Tahoma" w:cs="Tahoma"/>
        </w:rPr>
        <w:t>w</w:t>
      </w:r>
      <w:proofErr w:type="gramEnd"/>
      <w:r>
        <w:rPr>
          <w:rFonts w:ascii="Tahoma" w:hAnsi="Tahoma" w:cs="Tahoma"/>
        </w:rPr>
        <w:t xml:space="preserve"> sytuacji trzykrotnego nie wykonania, nienależytego wykonania lub wykonania z opóźni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niem zobowiązań wynikających z niniejszej umowy - zastosowanie wówczas będą miały także kary umowne.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wykonania lub nienależytego wykonania zobowiązań wynikających z niniejszej umowy, Zamawiający upoważniony jest zlecić zastępcze wykonanie usługi, w tym transportu i unieszkodliwiania odpadów osobie trzeciej, a Wykonawca poniesie wszelkie koszty zastępczego wykonania usługi.</w:t>
      </w:r>
    </w:p>
    <w:p w:rsidR="00FC2089" w:rsidRDefault="00774E57">
      <w:pPr>
        <w:numPr>
          <w:ilvl w:val="0"/>
          <w:numId w:val="2"/>
        </w:numPr>
        <w:autoSpaceDE w:val="0"/>
        <w:jc w:val="both"/>
      </w:pPr>
      <w:r>
        <w:rPr>
          <w:rFonts w:ascii="Tahoma" w:hAnsi="Tahoma" w:cs="Tahoma"/>
        </w:rPr>
        <w:t>Wykonawca zapłaci Zamawiającemu karę umowną:</w:t>
      </w:r>
    </w:p>
    <w:p w:rsidR="00FC2089" w:rsidRDefault="00774E57">
      <w:pPr>
        <w:numPr>
          <w:ilvl w:val="0"/>
          <w:numId w:val="26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</w:t>
      </w:r>
      <w:proofErr w:type="gramStart"/>
      <w:r>
        <w:rPr>
          <w:rFonts w:ascii="Tahoma" w:hAnsi="Tahoma" w:cs="Tahoma"/>
        </w:rPr>
        <w:t>tytułu  odstąpienia</w:t>
      </w:r>
      <w:proofErr w:type="gramEnd"/>
      <w:r>
        <w:rPr>
          <w:rFonts w:ascii="Tahoma" w:hAnsi="Tahoma" w:cs="Tahoma"/>
        </w:rPr>
        <w:t xml:space="preserve"> od umowy przez Zamawiającego z przyczyn zawinionych przez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konawcę, w wysokości 5 % wynagrodzenia umownego brutto określonego w § 7 ust. 1 niniejszej umowy;</w:t>
      </w:r>
    </w:p>
    <w:p w:rsidR="00FC2089" w:rsidRDefault="00774E57">
      <w:pPr>
        <w:numPr>
          <w:ilvl w:val="0"/>
          <w:numId w:val="26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tytułu nieprzestrzegania warunków umowy, o których mowa w § 5 niniejszej umowy za każde pojedyncze zdarzenie w wysokości 0,01% wynagrodzenia umownego brutto okr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ślonego w § 7 ust. 1 niniejszej umowy;</w:t>
      </w:r>
    </w:p>
    <w:p w:rsidR="00FC2089" w:rsidRDefault="00774E57">
      <w:pPr>
        <w:numPr>
          <w:ilvl w:val="0"/>
          <w:numId w:val="26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</w:t>
      </w:r>
      <w:proofErr w:type="gramEnd"/>
      <w:r>
        <w:rPr>
          <w:rFonts w:ascii="Tahoma" w:hAnsi="Tahoma" w:cs="Tahoma"/>
        </w:rPr>
        <w:t xml:space="preserve"> brak zapłaty należnego wynagrodzenia Podwykonawcom lub dalszym Podwykonawcom, w wysokości 0,1% wynagrodzenia brutto określonego w § 7 ust. 1 umowy;</w:t>
      </w:r>
    </w:p>
    <w:p w:rsidR="00FC2089" w:rsidRDefault="00774E57">
      <w:pPr>
        <w:numPr>
          <w:ilvl w:val="0"/>
          <w:numId w:val="26"/>
        </w:numPr>
        <w:tabs>
          <w:tab w:val="left" w:pos="1134"/>
          <w:tab w:val="left" w:pos="12690"/>
        </w:tabs>
      </w:pPr>
      <w:r>
        <w:rPr>
          <w:rFonts w:ascii="Tahoma" w:hAnsi="Tahoma" w:cs="Tahoma"/>
        </w:rPr>
        <w:t>za nieterminową zapłatę wynagrodzenia należnego Podwykonawcom lub dalszym Podw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konawcom, w wysokości 0,1% wynagrodzenia brutto określonego w § 7 ust. 1 umowy za każdy dzień opóźnienia, liczony od dnia następnego po upływie </w:t>
      </w:r>
      <w:proofErr w:type="gramStart"/>
      <w:r>
        <w:rPr>
          <w:rFonts w:ascii="Tahoma" w:hAnsi="Tahoma" w:cs="Tahoma"/>
        </w:rPr>
        <w:t>terminu o którym</w:t>
      </w:r>
      <w:proofErr w:type="gramEnd"/>
      <w:r>
        <w:rPr>
          <w:rFonts w:ascii="Tahoma" w:hAnsi="Tahoma" w:cs="Tahoma"/>
        </w:rPr>
        <w:t xml:space="preserve"> mowa w § 9 ust. 3 lit. a umowy.</w:t>
      </w:r>
    </w:p>
    <w:p w:rsidR="00FC2089" w:rsidRDefault="00774E57">
      <w:pPr>
        <w:pStyle w:val="Tekstpodstawowy"/>
        <w:numPr>
          <w:ilvl w:val="0"/>
          <w:numId w:val="26"/>
        </w:numPr>
      </w:pPr>
      <w:proofErr w:type="gramStart"/>
      <w:r>
        <w:rPr>
          <w:rFonts w:ascii="Tahoma" w:hAnsi="Tahoma" w:cs="Tahoma"/>
          <w:sz w:val="20"/>
        </w:rPr>
        <w:t>w</w:t>
      </w:r>
      <w:proofErr w:type="gramEnd"/>
      <w:r>
        <w:rPr>
          <w:rFonts w:ascii="Tahoma" w:hAnsi="Tahoma" w:cs="Tahoma"/>
          <w:sz w:val="20"/>
        </w:rPr>
        <w:t xml:space="preserve"> wysokości 1% sumy wartości faktur za kolejne trzy miesiące realizacji usługi (usługi zrealizowanej) w przypadku nie przedstawienia dokumentów potwierdzających zatrudni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nie na umowę o pracę osób zgodnie z wymaganiami określonymi w § 12 ust. 5 za każde nie przedstawienie dokumentów w terminie lub na wezwanie Zamawiającego oraz każdą niezatrudnioną osobą zgodnie z czynnościami wymaganymi przez Zamawiającego.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ma prawo potrącenia kosztów zastępczego wykonania usługi oraz kar umownych z bieżącej faktury.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dochodzenia odszkodowania uzupełniającego, przenoszącego wysokość kar umownych do wysokości rzeczywiście poniesionej szkody.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spacing w:line="16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WYMAGANIA DOTYCZĄCE ZATRUDNIENIA NA PODSTAWIE UMOWY O PRACĘ</w:t>
      </w:r>
    </w:p>
    <w:p w:rsidR="00FC2089" w:rsidRDefault="00FC2089">
      <w:pPr>
        <w:spacing w:line="160" w:lineRule="atLeast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Akapitzlist"/>
        <w:numPr>
          <w:ilvl w:val="0"/>
          <w:numId w:val="2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zobowiązuje się do zatrudnienia osób na podstawie umowy o pracę przez cały okres realizacji przedmiotu umowy w rozumieniu przepisów Kodeksu Pracy.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Rodzaje czynności niezbędnych do realizacji zamówienia, których dotyczą wymagania zatrudni</w:t>
      </w:r>
      <w:r>
        <w:rPr>
          <w:sz w:val="20"/>
          <w:szCs w:val="20"/>
        </w:rPr>
        <w:t>e</w:t>
      </w:r>
      <w:r>
        <w:rPr>
          <w:sz w:val="20"/>
          <w:szCs w:val="20"/>
        </w:rPr>
        <w:t>nia na podstawie umowy o pracę przez wykonawcę, podwykonawcę lub dalszego podwykonawcę osób wykonujących czynności w trakcie realizacji zamówienia:</w:t>
      </w:r>
    </w:p>
    <w:p w:rsidR="00FC2089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odbiór</w:t>
      </w:r>
      <w:proofErr w:type="gramEnd"/>
      <w:r>
        <w:rPr>
          <w:sz w:val="20"/>
          <w:szCs w:val="20"/>
        </w:rPr>
        <w:t xml:space="preserve"> i ważenie odpadów,</w:t>
      </w:r>
    </w:p>
    <w:p w:rsidR="00FC2089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usuwanie</w:t>
      </w:r>
      <w:proofErr w:type="gramEnd"/>
      <w:r>
        <w:rPr>
          <w:sz w:val="20"/>
          <w:szCs w:val="20"/>
        </w:rPr>
        <w:t xml:space="preserve"> wszelkich zanieczyszczeń pomieszczenia (terenu) powstałych w trakcie z</w:t>
      </w:r>
      <w:r>
        <w:rPr>
          <w:sz w:val="20"/>
          <w:szCs w:val="20"/>
        </w:rPr>
        <w:t>a</w:t>
      </w:r>
      <w:r>
        <w:rPr>
          <w:sz w:val="20"/>
          <w:szCs w:val="20"/>
        </w:rPr>
        <w:t>ładunku odpadów</w:t>
      </w:r>
      <w:r>
        <w:rPr>
          <w:color w:val="00B050"/>
          <w:sz w:val="20"/>
          <w:szCs w:val="20"/>
        </w:rPr>
        <w:t>,</w:t>
      </w:r>
    </w:p>
    <w:p w:rsidR="00FC2089" w:rsidRDefault="00774E57">
      <w:pPr>
        <w:pStyle w:val="Akapitzlist"/>
        <w:numPr>
          <w:ilvl w:val="0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transport</w:t>
      </w:r>
      <w:proofErr w:type="gramEnd"/>
      <w:r>
        <w:rPr>
          <w:sz w:val="20"/>
          <w:szCs w:val="20"/>
        </w:rPr>
        <w:t xml:space="preserve"> odpadów</w:t>
      </w:r>
      <w:r>
        <w:rPr>
          <w:color w:val="FF0000"/>
          <w:sz w:val="20"/>
          <w:szCs w:val="20"/>
        </w:rPr>
        <w:t>.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W trakcie realizacji przedmiotu umowy Zamawiający uprawniony jest do wykonywania czynności kontrolnych wobec Wykonawcy odnośnie spełniania przez Wykonawcę lub podwykonawcę wym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gu zatrudnienia na podstawie umowy o pracę osób wykonujących wskazane w ust. 2 czynności. 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Zamawiający uprawniony jest w szczególności do: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żądania</w:t>
      </w:r>
      <w:proofErr w:type="gramEnd"/>
      <w:r>
        <w:rPr>
          <w:sz w:val="20"/>
          <w:szCs w:val="20"/>
        </w:rPr>
        <w:t xml:space="preserve"> oświadczeń i dokumentów w zakresie potwierdzenia spełniania w/w wymogów i 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konywania ich oceny,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żądania</w:t>
      </w:r>
      <w:proofErr w:type="gramEnd"/>
      <w:r>
        <w:rPr>
          <w:sz w:val="20"/>
          <w:szCs w:val="20"/>
        </w:rPr>
        <w:t xml:space="preserve"> wyjaśnień w przypadku wątpliwości w zakresie potwierdzenia spełniania w/w wym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gów,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przeprowadzania</w:t>
      </w:r>
      <w:proofErr w:type="gramEnd"/>
      <w:r>
        <w:rPr>
          <w:sz w:val="20"/>
          <w:szCs w:val="20"/>
        </w:rPr>
        <w:t xml:space="preserve"> kontroli na miejscu wykonywania przedmiotu umowy lub w siedzibie Wyk</w:t>
      </w:r>
      <w:r>
        <w:rPr>
          <w:sz w:val="20"/>
          <w:szCs w:val="20"/>
        </w:rPr>
        <w:t>o</w:t>
      </w:r>
      <w:r>
        <w:rPr>
          <w:sz w:val="20"/>
          <w:szCs w:val="20"/>
        </w:rPr>
        <w:t>nawcy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2 czynności w trakcie realizacji prze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miotu umowy: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</w:pPr>
      <w:proofErr w:type="gramStart"/>
      <w:r>
        <w:rPr>
          <w:sz w:val="20"/>
          <w:szCs w:val="20"/>
        </w:rPr>
        <w:t>oświadczenie</w:t>
      </w:r>
      <w:proofErr w:type="gramEnd"/>
      <w:r>
        <w:rPr>
          <w:sz w:val="20"/>
          <w:szCs w:val="20"/>
        </w:rPr>
        <w:t xml:space="preserve"> Wykonawcy lub podwykonawcy o zatrudnieniu na podstawie umowy o pracę osób wykonujących czynności, których dotyczy wezwanie Zamawiającego. Oświadczenie to powinno zawierać w szczególności: dokładne określenie podmiotu składającego oświadcz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</w:pPr>
      <w:r>
        <w:rPr>
          <w:sz w:val="20"/>
          <w:szCs w:val="20"/>
        </w:rPr>
        <w:t xml:space="preserve">poświadczoną za zgodność z oryginałem odpowiednio przez Wykonawcę lub podwykonawcę kopię umowy/umów o pracę osób wykonujących w trakcie realizacji przedmiotu umowy czynności, o których </w:t>
      </w:r>
      <w:proofErr w:type="gramStart"/>
      <w:r>
        <w:rPr>
          <w:sz w:val="20"/>
          <w:szCs w:val="20"/>
        </w:rPr>
        <w:t>mowa  w</w:t>
      </w:r>
      <w:proofErr w:type="gramEnd"/>
      <w:r>
        <w:rPr>
          <w:sz w:val="20"/>
          <w:szCs w:val="20"/>
        </w:rPr>
        <w:t xml:space="preserve"> pkt 2), oświadczenie Wykonawcy lub podwykonawcy (wraz z dokumentem regulującym zakres obowiązków, jeżeli został sporządzony). Kopia um</w:t>
      </w:r>
      <w:r>
        <w:rPr>
          <w:sz w:val="20"/>
          <w:szCs w:val="20"/>
        </w:rPr>
        <w:t>o</w:t>
      </w:r>
      <w:r>
        <w:rPr>
          <w:sz w:val="20"/>
          <w:szCs w:val="20"/>
        </w:rPr>
        <w:t>wy/umów powinna zostać zanonimizowana w sposób zapewniający ochronę danych osob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95/46/WE (Dz.U.UE.L.2116/119/1), </w:t>
      </w:r>
      <w:proofErr w:type="gramStart"/>
      <w:r>
        <w:rPr>
          <w:sz w:val="20"/>
          <w:szCs w:val="20"/>
        </w:rPr>
        <w:t>ustawy</w:t>
      </w:r>
      <w:proofErr w:type="gramEnd"/>
      <w:r>
        <w:rPr>
          <w:sz w:val="20"/>
          <w:szCs w:val="20"/>
        </w:rPr>
        <w:t xml:space="preserve"> z d</w:t>
      </w:r>
      <w:r w:rsidRPr="00090BBC">
        <w:rPr>
          <w:sz w:val="20"/>
          <w:szCs w:val="20"/>
        </w:rPr>
        <w:t>nia 10 maja 2018 roku o ochronie danych osobowych (</w:t>
      </w:r>
      <w:bookmarkStart w:id="1" w:name="__DdeLink__3_3649289244"/>
      <w:proofErr w:type="spellStart"/>
      <w:r w:rsidRPr="00090BBC">
        <w:rPr>
          <w:sz w:val="20"/>
          <w:szCs w:val="20"/>
        </w:rPr>
        <w:t>t.j</w:t>
      </w:r>
      <w:proofErr w:type="spellEnd"/>
      <w:r w:rsidRPr="00090BBC">
        <w:rPr>
          <w:sz w:val="20"/>
          <w:szCs w:val="20"/>
        </w:rPr>
        <w:t xml:space="preserve">. Dz. U. </w:t>
      </w:r>
      <w:proofErr w:type="gramStart"/>
      <w:r w:rsidRPr="00090BBC">
        <w:rPr>
          <w:sz w:val="20"/>
          <w:szCs w:val="20"/>
        </w:rPr>
        <w:t>z</w:t>
      </w:r>
      <w:proofErr w:type="gramEnd"/>
      <w:r w:rsidRPr="00090BBC">
        <w:rPr>
          <w:sz w:val="20"/>
          <w:szCs w:val="20"/>
        </w:rPr>
        <w:t xml:space="preserve"> 2019r., poz. 1781</w:t>
      </w:r>
      <w:bookmarkEnd w:id="1"/>
      <w:r w:rsidRPr="00090BBC">
        <w:rPr>
          <w:sz w:val="20"/>
          <w:szCs w:val="20"/>
        </w:rPr>
        <w:t>), tj. w szczególności bez adr</w:t>
      </w:r>
      <w:r w:rsidRPr="00090BBC">
        <w:rPr>
          <w:sz w:val="20"/>
          <w:szCs w:val="20"/>
        </w:rPr>
        <w:t>e</w:t>
      </w:r>
      <w:r w:rsidRPr="00090BBC">
        <w:rPr>
          <w:sz w:val="20"/>
          <w:szCs w:val="20"/>
        </w:rPr>
        <w:t>sów</w:t>
      </w:r>
      <w:r>
        <w:rPr>
          <w:sz w:val="20"/>
          <w:szCs w:val="20"/>
        </w:rPr>
        <w:t xml:space="preserve">, nr PESEL pracowników. Informacje takie jak: imię, nazwisko, data zawarcia umowy, rodzaj umowy o pracę i wymiar etatu powinny być możliwe do zidentyfikowania;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zaświadczenie</w:t>
      </w:r>
      <w:proofErr w:type="gramEnd"/>
      <w:r>
        <w:rPr>
          <w:sz w:val="20"/>
          <w:szCs w:val="20"/>
        </w:rPr>
        <w:t xml:space="preserve"> właściwego oddziału ZUS, potwierdzające opłacanie przez Wykonawcę lub podwykonawcę składek na ubezpieczenia społeczne i zdrowotne z tytułu zatrudnienia na podstawie umów o pracę za ostatni okres rozliczeniowy;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poświadczoną</w:t>
      </w:r>
      <w:proofErr w:type="gramEnd"/>
      <w:r>
        <w:rPr>
          <w:sz w:val="20"/>
          <w:szCs w:val="20"/>
        </w:rPr>
        <w:t xml:space="preserve">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95/46/WE (Dz.U.UE.L.2116/119/1), </w:t>
      </w:r>
      <w:proofErr w:type="gramStart"/>
      <w:r>
        <w:rPr>
          <w:sz w:val="20"/>
          <w:szCs w:val="20"/>
        </w:rPr>
        <w:t>ustawy</w:t>
      </w:r>
      <w:proofErr w:type="gramEnd"/>
      <w:r>
        <w:rPr>
          <w:sz w:val="20"/>
          <w:szCs w:val="20"/>
        </w:rPr>
        <w:t xml:space="preserve"> z dnia 10 maja 2018 roku o ochronie danych </w:t>
      </w:r>
      <w:r w:rsidRPr="00090BBC">
        <w:rPr>
          <w:sz w:val="20"/>
          <w:szCs w:val="20"/>
        </w:rPr>
        <w:lastRenderedPageBreak/>
        <w:t>osobowych (</w:t>
      </w:r>
      <w:proofErr w:type="spellStart"/>
      <w:r w:rsidRPr="00090BBC">
        <w:rPr>
          <w:sz w:val="20"/>
          <w:szCs w:val="20"/>
        </w:rPr>
        <w:t>t.j</w:t>
      </w:r>
      <w:proofErr w:type="spellEnd"/>
      <w:r w:rsidRPr="00090BBC">
        <w:rPr>
          <w:sz w:val="20"/>
          <w:szCs w:val="20"/>
        </w:rPr>
        <w:t>. Dz. U. z 2019r., poz</w:t>
      </w:r>
      <w:proofErr w:type="gramStart"/>
      <w:r w:rsidRPr="00090BBC">
        <w:rPr>
          <w:sz w:val="20"/>
          <w:szCs w:val="20"/>
        </w:rPr>
        <w:t>. 1781). Informacje</w:t>
      </w:r>
      <w:proofErr w:type="gramEnd"/>
      <w:r w:rsidRPr="00090BBC">
        <w:rPr>
          <w:sz w:val="20"/>
          <w:szCs w:val="20"/>
        </w:rPr>
        <w:t xml:space="preserve"> takie jak imię, nazwisko pracownika </w:t>
      </w:r>
      <w:r>
        <w:rPr>
          <w:sz w:val="20"/>
          <w:szCs w:val="20"/>
        </w:rPr>
        <w:t xml:space="preserve">powinny być możliwe do zidentyfikowania. </w:t>
      </w:r>
    </w:p>
    <w:p w:rsidR="00FC2089" w:rsidRDefault="00774E57">
      <w:pPr>
        <w:pStyle w:val="Akapitzlist"/>
        <w:ind w:left="360" w:hanging="360"/>
      </w:pPr>
      <w:r>
        <w:rPr>
          <w:sz w:val="20"/>
          <w:szCs w:val="20"/>
        </w:rPr>
        <w:t xml:space="preserve">6. Z tytułu niespełnienia przez Wykonawcę lub podwykonawcę wymogu zatrudnienia na podstawie umowy o pracę osób wykonujących </w:t>
      </w:r>
      <w:proofErr w:type="gramStart"/>
      <w:r>
        <w:rPr>
          <w:sz w:val="20"/>
          <w:szCs w:val="20"/>
        </w:rPr>
        <w:t>czynności o których</w:t>
      </w:r>
      <w:proofErr w:type="gramEnd"/>
      <w:r>
        <w:rPr>
          <w:sz w:val="20"/>
          <w:szCs w:val="20"/>
        </w:rPr>
        <w:t xml:space="preserve"> mowa w § 12 ust. 2, Zamawiający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widuje sankcję w postaci obowiązku zapłaty przez Wykonawcę kary umownej w wysokości okr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ślonej w § 11 ust. 5 lit. d) niniejszej umowy. </w:t>
      </w:r>
    </w:p>
    <w:p w:rsidR="00FC2089" w:rsidRDefault="00774E57">
      <w:pPr>
        <w:pStyle w:val="Akapitzlist"/>
        <w:ind w:left="360" w:hanging="360"/>
      </w:pPr>
      <w:r>
        <w:rPr>
          <w:sz w:val="20"/>
          <w:szCs w:val="20"/>
        </w:rPr>
        <w:t>7. Niezłożenie przez Wykonawcę w wyznaczonym przez Zamawiającego terminie żądanych przez 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mawiającego dowodów w celu potwierdzenia spełnienia przez Wykonawcę lub podwykonawcę wymogu zatrudnienia na podstawie umowy o pracę, traktowane będzie </w:t>
      </w:r>
      <w:proofErr w:type="gramStart"/>
      <w:r>
        <w:rPr>
          <w:sz w:val="20"/>
          <w:szCs w:val="20"/>
        </w:rPr>
        <w:t>również jako</w:t>
      </w:r>
      <w:proofErr w:type="gramEnd"/>
      <w:r>
        <w:rPr>
          <w:sz w:val="20"/>
          <w:szCs w:val="20"/>
        </w:rPr>
        <w:t xml:space="preserve"> niespełnienie przez Wykonawcę lub podwykonawcę wymogu zatrudnienia na podstawie umowy o pracę osób wykonujących czynności o których mowa w § 12 ust. 2</w:t>
      </w:r>
      <w:r>
        <w:rPr>
          <w:color w:val="FF0000"/>
          <w:sz w:val="20"/>
          <w:szCs w:val="20"/>
        </w:rPr>
        <w:t>.</w:t>
      </w:r>
    </w:p>
    <w:p w:rsidR="00FC2089" w:rsidRPr="00090BBC" w:rsidRDefault="00774E5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 xml:space="preserve">W przypadku uzasadnionych </w:t>
      </w:r>
      <w:proofErr w:type="gramStart"/>
      <w:r>
        <w:rPr>
          <w:sz w:val="20"/>
          <w:szCs w:val="20"/>
        </w:rPr>
        <w:t>wątpliwości co</w:t>
      </w:r>
      <w:proofErr w:type="gramEnd"/>
      <w:r>
        <w:rPr>
          <w:sz w:val="20"/>
          <w:szCs w:val="20"/>
        </w:rPr>
        <w:t xml:space="preserve"> do przestrzegania obowiązujących przepisów prawa pracy przez Wykonawcę lub podwykonawcę, Zamawiający może zwrócić się o przeprowadzenie kontroli przez Państwową Inspekcję Pracy. W przypadku ustalenia w wyniku tej kontroli, że Wyk</w:t>
      </w:r>
      <w:r>
        <w:rPr>
          <w:sz w:val="20"/>
          <w:szCs w:val="20"/>
        </w:rPr>
        <w:t>o</w:t>
      </w:r>
      <w:r>
        <w:rPr>
          <w:sz w:val="20"/>
          <w:szCs w:val="20"/>
        </w:rPr>
        <w:t>nawca lub podwykonawca nie zatrudnia na podstawie umowy o pracę osób wykonujących wsk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zane w ust. 2 czynności, od Wykonawcy przysługuje kara umowna w wysokości określonej w § 11 </w:t>
      </w:r>
      <w:r w:rsidRPr="00090BBC">
        <w:rPr>
          <w:sz w:val="20"/>
          <w:szCs w:val="20"/>
        </w:rPr>
        <w:t>ust. 5 lit. d) niniejszej umowy.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13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ZMIANY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WW-Tekstpodstawowy2"/>
        <w:numPr>
          <w:ilvl w:val="0"/>
          <w:numId w:val="9"/>
        </w:numPr>
      </w:pPr>
      <w:r>
        <w:rPr>
          <w:rFonts w:ascii="Tahoma" w:hAnsi="Tahoma" w:cs="Tahoma"/>
          <w:sz w:val="20"/>
        </w:rPr>
        <w:t>Wszelkie zmiany i uzupełnienia niniejszej umowy dla swej ważności mogą być dokonywane w</w:t>
      </w:r>
      <w:r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łącznie w formie pisemnej.</w:t>
      </w:r>
      <w:r>
        <w:rPr>
          <w:rFonts w:ascii="Tahoma" w:hAnsi="Tahoma" w:cs="Tahoma"/>
          <w:b/>
          <w:sz w:val="20"/>
        </w:rPr>
        <w:t xml:space="preserve"> </w:t>
      </w:r>
    </w:p>
    <w:p w:rsidR="00FC2089" w:rsidRDefault="00774E57">
      <w:pPr>
        <w:pStyle w:val="WW-Tekstpodstawowy2"/>
        <w:numPr>
          <w:ilvl w:val="0"/>
          <w:numId w:val="9"/>
        </w:numPr>
      </w:pPr>
      <w:r>
        <w:rPr>
          <w:rFonts w:ascii="Tahoma" w:hAnsi="Tahoma" w:cs="Tahoma"/>
          <w:sz w:val="20"/>
        </w:rPr>
        <w:t>Strony dopuszczają możliwość zmiany umowy po uprzedniej akceptacji (zgodzie) Zamawiającego w zakresie:</w:t>
      </w:r>
    </w:p>
    <w:p w:rsidR="00FC2089" w:rsidRDefault="00774E57">
      <w:pPr>
        <w:pStyle w:val="Tekstpodstawowy"/>
        <w:numPr>
          <w:ilvl w:val="0"/>
          <w:numId w:val="8"/>
        </w:num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obniżenia</w:t>
      </w:r>
      <w:proofErr w:type="gramEnd"/>
      <w:r>
        <w:rPr>
          <w:rFonts w:ascii="Tahoma" w:hAnsi="Tahoma" w:cs="Tahoma"/>
          <w:sz w:val="20"/>
        </w:rPr>
        <w:t xml:space="preserve"> cen jednostkowych usługi,</w:t>
      </w:r>
    </w:p>
    <w:p w:rsidR="00090BBC" w:rsidRPr="00090BBC" w:rsidRDefault="00774E57" w:rsidP="00090BBC">
      <w:pPr>
        <w:pStyle w:val="Tekstpodstawowy"/>
        <w:numPr>
          <w:ilvl w:val="0"/>
          <w:numId w:val="8"/>
        </w:numPr>
      </w:pPr>
      <w:proofErr w:type="gramStart"/>
      <w:r w:rsidRPr="00090BBC">
        <w:rPr>
          <w:rFonts w:ascii="Tahoma" w:hAnsi="Tahoma" w:cs="Tahoma"/>
          <w:sz w:val="20"/>
        </w:rPr>
        <w:t>zmiany</w:t>
      </w:r>
      <w:proofErr w:type="gramEnd"/>
      <w:r w:rsidRPr="00090BBC">
        <w:rPr>
          <w:rFonts w:ascii="Tahoma" w:hAnsi="Tahoma" w:cs="Tahoma"/>
          <w:sz w:val="20"/>
        </w:rPr>
        <w:t xml:space="preserve"> n-</w:t>
      </w:r>
      <w:proofErr w:type="spellStart"/>
      <w:r w:rsidRPr="00090BBC">
        <w:rPr>
          <w:rFonts w:ascii="Tahoma" w:hAnsi="Tahoma" w:cs="Tahoma"/>
          <w:sz w:val="20"/>
        </w:rPr>
        <w:t>ru</w:t>
      </w:r>
      <w:proofErr w:type="spellEnd"/>
      <w:r w:rsidRPr="00090BBC">
        <w:rPr>
          <w:rFonts w:ascii="Tahoma" w:hAnsi="Tahoma" w:cs="Tahoma"/>
          <w:sz w:val="20"/>
        </w:rPr>
        <w:t xml:space="preserve"> konta bankowego </w:t>
      </w:r>
    </w:p>
    <w:p w:rsidR="00FC2089" w:rsidRDefault="00774E57" w:rsidP="00090BBC">
      <w:pPr>
        <w:pStyle w:val="Tekstpodstawowy"/>
        <w:numPr>
          <w:ilvl w:val="0"/>
          <w:numId w:val="8"/>
        </w:numPr>
      </w:pPr>
      <w:proofErr w:type="gramStart"/>
      <w:r w:rsidRPr="00090BBC">
        <w:rPr>
          <w:rFonts w:ascii="Tahoma" w:hAnsi="Tahoma" w:cs="Tahoma"/>
          <w:sz w:val="20"/>
        </w:rPr>
        <w:t>zmiany  terminów</w:t>
      </w:r>
      <w:proofErr w:type="gramEnd"/>
      <w:r w:rsidRPr="00090BBC">
        <w:rPr>
          <w:rFonts w:ascii="Tahoma" w:hAnsi="Tahoma" w:cs="Tahoma"/>
          <w:sz w:val="20"/>
        </w:rPr>
        <w:t xml:space="preserve"> usługi/częstotliwości wywozów w przypadku zaistnienia okoliczności, których nie można było przewidzieć w chwili zawarcia umowy,</w:t>
      </w:r>
    </w:p>
    <w:p w:rsidR="00FC2089" w:rsidRDefault="00774E57">
      <w:pPr>
        <w:pStyle w:val="Tekstpodstawowy"/>
        <w:numPr>
          <w:ilvl w:val="0"/>
          <w:numId w:val="8"/>
        </w:numPr>
      </w:pPr>
      <w:r>
        <w:rPr>
          <w:rFonts w:ascii="Tahoma" w:hAnsi="Tahoma" w:cs="Tahoma"/>
          <w:sz w:val="20"/>
        </w:rPr>
        <w:t xml:space="preserve">zmiany, po zawarciu umowy, ustawowej stawki podatku VAT, z </w:t>
      </w:r>
      <w:proofErr w:type="gramStart"/>
      <w:r>
        <w:rPr>
          <w:rFonts w:ascii="Tahoma" w:hAnsi="Tahoma" w:cs="Tahoma"/>
          <w:sz w:val="20"/>
        </w:rPr>
        <w:t>tym że</w:t>
      </w:r>
      <w:proofErr w:type="gramEnd"/>
      <w:r>
        <w:rPr>
          <w:rFonts w:ascii="Tahoma" w:hAnsi="Tahoma" w:cs="Tahoma"/>
          <w:sz w:val="20"/>
        </w:rPr>
        <w:t xml:space="preserve"> kwota brutto wynagrodz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nia należna Wykonawcy nie może ulec podwyższeniu, a ewentualna zmiana umowy będzie dot</w:t>
      </w:r>
      <w:r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czyła stawki podatku i kwoty netto tego wynagrodzenia.</w:t>
      </w:r>
    </w:p>
    <w:p w:rsidR="00FC2089" w:rsidRDefault="00774E57">
      <w:pPr>
        <w:numPr>
          <w:ilvl w:val="0"/>
          <w:numId w:val="9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wprowadzone zgodnie z </w:t>
      </w:r>
      <w:proofErr w:type="gramStart"/>
      <w:r>
        <w:rPr>
          <w:rFonts w:ascii="Tahoma" w:hAnsi="Tahoma" w:cs="Tahoma"/>
        </w:rPr>
        <w:t>powyższym  nie</w:t>
      </w:r>
      <w:proofErr w:type="gramEnd"/>
      <w:r>
        <w:rPr>
          <w:rFonts w:ascii="Tahoma" w:hAnsi="Tahoma" w:cs="Tahoma"/>
        </w:rPr>
        <w:t xml:space="preserve"> mogą skutkować zmianą ceny jednostkowej (za wyjątkiem obniżenia ceny), i nie mogą być niekorzystne dla Zamawiającego.</w:t>
      </w:r>
    </w:p>
    <w:p w:rsidR="00FC2089" w:rsidRDefault="00FC2089">
      <w:pPr>
        <w:autoSpaceDE w:val="0"/>
        <w:jc w:val="center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POZOSTAŁE ZAPISY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14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Tekstpodstawowy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ustalają, że Wykonawca nie może bez zgody Zamawiającego przelać skutecznie na osobę trzecią wierzytelności przysługujących mu wobec Zamawiającego z tytułu niniejszej umowy. P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nadto Strony ustalają, że Wykonawca nie może podejmować żadnych czynności prawnych, z kt</w:t>
      </w:r>
      <w:r>
        <w:rPr>
          <w:rFonts w:ascii="Tahoma" w:hAnsi="Tahoma" w:cs="Tahoma"/>
          <w:sz w:val="20"/>
        </w:rPr>
        <w:t>ó</w:t>
      </w:r>
      <w:r>
        <w:rPr>
          <w:rFonts w:ascii="Tahoma" w:hAnsi="Tahoma" w:cs="Tahoma"/>
          <w:sz w:val="20"/>
        </w:rPr>
        <w:t>rych wynikałaby odpowiedzialność osobista trzeciego podmiotu dająca możliwość wstąpienia w prawa Strony umowy.</w:t>
      </w:r>
    </w:p>
    <w:p w:rsidR="00FC2089" w:rsidRPr="00090BBC" w:rsidRDefault="00774E57">
      <w:pPr>
        <w:pStyle w:val="Tekstpodstawowy"/>
        <w:numPr>
          <w:ilvl w:val="0"/>
          <w:numId w:val="5"/>
        </w:numPr>
      </w:pPr>
      <w:r>
        <w:rPr>
          <w:rFonts w:ascii="Tahoma" w:hAnsi="Tahoma" w:cs="Tahoma"/>
          <w:sz w:val="20"/>
        </w:rPr>
        <w:t xml:space="preserve">Zgoda, o której mowa powyżej związana z czynnością prawną mająca na celu zmianę wierzyciela, może nastąpić wyłącznie po wyrażeniu zgody przez podmiot tworzący jednostkę Zamawiającego </w:t>
      </w:r>
      <w:r>
        <w:rPr>
          <w:rFonts w:ascii="Tahoma" w:hAnsi="Tahoma" w:cs="Tahoma"/>
          <w:color w:val="00B050"/>
          <w:sz w:val="20"/>
        </w:rPr>
        <w:t xml:space="preserve">– </w:t>
      </w:r>
      <w:r>
        <w:rPr>
          <w:rFonts w:ascii="Tahoma" w:hAnsi="Tahoma" w:cs="Tahoma"/>
          <w:sz w:val="20"/>
        </w:rPr>
        <w:t>art. 54 ustawy z dnia 15 kwietnia 2011 roku o działalności leczniczej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2018r., poz. </w:t>
      </w:r>
      <w:r w:rsidRPr="00090BBC">
        <w:rPr>
          <w:rFonts w:ascii="Tahoma" w:hAnsi="Tahoma" w:cs="Tahoma"/>
          <w:sz w:val="20"/>
        </w:rPr>
        <w:t xml:space="preserve">2190 z </w:t>
      </w:r>
      <w:proofErr w:type="spellStart"/>
      <w:r w:rsidRPr="00090BBC">
        <w:rPr>
          <w:rFonts w:ascii="Tahoma" w:hAnsi="Tahoma" w:cs="Tahoma"/>
          <w:sz w:val="20"/>
        </w:rPr>
        <w:t>późn</w:t>
      </w:r>
      <w:proofErr w:type="spellEnd"/>
      <w:r w:rsidRPr="00090BBC">
        <w:rPr>
          <w:rFonts w:ascii="Tahoma" w:hAnsi="Tahoma" w:cs="Tahoma"/>
          <w:sz w:val="20"/>
        </w:rPr>
        <w:t xml:space="preserve">. </w:t>
      </w:r>
      <w:proofErr w:type="gramStart"/>
      <w:r w:rsidRPr="00090BBC">
        <w:rPr>
          <w:rFonts w:ascii="Tahoma" w:hAnsi="Tahoma" w:cs="Tahoma"/>
          <w:sz w:val="20"/>
        </w:rPr>
        <w:t>zm</w:t>
      </w:r>
      <w:proofErr w:type="gramEnd"/>
      <w:r w:rsidRPr="00090BBC">
        <w:rPr>
          <w:rFonts w:ascii="Tahoma" w:hAnsi="Tahoma" w:cs="Tahoma"/>
          <w:sz w:val="20"/>
        </w:rPr>
        <w:t>.).</w:t>
      </w:r>
    </w:p>
    <w:p w:rsidR="00FC2089" w:rsidRDefault="00774E57">
      <w:pPr>
        <w:pStyle w:val="Tekstpodstawowy"/>
        <w:numPr>
          <w:ilvl w:val="0"/>
          <w:numId w:val="5"/>
        </w:numPr>
        <w:spacing w:line="100" w:lineRule="atLeast"/>
      </w:pPr>
      <w:r>
        <w:rPr>
          <w:rFonts w:ascii="Tahoma" w:hAnsi="Tahoma" w:cs="Tahoma"/>
          <w:sz w:val="20"/>
        </w:rPr>
        <w:t>W związku z wprowadzeniem w jednostce Zamawiającego normy ISO</w:t>
      </w:r>
      <w:proofErr w:type="gramStart"/>
      <w:r>
        <w:rPr>
          <w:rFonts w:ascii="Tahoma" w:hAnsi="Tahoma" w:cs="Tahoma"/>
          <w:sz w:val="20"/>
        </w:rPr>
        <w:t xml:space="preserve"> 14001:2004, Wykonawca</w:t>
      </w:r>
      <w:proofErr w:type="gramEnd"/>
      <w:r>
        <w:rPr>
          <w:rFonts w:ascii="Tahoma" w:hAnsi="Tahoma" w:cs="Tahoma"/>
          <w:sz w:val="20"/>
        </w:rPr>
        <w:t xml:space="preserve"> zobowiązuje się do przestrzegania zasad środowiskowych dla Wykonawców i Podwykonawców wprowadzonych w/w normą w szpitalu. Fakt zapoznania się z zasadami środowiskowymi Wyk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nawca potwierdza poprzez podpisanie oświadczenia oraz zasad środowiskowych stanowiących </w:t>
      </w:r>
      <w:r>
        <w:rPr>
          <w:rFonts w:ascii="Tahoma" w:hAnsi="Tahoma" w:cs="Tahoma"/>
          <w:b/>
          <w:sz w:val="20"/>
        </w:rPr>
        <w:t>z</w:t>
      </w:r>
      <w:r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>łącznik nr A i B</w:t>
      </w:r>
      <w:r>
        <w:rPr>
          <w:rFonts w:ascii="Tahoma" w:hAnsi="Tahoma" w:cs="Tahoma"/>
          <w:sz w:val="20"/>
        </w:rPr>
        <w:t xml:space="preserve"> do umowy.</w:t>
      </w:r>
    </w:p>
    <w:p w:rsidR="00FC2089" w:rsidRDefault="00FC2089">
      <w:pPr>
        <w:autoSpaceDE w:val="0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lastRenderedPageBreak/>
        <w:t>§ 15</w:t>
      </w:r>
    </w:p>
    <w:p w:rsidR="00FC2089" w:rsidRDefault="00FC2089">
      <w:pPr>
        <w:pStyle w:val="Tekstpodstawowy"/>
        <w:ind w:left="720"/>
        <w:rPr>
          <w:rFonts w:ascii="Tahoma" w:hAnsi="Tahoma" w:cs="Tahoma"/>
          <w:b/>
          <w:bCs/>
          <w:sz w:val="22"/>
          <w:szCs w:val="22"/>
        </w:rPr>
      </w:pPr>
    </w:p>
    <w:p w:rsidR="00FC2089" w:rsidRDefault="00774E57">
      <w:pPr>
        <w:numPr>
          <w:ilvl w:val="0"/>
          <w:numId w:val="35"/>
        </w:numPr>
        <w:jc w:val="both"/>
      </w:pPr>
      <w:r>
        <w:rPr>
          <w:rFonts w:ascii="Tahoma" w:hAnsi="Tahoma" w:cs="Tahoma"/>
        </w:rPr>
        <w:t>W trakcie realizacji niniejszej umowy Wykonawca zobowiązuje się do przestrzegania zasad okr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ślonych w rozporządzeniu Parlamentu Europejskiego i Rady (UE) 2016/679 z dnia 27 kwietnia 2016 r. w sprawie ochrony osób fizycznych w związku z przetwarzaniem danych osobowych i w sprawie swobodnego przepływu takich danych oraz uchylenia dyrektywy 95/46/WE (ogólne rozp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rządzenie o ochronie danych), Dz. Urz. UE L 119/1 z 4 maja 2016 r. (</w:t>
      </w:r>
      <w:proofErr w:type="gramStart"/>
      <w:r>
        <w:rPr>
          <w:rFonts w:ascii="Tahoma" w:hAnsi="Tahoma" w:cs="Tahoma"/>
        </w:rPr>
        <w:t>dalej jako</w:t>
      </w:r>
      <w:proofErr w:type="gramEnd"/>
      <w:r>
        <w:rPr>
          <w:rFonts w:ascii="Tahoma" w:hAnsi="Tahoma" w:cs="Tahoma"/>
        </w:rPr>
        <w:t xml:space="preserve"> „RODO</w:t>
      </w:r>
      <w:r w:rsidRPr="00E55C71">
        <w:rPr>
          <w:rFonts w:ascii="Tahoma" w:hAnsi="Tahoma" w:cs="Tahoma"/>
        </w:rPr>
        <w:t xml:space="preserve">”), a także </w:t>
      </w:r>
      <w:r>
        <w:rPr>
          <w:rFonts w:ascii="Tahoma" w:hAnsi="Tahoma" w:cs="Tahoma"/>
        </w:rPr>
        <w:t xml:space="preserve">innych obowiązujących przepisów prawa odnoszących się do przetwarzania danych osobowych, w szczególności o w zakresie ochrony danych osobowych i dokumentacji medycznej pacjentów. 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Każda ze Stron Umowy zobowiązuje się do poinformowania swoich Pracowników i Współpracowników o przetwarzaniu ich danych osobowych przez drugą Stronę Umowy w celach związanych z wykonywaniem Umowy oraz utrzymywaniem bieżących kontaktów, </w:t>
      </w:r>
      <w:proofErr w:type="gramStart"/>
      <w:r>
        <w:rPr>
          <w:rFonts w:ascii="Tahoma" w:hAnsi="Tahoma" w:cs="Tahoma"/>
        </w:rPr>
        <w:t>tak aby</w:t>
      </w:r>
      <w:proofErr w:type="gramEnd"/>
      <w:r>
        <w:rPr>
          <w:rFonts w:ascii="Tahoma" w:hAnsi="Tahoma" w:cs="Tahoma"/>
        </w:rPr>
        <w:t xml:space="preserve">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FC2089" w:rsidRDefault="00774E57">
      <w:pPr>
        <w:pStyle w:val="Tekstpodstawowy"/>
        <w:numPr>
          <w:ilvl w:val="0"/>
          <w:numId w:val="3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Obowiązek zachowania tajemnicy spoczywa na Wykonawcy i jego pracownikach również po ro</w:t>
      </w:r>
      <w:r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wiązaniu umowy i ma charakter bezterminowy.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na podstawie niniejszej Umowy dochodzić będzie do przekazywania danych osobowych, Strony będą zobowiązane do zawarcia Umowy powierzenia przetwarzania danych osobowych.</w:t>
      </w:r>
    </w:p>
    <w:p w:rsidR="00FC2089" w:rsidRDefault="00FC2089">
      <w:pPr>
        <w:autoSpaceDE w:val="0"/>
        <w:jc w:val="both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 sprawach </w:t>
      </w:r>
      <w:proofErr w:type="gramStart"/>
      <w:r>
        <w:rPr>
          <w:rFonts w:ascii="Tahoma" w:hAnsi="Tahoma" w:cs="Tahoma"/>
        </w:rPr>
        <w:t>nie uregulowanych</w:t>
      </w:r>
      <w:proofErr w:type="gramEnd"/>
      <w:r>
        <w:rPr>
          <w:rFonts w:ascii="Tahoma" w:hAnsi="Tahoma" w:cs="Tahoma"/>
        </w:rPr>
        <w:t xml:space="preserve"> niniejszą umową mają zastosowanie przepisy Kodeksu Cywilnego, ustawy z dnia 29 stycznia 2004 r. - Prawo zamówień publicznych, a także przepisy wskazane w § 4 ust. 2 oraz SIWZ i oferta Wykonawcy, które są integralną częścią niniejszej umowy.</w:t>
      </w:r>
    </w:p>
    <w:p w:rsidR="00FC2089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Ewentualne spory, które mogą wyniknąć w trakcie realizacji niniejszej umowy, Strony zobowiąz</w:t>
      </w:r>
      <w:r>
        <w:rPr>
          <w:rFonts w:ascii="Tahoma" w:hAnsi="Tahoma" w:cs="Tahoma"/>
        </w:rPr>
        <w:t>u</w:t>
      </w:r>
      <w:r>
        <w:rPr>
          <w:rFonts w:ascii="Tahoma" w:hAnsi="Tahoma" w:cs="Tahoma"/>
        </w:rPr>
        <w:t>ją się poddać rozstrzygnięciu sądów właściwych dla siedziby Zamawiającego.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17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Umowę sporządzono w dwóch jednobrzmiących egzemplarzach po jednym dla każdej ze Stron.</w:t>
      </w: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PODPISY STRON</w:t>
      </w: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both"/>
        <w:rPr>
          <w:rFonts w:ascii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ZAMAWIAJĄCY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WYKONAWCA 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jc w:val="right"/>
      </w:pPr>
      <w:r>
        <w:rPr>
          <w:rFonts w:ascii="Tahoma" w:hAnsi="Tahoma" w:cs="Tahoma"/>
        </w:rPr>
        <w:lastRenderedPageBreak/>
        <w:t>Załącznik nr A do umowy</w:t>
      </w: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WYKONAWCY/PODWYKONAWCY</w:t>
      </w:r>
    </w:p>
    <w:p w:rsidR="00FC2089" w:rsidRDefault="00FC2089">
      <w:pPr>
        <w:rPr>
          <w:rFonts w:ascii="Tahoma" w:hAnsi="Tahoma" w:cs="Tahoma"/>
          <w:b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Dane Wykonawcy/Podwykonawcy</w:t>
      </w:r>
    </w:p>
    <w:p w:rsidR="00FC2089" w:rsidRDefault="00FC2089">
      <w:pPr>
        <w:rPr>
          <w:rFonts w:ascii="Tahoma" w:hAnsi="Tahoma" w:cs="Tahoma"/>
          <w:b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osoby reprezentującej Wykonawcę/podwykonawcę</w:t>
      </w: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Oświadczenie: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Oświadczam, że znane mi są: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1. Specyficzne dla Szpitala zagrożenia oraz miejsca ich potencjalnego występowania.</w:t>
      </w:r>
    </w:p>
    <w:p w:rsidR="00FC2089" w:rsidRDefault="00774E57">
      <w:r>
        <w:rPr>
          <w:rFonts w:ascii="Tahoma" w:hAnsi="Tahoma" w:cs="Tahoma"/>
        </w:rPr>
        <w:t>2. Zapoznałem się z obowiązującymi w Szpitalu Specjalistycznym im. Jędrzeja Śniadeckiego w Nowym Sączu uregulowaniami i wymaganiami dotyczącymi tych zagrożeń. Otrzymałem dokumenty zawieraj</w:t>
      </w:r>
      <w:r>
        <w:rPr>
          <w:rFonts w:ascii="Tahoma" w:hAnsi="Tahoma" w:cs="Tahoma"/>
        </w:rPr>
        <w:t>ą</w:t>
      </w:r>
      <w:r>
        <w:rPr>
          <w:rFonts w:ascii="Tahoma" w:hAnsi="Tahoma" w:cs="Tahoma"/>
        </w:rPr>
        <w:t>ce powyższe uregulowania i wymagania.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3. Zobowiązuje się do przeszkolenia pracowników mojej firmy wykonujących prace na terenie Szpitala w zakresie powyższych zagrożeń oraz wymagań związanych z nimi.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4. Oświadczam, iż pracownicy naszej firmy będą przestrzegać wszystkich powyższych uregulowań.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r>
        <w:rPr>
          <w:rFonts w:ascii="Tahoma" w:eastAsia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</w:rPr>
        <w:t>………………………………………</w:t>
      </w:r>
    </w:p>
    <w:p w:rsidR="00FC2089" w:rsidRDefault="00FC2089">
      <w:pPr>
        <w:ind w:right="1"/>
        <w:rPr>
          <w:rFonts w:ascii="Tahoma" w:hAnsi="Tahoma" w:cs="Tahoma"/>
        </w:rPr>
      </w:pPr>
    </w:p>
    <w:p w:rsidR="00FC2089" w:rsidRDefault="00FC2089">
      <w:pPr>
        <w:ind w:right="1"/>
        <w:rPr>
          <w:rFonts w:ascii="Tahoma" w:hAnsi="Tahoma" w:cs="Tahoma"/>
        </w:rPr>
      </w:pPr>
    </w:p>
    <w:p w:rsidR="00FC2089" w:rsidRDefault="00774E57">
      <w:pPr>
        <w:ind w:right="1"/>
        <w:rPr>
          <w:rFonts w:ascii="Tahoma" w:hAnsi="Tahoma" w:cs="Tahoma"/>
        </w:rPr>
      </w:pPr>
      <w:r>
        <w:rPr>
          <w:rFonts w:ascii="Tahoma" w:hAnsi="Tahoma" w:cs="Tahoma"/>
        </w:rPr>
        <w:t>F/I-BH/25/1.Wydanie 1. Obowiązuje od dnia 20.11.2014</w:t>
      </w:r>
      <w:proofErr w:type="gramStart"/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>.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</w:t>
      </w:r>
      <w:proofErr w:type="gramStart"/>
      <w:r>
        <w:rPr>
          <w:rFonts w:ascii="Tahoma" w:hAnsi="Tahoma" w:cs="Tahoma"/>
        </w:rPr>
        <w:t>nr  B</w:t>
      </w:r>
      <w:proofErr w:type="gramEnd"/>
      <w:r>
        <w:rPr>
          <w:rFonts w:ascii="Tahoma" w:hAnsi="Tahoma" w:cs="Tahoma"/>
        </w:rPr>
        <w:t xml:space="preserve"> do umowy</w:t>
      </w: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ZASADY ŚRODOWISKOWE </w:t>
      </w: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DLA WYKONAWCÓW I PODWYKONAWCÓW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Niniejszy dokument obejmuje zbiór zasad i tryb postępowania w zakresie przestrzegania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pisów i wywierania wpływu na środowisko przez firmy zewnętrzne realizujące umowy zawarte ze Szpitalem Specjalistycznym im. J. Śniadeckiego w Nowym Sączu.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Wytyczne obejmują zasady postępowania wszystkich Wykonawców realizujących umowy na rzecz lub w imieniu Szpitala. 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Jako Wykonawcę określa się dostawców, zleceniobiorców, dzierżawców oraz wszystkie inne podmioty gospodarcze świadczące usługi na rzecz </w:t>
      </w:r>
      <w:proofErr w:type="gramStart"/>
      <w:r>
        <w:rPr>
          <w:sz w:val="20"/>
          <w:szCs w:val="20"/>
        </w:rPr>
        <w:t>Szpitala.</w:t>
      </w:r>
      <w:proofErr w:type="gramEnd"/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Przed rozpoczęciem realizacji przedmiotu umowy Wykonawca zobowiązany jest do zapoznania się z Polityką Zintegrowanego Systemu Zarządzania obowiązującą w Szpitalu, do przestrzeg</w:t>
      </w:r>
      <w:r>
        <w:rPr>
          <w:sz w:val="20"/>
          <w:szCs w:val="20"/>
        </w:rPr>
        <w:t>a</w:t>
      </w:r>
      <w:r>
        <w:rPr>
          <w:sz w:val="20"/>
          <w:szCs w:val="20"/>
        </w:rPr>
        <w:t>nia zapisów w niej zawartych oraz do zapoznania z niniejszymi wytycznymi wszystkich pr</w:t>
      </w:r>
      <w:r>
        <w:rPr>
          <w:sz w:val="20"/>
          <w:szCs w:val="20"/>
        </w:rPr>
        <w:t>a</w:t>
      </w:r>
      <w:r>
        <w:rPr>
          <w:sz w:val="20"/>
          <w:szCs w:val="20"/>
        </w:rPr>
        <w:t>cowników Wykonawcy biorących udział w realizacji umowy. Polityka dostępna jest na stronie internetowej szpitala – www.</w:t>
      </w:r>
      <w:proofErr w:type="gramStart"/>
      <w:r>
        <w:rPr>
          <w:sz w:val="20"/>
          <w:szCs w:val="20"/>
        </w:rPr>
        <w:t>szpitalnowysacz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, zakładka Zintegrowany System Zarządzania. 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Szpital może zażądać od Wykonawcy przedstawienia dokumentów potwierdzających spełni</w:t>
      </w:r>
      <w:r>
        <w:rPr>
          <w:sz w:val="20"/>
          <w:szCs w:val="20"/>
        </w:rPr>
        <w:t>e</w:t>
      </w:r>
      <w:r>
        <w:rPr>
          <w:sz w:val="20"/>
          <w:szCs w:val="20"/>
        </w:rPr>
        <w:t>nie wymagań prawnych w zakresie ochrony środowiska związanych z realizacją przedmiotu umowy.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Upoważnieni pracownicy szpitala mogą dokonywać kontroli z zakresu przestrzegania przez Wykonawcę przepisów w zakresie ochrony środowiska związanych z realizacją przedmiotu umowy.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zobowiązany jest do wykonywania prac zgodnie z obowiązującymi przepisami ochrony środowiska oraz w sposób zapewniający minimalizację ich oddziaływania na środow</w:t>
      </w:r>
      <w:r>
        <w:rPr>
          <w:sz w:val="20"/>
          <w:szCs w:val="20"/>
        </w:rPr>
        <w:t>i</w:t>
      </w:r>
      <w:r>
        <w:rPr>
          <w:sz w:val="20"/>
          <w:szCs w:val="20"/>
        </w:rPr>
        <w:t>sko.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zapobiegać powstawaniu nadmiernej ilości odpadów. Powinien grom</w:t>
      </w:r>
      <w:r>
        <w:rPr>
          <w:sz w:val="20"/>
          <w:szCs w:val="20"/>
        </w:rPr>
        <w:t>a</w:t>
      </w:r>
      <w:r>
        <w:rPr>
          <w:sz w:val="20"/>
          <w:szCs w:val="20"/>
        </w:rPr>
        <w:t>dzić odpady w sposób selektywny w miejscach do tego wyznaczonych. Zabierając wytworzone odpady z terenu szpitala powinien poddać odpady właściwemu zagospodarowaniu lub unies</w:t>
      </w:r>
      <w:r>
        <w:rPr>
          <w:sz w:val="20"/>
          <w:szCs w:val="20"/>
        </w:rPr>
        <w:t>z</w:t>
      </w:r>
      <w:r>
        <w:rPr>
          <w:sz w:val="20"/>
          <w:szCs w:val="20"/>
        </w:rPr>
        <w:t>kodliwieniu zgodnie z przepisami wynikającymi z ustawy o odpadach i pozostałymi przepisami z zakresu ochrony środowiska.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stosować zasady ochrony gleby i powierzchni ziemi poprzez minimaliz</w:t>
      </w:r>
      <w:r>
        <w:rPr>
          <w:sz w:val="20"/>
          <w:szCs w:val="20"/>
        </w:rPr>
        <w:t>a</w:t>
      </w:r>
      <w:r>
        <w:rPr>
          <w:sz w:val="20"/>
          <w:szCs w:val="20"/>
        </w:rPr>
        <w:t>cję ryzyka zanieczyszczenia szkodliwymi substancjami.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Wykonawca powinien stosować zasady racjonalnego i oszczędnego korzystania z wody oraz energii elektrycznej i energii cieplnej.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stosować zasady ochrony przed hałasem w celu zapewnienie jak najle</w:t>
      </w:r>
      <w:r>
        <w:rPr>
          <w:sz w:val="20"/>
          <w:szCs w:val="20"/>
        </w:rPr>
        <w:t>p</w:t>
      </w:r>
      <w:r>
        <w:rPr>
          <w:sz w:val="20"/>
          <w:szCs w:val="20"/>
        </w:rPr>
        <w:t>szego stanu akustycznego środowiska np. poprzez stosowanie zabezpieczeń akustycznych czy wykonywanie prac w porze dziennej.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zobowiązany jest do stosowania rozwiązań technicznych ograniczających rozprz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strzenianie zanieczyszczeń w środowisku np. stosowanie środków neutralizujących wycieki czy środków ograniczających rozprzestrzenianie zanieczyszczeń.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rFonts w:eastAsia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gramStart"/>
      <w:r>
        <w:rPr>
          <w:sz w:val="20"/>
          <w:szCs w:val="20"/>
        </w:rPr>
        <w:t>przypadku gdy</w:t>
      </w:r>
      <w:proofErr w:type="gramEnd"/>
      <w:r>
        <w:rPr>
          <w:sz w:val="20"/>
          <w:szCs w:val="20"/>
        </w:rPr>
        <w:t>, na skutek działań Wykonawcy wystąpi zagrożenie środowiska, zobowiąz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ny jest on do natychmiastowego zgłoszenia tego faktu odpowiedniemu pracownikowi Szpitala. </w:t>
      </w:r>
    </w:p>
    <w:p w:rsidR="00FC2089" w:rsidRDefault="00FC2089">
      <w:pPr>
        <w:pStyle w:val="Akapitzlist"/>
        <w:autoSpaceDE w:val="0"/>
        <w:rPr>
          <w:sz w:val="20"/>
          <w:szCs w:val="20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Nowy Sącz, dnia………………………</w:t>
      </w:r>
    </w:p>
    <w:p w:rsidR="00FC2089" w:rsidRDefault="00774E57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Podpis Wykonawcy ……………………………………….</w:t>
      </w:r>
    </w:p>
    <w:sectPr w:rsidR="00FC2089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06" w:rsidRDefault="00BE6706">
      <w:r>
        <w:separator/>
      </w:r>
    </w:p>
  </w:endnote>
  <w:endnote w:type="continuationSeparator" w:id="0">
    <w:p w:rsidR="00BE6706" w:rsidRDefault="00BE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06" w:rsidRDefault="00BE6706">
      <w:r>
        <w:separator/>
      </w:r>
    </w:p>
  </w:footnote>
  <w:footnote w:type="continuationSeparator" w:id="0">
    <w:p w:rsidR="00BE6706" w:rsidRDefault="00BE6706">
      <w:r>
        <w:continuationSeparator/>
      </w:r>
    </w:p>
  </w:footnote>
  <w:footnote w:id="1">
    <w:p w:rsidR="00FC2089" w:rsidRDefault="00774E57">
      <w:pPr>
        <w:pStyle w:val="Tekstprzypisudolnego"/>
      </w:pPr>
      <w:r>
        <w:rPr>
          <w:rStyle w:val="Znakiprzypiswdolnych"/>
        </w:rPr>
        <w:footnoteRef/>
      </w:r>
      <w:r>
        <w:rPr>
          <w:rFonts w:eastAsia="Tahoma"/>
        </w:rPr>
        <w:t xml:space="preserve"> </w:t>
      </w:r>
      <w:r>
        <w:t xml:space="preserve">należy wypełnić w </w:t>
      </w:r>
      <w:proofErr w:type="gramStart"/>
      <w:r>
        <w:t>sytuacji gdy</w:t>
      </w:r>
      <w:proofErr w:type="gramEnd"/>
      <w:r>
        <w:t xml:space="preserve"> Wykonawca w ofercie powoływał się na podmiot trzeci.</w:t>
      </w:r>
    </w:p>
  </w:footnote>
  <w:footnote w:id="2">
    <w:p w:rsidR="00FC2089" w:rsidRDefault="00774E57">
      <w:pPr>
        <w:pStyle w:val="Tekstprzypisudolnego"/>
      </w:pPr>
      <w:r>
        <w:rPr>
          <w:rStyle w:val="Znakiprzypiswdolnych"/>
        </w:rPr>
        <w:footnoteRef/>
      </w:r>
      <w:r>
        <w:t xml:space="preserve">²należy wypełnić w </w:t>
      </w:r>
      <w:proofErr w:type="gramStart"/>
      <w:r>
        <w:t>sytuacji gdy</w:t>
      </w:r>
      <w:proofErr w:type="gramEnd"/>
      <w:r>
        <w:t xml:space="preserve"> Wykonawca w ofercie powoływał się na podmiot trzeci.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D27"/>
    <w:multiLevelType w:val="multilevel"/>
    <w:tmpl w:val="76D89AA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5CFB"/>
    <w:multiLevelType w:val="multilevel"/>
    <w:tmpl w:val="CCD23766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C6971"/>
    <w:multiLevelType w:val="multilevel"/>
    <w:tmpl w:val="A01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7423F"/>
    <w:multiLevelType w:val="multilevel"/>
    <w:tmpl w:val="68EEE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A60C1"/>
    <w:multiLevelType w:val="multilevel"/>
    <w:tmpl w:val="3E06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B361E"/>
    <w:multiLevelType w:val="multilevel"/>
    <w:tmpl w:val="A96C3DB8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58DA"/>
    <w:multiLevelType w:val="multilevel"/>
    <w:tmpl w:val="BF8E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A2168"/>
    <w:multiLevelType w:val="multilevel"/>
    <w:tmpl w:val="996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D7BD7"/>
    <w:multiLevelType w:val="multilevel"/>
    <w:tmpl w:val="71A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B4CE6"/>
    <w:multiLevelType w:val="multilevel"/>
    <w:tmpl w:val="A8FA1664"/>
    <w:lvl w:ilvl="0">
      <w:start w:val="1"/>
      <w:numFmt w:val="decimal"/>
      <w:lvlText w:val="%1)"/>
      <w:lvlJc w:val="left"/>
      <w:pPr>
        <w:ind w:left="1080" w:hanging="360"/>
      </w:pPr>
      <w:rPr>
        <w:rFonts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A70BC"/>
    <w:multiLevelType w:val="multilevel"/>
    <w:tmpl w:val="7D349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C5045"/>
    <w:multiLevelType w:val="multilevel"/>
    <w:tmpl w:val="70E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D27932"/>
    <w:multiLevelType w:val="multilevel"/>
    <w:tmpl w:val="A1C81C5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92B01E5"/>
    <w:multiLevelType w:val="multilevel"/>
    <w:tmpl w:val="B2608C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55D6D"/>
    <w:multiLevelType w:val="multilevel"/>
    <w:tmpl w:val="F4980DC2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75999"/>
    <w:multiLevelType w:val="multilevel"/>
    <w:tmpl w:val="223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568A"/>
    <w:multiLevelType w:val="multilevel"/>
    <w:tmpl w:val="8132CAAC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E2D8E"/>
    <w:multiLevelType w:val="multilevel"/>
    <w:tmpl w:val="99340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51A51"/>
    <w:multiLevelType w:val="multilevel"/>
    <w:tmpl w:val="960E1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C516C6"/>
    <w:multiLevelType w:val="multilevel"/>
    <w:tmpl w:val="DCD6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3AB4554"/>
    <w:multiLevelType w:val="multilevel"/>
    <w:tmpl w:val="DA6269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65483"/>
    <w:multiLevelType w:val="multilevel"/>
    <w:tmpl w:val="EFBA7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11FBA"/>
    <w:multiLevelType w:val="multilevel"/>
    <w:tmpl w:val="91EA32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36374E"/>
    <w:multiLevelType w:val="multilevel"/>
    <w:tmpl w:val="CBE0F33E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42F4D"/>
    <w:multiLevelType w:val="multilevel"/>
    <w:tmpl w:val="C690152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1E7529"/>
    <w:multiLevelType w:val="multilevel"/>
    <w:tmpl w:val="E35A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477C8"/>
    <w:multiLevelType w:val="multilevel"/>
    <w:tmpl w:val="FCDE8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240FB"/>
    <w:multiLevelType w:val="multilevel"/>
    <w:tmpl w:val="585C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BE40D8"/>
    <w:multiLevelType w:val="multilevel"/>
    <w:tmpl w:val="D87C861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39F3"/>
    <w:multiLevelType w:val="multilevel"/>
    <w:tmpl w:val="98625C6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71908"/>
    <w:multiLevelType w:val="multilevel"/>
    <w:tmpl w:val="1E8EAA5A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456D90"/>
    <w:multiLevelType w:val="multilevel"/>
    <w:tmpl w:val="E0D4CC18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CD5206"/>
    <w:multiLevelType w:val="multilevel"/>
    <w:tmpl w:val="D8EA11E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9D769A"/>
    <w:multiLevelType w:val="multilevel"/>
    <w:tmpl w:val="86E0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E4B10"/>
    <w:multiLevelType w:val="multilevel"/>
    <w:tmpl w:val="E298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"/>
  </w:num>
  <w:num w:numId="5">
    <w:abstractNumId w:val="22"/>
  </w:num>
  <w:num w:numId="6">
    <w:abstractNumId w:val="33"/>
  </w:num>
  <w:num w:numId="7">
    <w:abstractNumId w:val="3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9"/>
  </w:num>
  <w:num w:numId="13">
    <w:abstractNumId w:val="5"/>
  </w:num>
  <w:num w:numId="14">
    <w:abstractNumId w:val="9"/>
  </w:num>
  <w:num w:numId="15">
    <w:abstractNumId w:val="17"/>
  </w:num>
  <w:num w:numId="16">
    <w:abstractNumId w:val="31"/>
  </w:num>
  <w:num w:numId="17">
    <w:abstractNumId w:val="14"/>
  </w:num>
  <w:num w:numId="18">
    <w:abstractNumId w:val="8"/>
  </w:num>
  <w:num w:numId="19">
    <w:abstractNumId w:val="24"/>
  </w:num>
  <w:num w:numId="20">
    <w:abstractNumId w:val="20"/>
  </w:num>
  <w:num w:numId="21">
    <w:abstractNumId w:val="21"/>
  </w:num>
  <w:num w:numId="22">
    <w:abstractNumId w:val="6"/>
  </w:num>
  <w:num w:numId="23">
    <w:abstractNumId w:val="7"/>
  </w:num>
  <w:num w:numId="24">
    <w:abstractNumId w:val="13"/>
  </w:num>
  <w:num w:numId="25">
    <w:abstractNumId w:val="25"/>
  </w:num>
  <w:num w:numId="26">
    <w:abstractNumId w:val="16"/>
  </w:num>
  <w:num w:numId="27">
    <w:abstractNumId w:val="27"/>
  </w:num>
  <w:num w:numId="28">
    <w:abstractNumId w:val="19"/>
  </w:num>
  <w:num w:numId="29">
    <w:abstractNumId w:val="34"/>
  </w:num>
  <w:num w:numId="30">
    <w:abstractNumId w:val="15"/>
  </w:num>
  <w:num w:numId="31">
    <w:abstractNumId w:val="11"/>
  </w:num>
  <w:num w:numId="32">
    <w:abstractNumId w:val="28"/>
  </w:num>
  <w:num w:numId="33">
    <w:abstractNumId w:val="23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9"/>
    <w:rsid w:val="00090BBC"/>
    <w:rsid w:val="00303158"/>
    <w:rsid w:val="00414B8C"/>
    <w:rsid w:val="0044776B"/>
    <w:rsid w:val="00522EDF"/>
    <w:rsid w:val="005B3C4C"/>
    <w:rsid w:val="005D621E"/>
    <w:rsid w:val="00683A2E"/>
    <w:rsid w:val="006E2347"/>
    <w:rsid w:val="00774E57"/>
    <w:rsid w:val="00830487"/>
    <w:rsid w:val="00A46CA3"/>
    <w:rsid w:val="00BE6706"/>
    <w:rsid w:val="00C34707"/>
    <w:rsid w:val="00E40D88"/>
    <w:rsid w:val="00E50841"/>
    <w:rsid w:val="00E55C71"/>
    <w:rsid w:val="00F53E4E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Bulleted list Znak,Akapit z listą BS Znak,Numerowanie Znak,List Paragraph Znak,L1 Znak,Akapit z listą5 Znak"/>
    <w:uiPriority w:val="34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aliases w:val="sw tekst,maz_wyliczenie,opis dzialania,K-P_odwolanie,A_wyliczenie,Akapit z listą 1,Bulleted list,Akapit z listą BS,Numerowanie,List Paragraph,L1,Akapit z listą5,Odstavec,Kolorowa lista — akcent 11,CW_Lista"/>
    <w:basedOn w:val="Normalny"/>
    <w:uiPriority w:val="34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Bulleted list Znak,Akapit z listą BS Znak,Numerowanie Znak,List Paragraph Znak,L1 Znak,Akapit z listą5 Znak"/>
    <w:uiPriority w:val="34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aliases w:val="sw tekst,maz_wyliczenie,opis dzialania,K-P_odwolanie,A_wyliczenie,Akapit z listą 1,Bulleted list,Akapit z listą BS,Numerowanie,List Paragraph,L1,Akapit z listą5,Odstavec,Kolorowa lista — akcent 11,CW_Lista"/>
    <w:basedOn w:val="Normalny"/>
    <w:uiPriority w:val="34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4841</Words>
  <Characters>29047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Nosal</dc:creator>
  <cp:lastModifiedBy>Rycho Rych</cp:lastModifiedBy>
  <cp:revision>9</cp:revision>
  <cp:lastPrinted>2019-11-25T07:36:00Z</cp:lastPrinted>
  <dcterms:created xsi:type="dcterms:W3CDTF">2019-11-12T07:23:00Z</dcterms:created>
  <dcterms:modified xsi:type="dcterms:W3CDTF">2019-11-25T07:43:00Z</dcterms:modified>
  <dc:language>pl-PL</dc:language>
</cp:coreProperties>
</file>