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5D" w:rsidRPr="00447E73" w:rsidRDefault="00B464D3" w:rsidP="00447E73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693A8C" w:rsidRPr="00447E73" w:rsidRDefault="00693A8C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447E73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447E73">
        <w:rPr>
          <w:rFonts w:ascii="Tahoma" w:hAnsi="Tahoma" w:cs="Tahoma"/>
          <w:sz w:val="20"/>
          <w:szCs w:val="20"/>
        </w:rPr>
        <w:t>DA.271-</w:t>
      </w:r>
      <w:r w:rsidR="00447E73" w:rsidRPr="00447E73">
        <w:rPr>
          <w:rFonts w:ascii="Tahoma" w:hAnsi="Tahoma" w:cs="Tahoma"/>
          <w:sz w:val="20"/>
          <w:szCs w:val="20"/>
        </w:rPr>
        <w:t>60-7</w:t>
      </w:r>
      <w:r w:rsidR="00293901" w:rsidRPr="00447E73">
        <w:rPr>
          <w:rFonts w:ascii="Tahoma" w:hAnsi="Tahoma" w:cs="Tahoma"/>
          <w:sz w:val="20"/>
          <w:szCs w:val="20"/>
        </w:rPr>
        <w:t>/19</w:t>
      </w:r>
      <w:r w:rsidR="00933217" w:rsidRPr="00447E73">
        <w:rPr>
          <w:rFonts w:ascii="Tahoma" w:hAnsi="Tahoma" w:cs="Tahoma"/>
          <w:noProof/>
          <w:sz w:val="20"/>
          <w:szCs w:val="20"/>
        </w:rPr>
        <w:tab/>
      </w:r>
      <w:r w:rsidR="00933217" w:rsidRPr="00447E73">
        <w:rPr>
          <w:rFonts w:ascii="Tahoma" w:hAnsi="Tahoma" w:cs="Tahoma"/>
          <w:noProof/>
          <w:sz w:val="20"/>
          <w:szCs w:val="20"/>
        </w:rPr>
        <w:tab/>
      </w:r>
      <w:r w:rsidR="004B0A64" w:rsidRPr="00447E73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447E73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447E73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447E73">
        <w:rPr>
          <w:rFonts w:ascii="Tahoma" w:hAnsi="Tahoma" w:cs="Tahoma"/>
          <w:noProof/>
          <w:sz w:val="20"/>
          <w:szCs w:val="20"/>
        </w:rPr>
        <w:t xml:space="preserve">       </w:t>
      </w:r>
      <w:r w:rsidR="00D94FCD" w:rsidRPr="00447E73">
        <w:rPr>
          <w:rFonts w:ascii="Tahoma" w:hAnsi="Tahoma" w:cs="Tahoma"/>
          <w:noProof/>
          <w:sz w:val="20"/>
          <w:szCs w:val="20"/>
        </w:rPr>
        <w:t xml:space="preserve">               </w:t>
      </w:r>
      <w:r w:rsidR="001F2162" w:rsidRPr="00447E73">
        <w:rPr>
          <w:rFonts w:ascii="Tahoma" w:hAnsi="Tahoma" w:cs="Tahoma"/>
          <w:noProof/>
          <w:sz w:val="20"/>
          <w:szCs w:val="20"/>
        </w:rPr>
        <w:t xml:space="preserve"> </w:t>
      </w:r>
      <w:r w:rsidR="001208D2" w:rsidRPr="00447E73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447E73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447E73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293901" w:rsidRPr="00447E73">
        <w:rPr>
          <w:rFonts w:ascii="Tahoma" w:hAnsi="Tahoma" w:cs="Tahoma"/>
          <w:noProof/>
          <w:sz w:val="20"/>
          <w:szCs w:val="20"/>
        </w:rPr>
        <w:t>5 listopad</w:t>
      </w:r>
      <w:r w:rsidR="00EE7CD2" w:rsidRPr="00447E73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447E73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447E73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447E73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447E73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447E73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447E73" w:rsidRPr="00447E73">
        <w:rPr>
          <w:rFonts w:ascii="Tahoma" w:hAnsi="Tahoma" w:cs="Tahoma"/>
          <w:b/>
          <w:noProof/>
          <w:sz w:val="20"/>
          <w:szCs w:val="20"/>
        </w:rPr>
        <w:t>2</w:t>
      </w:r>
      <w:r w:rsidR="00536031" w:rsidRPr="00447E73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447E73" w:rsidRDefault="0047228C" w:rsidP="00782C98">
      <w:pPr>
        <w:jc w:val="both"/>
        <w:rPr>
          <w:rFonts w:ascii="Tahoma" w:hAnsi="Tahoma" w:cs="Tahoma"/>
          <w:b/>
          <w:sz w:val="20"/>
          <w:szCs w:val="20"/>
        </w:rPr>
      </w:pPr>
    </w:p>
    <w:p w:rsidR="0028718C" w:rsidRPr="00447E73" w:rsidRDefault="0047228C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447E73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447E73">
        <w:rPr>
          <w:rFonts w:ascii="Tahoma" w:hAnsi="Tahoma" w:cs="Tahoma"/>
          <w:sz w:val="20"/>
          <w:szCs w:val="20"/>
        </w:rPr>
        <w:t>SIWZ</w:t>
      </w:r>
      <w:r w:rsidRPr="00447E73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447E73">
        <w:rPr>
          <w:rFonts w:ascii="Tahoma" w:hAnsi="Tahoma" w:cs="Tahoma"/>
          <w:b/>
          <w:sz w:val="20"/>
          <w:szCs w:val="20"/>
        </w:rPr>
        <w:t xml:space="preserve">na </w:t>
      </w:r>
      <w:r w:rsidR="00293901" w:rsidRPr="00447E73">
        <w:rPr>
          <w:rFonts w:ascii="Tahoma" w:hAnsi="Tahoma" w:cs="Tahoma"/>
          <w:b/>
          <w:sz w:val="20"/>
          <w:szCs w:val="20"/>
        </w:rPr>
        <w:t xml:space="preserve">dostawę odczynników do biochemii </w:t>
      </w:r>
      <w:r w:rsidR="00C01E6F" w:rsidRPr="00447E73">
        <w:rPr>
          <w:rFonts w:ascii="Tahoma" w:hAnsi="Tahoma" w:cs="Tahoma"/>
          <w:b/>
          <w:sz w:val="20"/>
          <w:szCs w:val="20"/>
        </w:rPr>
        <w:t>wraz z dzierżawą analizatorów</w:t>
      </w:r>
      <w:r w:rsidR="00F72EC0" w:rsidRPr="00447E73">
        <w:rPr>
          <w:rFonts w:ascii="Tahoma" w:hAnsi="Tahoma" w:cs="Tahoma"/>
          <w:b/>
          <w:sz w:val="20"/>
          <w:szCs w:val="20"/>
        </w:rPr>
        <w:t xml:space="preserve"> </w:t>
      </w:r>
      <w:r w:rsidRPr="00447E73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0A4F32" w:rsidRPr="00447E73" w:rsidRDefault="000A4F32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p w:rsidR="00293901" w:rsidRPr="00447E73" w:rsidRDefault="00293901" w:rsidP="0029390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447E73" w:rsidRDefault="00447E73" w:rsidP="00447E73">
      <w:pPr>
        <w:numPr>
          <w:ilvl w:val="0"/>
          <w:numId w:val="12"/>
        </w:numPr>
        <w:jc w:val="both"/>
        <w:rPr>
          <w:rFonts w:ascii="Tahoma" w:eastAsia="PMingLiU" w:hAnsi="Tahoma" w:cs="Tahoma"/>
          <w:sz w:val="20"/>
          <w:szCs w:val="20"/>
        </w:rPr>
      </w:pPr>
      <w:r w:rsidRPr="00447E73">
        <w:rPr>
          <w:rFonts w:ascii="Tahoma" w:eastAsia="PMingLiU" w:hAnsi="Tahoma" w:cs="Tahoma"/>
          <w:sz w:val="20"/>
          <w:szCs w:val="20"/>
        </w:rPr>
        <w:t xml:space="preserve">SIWZ Część II.III.5.b Czy Zamawiający ma na myśli Karty katalogowe – urządzenia czy odczynników potwierdzające spełnienie parametrów podanych przez Zamawiającego? </w:t>
      </w:r>
    </w:p>
    <w:p w:rsidR="00447E73" w:rsidRPr="00256AE2" w:rsidRDefault="00447E73" w:rsidP="00447E73">
      <w:pPr>
        <w:ind w:left="720"/>
        <w:jc w:val="both"/>
        <w:rPr>
          <w:rFonts w:ascii="Tahoma" w:eastAsia="PMingLiU" w:hAnsi="Tahoma" w:cs="Tahoma"/>
          <w:b/>
          <w:sz w:val="20"/>
          <w:szCs w:val="20"/>
        </w:rPr>
      </w:pPr>
      <w:r w:rsidRPr="00447E73">
        <w:rPr>
          <w:rFonts w:ascii="Tahoma" w:eastAsia="PMingLiU" w:hAnsi="Tahoma" w:cs="Tahoma"/>
          <w:b/>
          <w:sz w:val="20"/>
          <w:szCs w:val="20"/>
        </w:rPr>
        <w:t>Odpowiedz:</w:t>
      </w:r>
      <w:r w:rsidR="00256AE2">
        <w:rPr>
          <w:rFonts w:ascii="Tahoma" w:eastAsia="PMingLiU" w:hAnsi="Tahoma" w:cs="Tahoma"/>
          <w:b/>
          <w:sz w:val="20"/>
          <w:szCs w:val="20"/>
        </w:rPr>
        <w:t xml:space="preserve"> </w:t>
      </w:r>
      <w:r w:rsidR="00256AE2" w:rsidRPr="00256AE2">
        <w:rPr>
          <w:rFonts w:ascii="Tahoma" w:eastAsia="PMingLiU" w:hAnsi="Tahoma" w:cs="Tahoma"/>
          <w:b/>
          <w:sz w:val="20"/>
          <w:szCs w:val="20"/>
        </w:rPr>
        <w:t>Zamawiający ma na myśli Karty katalogowe – urządzenia</w:t>
      </w:r>
      <w:r w:rsidR="00256AE2">
        <w:rPr>
          <w:rFonts w:ascii="Tahoma" w:eastAsia="PMingLiU" w:hAnsi="Tahoma" w:cs="Tahoma"/>
          <w:b/>
          <w:sz w:val="20"/>
          <w:szCs w:val="20"/>
        </w:rPr>
        <w:t>.</w:t>
      </w:r>
    </w:p>
    <w:p w:rsidR="00447E73" w:rsidRPr="00447E73" w:rsidRDefault="00447E73" w:rsidP="00447E73">
      <w:pPr>
        <w:ind w:left="720"/>
        <w:jc w:val="both"/>
        <w:rPr>
          <w:rFonts w:ascii="Tahoma" w:eastAsia="PMingLiU" w:hAnsi="Tahoma" w:cs="Tahoma"/>
          <w:sz w:val="20"/>
          <w:szCs w:val="20"/>
        </w:rPr>
      </w:pPr>
    </w:p>
    <w:p w:rsidR="00447E73" w:rsidRDefault="00447E73" w:rsidP="00447E73">
      <w:pPr>
        <w:numPr>
          <w:ilvl w:val="0"/>
          <w:numId w:val="12"/>
        </w:numPr>
        <w:jc w:val="both"/>
        <w:rPr>
          <w:rFonts w:ascii="Tahoma" w:eastAsia="PMingLiU" w:hAnsi="Tahoma" w:cs="Tahoma"/>
          <w:sz w:val="20"/>
          <w:szCs w:val="20"/>
        </w:rPr>
      </w:pPr>
      <w:r w:rsidRPr="00447E73">
        <w:rPr>
          <w:rFonts w:ascii="Tahoma" w:eastAsia="PMingLiU" w:hAnsi="Tahoma" w:cs="Tahoma"/>
          <w:sz w:val="20"/>
          <w:szCs w:val="20"/>
        </w:rPr>
        <w:t xml:space="preserve">SIWZ Część II.III.5.a,c W związku z wymogiem przedstawienia oświadczenia – </w:t>
      </w:r>
      <w:proofErr w:type="spellStart"/>
      <w:r w:rsidRPr="00447E73">
        <w:rPr>
          <w:rFonts w:ascii="Tahoma" w:eastAsia="PMingLiU" w:hAnsi="Tahoma" w:cs="Tahoma"/>
          <w:sz w:val="20"/>
          <w:szCs w:val="20"/>
        </w:rPr>
        <w:t>załącznik</w:t>
      </w:r>
      <w:proofErr w:type="spellEnd"/>
      <w:r w:rsidRPr="00447E73">
        <w:rPr>
          <w:rFonts w:ascii="Tahoma" w:eastAsia="PMingLiU" w:hAnsi="Tahoma" w:cs="Tahoma"/>
          <w:sz w:val="20"/>
          <w:szCs w:val="20"/>
        </w:rPr>
        <w:t xml:space="preserve"> nr 6 – czy Zamawiający odstąpi od równoczesnego dołączania deklaracji CE? </w:t>
      </w:r>
    </w:p>
    <w:p w:rsidR="00447E73" w:rsidRPr="00447E73" w:rsidRDefault="00447E73" w:rsidP="00447E73">
      <w:pPr>
        <w:ind w:left="720"/>
        <w:jc w:val="both"/>
        <w:rPr>
          <w:rFonts w:ascii="Tahoma" w:eastAsia="PMingLiU" w:hAnsi="Tahoma" w:cs="Tahoma"/>
          <w:b/>
          <w:sz w:val="20"/>
          <w:szCs w:val="20"/>
        </w:rPr>
      </w:pPr>
      <w:r w:rsidRPr="00447E73">
        <w:rPr>
          <w:rFonts w:ascii="Tahoma" w:eastAsia="PMingLiU" w:hAnsi="Tahoma" w:cs="Tahoma"/>
          <w:b/>
          <w:sz w:val="20"/>
          <w:szCs w:val="20"/>
        </w:rPr>
        <w:t>Odpowiedz:</w:t>
      </w:r>
      <w:r w:rsidR="00256AE2">
        <w:rPr>
          <w:rFonts w:ascii="Tahoma" w:eastAsia="PMingLiU" w:hAnsi="Tahoma" w:cs="Tahoma"/>
          <w:b/>
          <w:sz w:val="20"/>
          <w:szCs w:val="20"/>
        </w:rPr>
        <w:t xml:space="preserve"> Zgodnie z zapisami SIWZ. Zamawiający na etapie wzywania o dokumenty poprosi o przedstawienie tylko wybranych dokumentów CE odczynników.</w:t>
      </w:r>
    </w:p>
    <w:p w:rsidR="00447E73" w:rsidRPr="00447E73" w:rsidRDefault="00447E73" w:rsidP="00447E73">
      <w:pPr>
        <w:ind w:left="720"/>
        <w:jc w:val="both"/>
        <w:rPr>
          <w:rFonts w:ascii="Tahoma" w:eastAsia="PMingLiU" w:hAnsi="Tahoma" w:cs="Tahoma"/>
          <w:sz w:val="20"/>
          <w:szCs w:val="20"/>
        </w:rPr>
      </w:pPr>
    </w:p>
    <w:p w:rsidR="00447E73" w:rsidRDefault="00447E73" w:rsidP="00447E73">
      <w:pPr>
        <w:numPr>
          <w:ilvl w:val="0"/>
          <w:numId w:val="12"/>
        </w:numPr>
        <w:jc w:val="both"/>
        <w:rPr>
          <w:rFonts w:ascii="Tahoma" w:eastAsia="PMingLiU" w:hAnsi="Tahoma" w:cs="Tahoma"/>
          <w:sz w:val="20"/>
          <w:szCs w:val="20"/>
        </w:rPr>
      </w:pPr>
      <w:r w:rsidRPr="00447E73">
        <w:rPr>
          <w:rFonts w:ascii="Tahoma" w:eastAsia="PMingLiU" w:hAnsi="Tahoma" w:cs="Tahoma"/>
          <w:sz w:val="20"/>
          <w:szCs w:val="20"/>
        </w:rPr>
        <w:t xml:space="preserve">Załącznik nr 1.IV.1 – Czy Zamawiający wyraz zgodę na modyfikację na „ do …… dni roboczych ( max 5 dni roboczych) ….” ? </w:t>
      </w:r>
    </w:p>
    <w:p w:rsidR="00447E73" w:rsidRDefault="00447E73" w:rsidP="00447E73">
      <w:pPr>
        <w:ind w:left="720"/>
        <w:jc w:val="both"/>
        <w:rPr>
          <w:rFonts w:ascii="Tahoma" w:eastAsia="PMingLiU" w:hAnsi="Tahoma" w:cs="Tahoma"/>
          <w:b/>
          <w:sz w:val="20"/>
          <w:szCs w:val="20"/>
        </w:rPr>
      </w:pPr>
      <w:r w:rsidRPr="001F18C3">
        <w:rPr>
          <w:rFonts w:ascii="Tahoma" w:eastAsia="PMingLiU" w:hAnsi="Tahoma" w:cs="Tahoma"/>
          <w:b/>
          <w:sz w:val="20"/>
          <w:szCs w:val="20"/>
        </w:rPr>
        <w:t>Odpowiedz:</w:t>
      </w:r>
      <w:r w:rsidR="00256AE2">
        <w:rPr>
          <w:rFonts w:ascii="Tahoma" w:eastAsia="PMingLiU" w:hAnsi="Tahoma" w:cs="Tahoma"/>
          <w:b/>
          <w:sz w:val="20"/>
          <w:szCs w:val="20"/>
        </w:rPr>
        <w:t xml:space="preserve"> Zamawiający nie wyraża zgody.</w:t>
      </w:r>
    </w:p>
    <w:p w:rsidR="001F18C3" w:rsidRPr="001F18C3" w:rsidRDefault="001F18C3" w:rsidP="00447E73">
      <w:pPr>
        <w:ind w:left="720"/>
        <w:jc w:val="both"/>
        <w:rPr>
          <w:rFonts w:ascii="Tahoma" w:eastAsia="PMingLiU" w:hAnsi="Tahoma" w:cs="Tahoma"/>
          <w:b/>
          <w:sz w:val="20"/>
          <w:szCs w:val="20"/>
        </w:rPr>
      </w:pPr>
    </w:p>
    <w:p w:rsidR="00447E73" w:rsidRPr="001F18C3" w:rsidRDefault="00447E73" w:rsidP="00447E73">
      <w:pPr>
        <w:numPr>
          <w:ilvl w:val="0"/>
          <w:numId w:val="12"/>
        </w:numPr>
        <w:jc w:val="both"/>
        <w:rPr>
          <w:rFonts w:ascii="Tahoma" w:eastAsia="PMingLiU" w:hAnsi="Tahoma" w:cs="Tahoma"/>
          <w:sz w:val="20"/>
          <w:szCs w:val="20"/>
        </w:rPr>
      </w:pPr>
      <w:r w:rsidRPr="00447E73">
        <w:rPr>
          <w:rFonts w:ascii="Tahoma" w:eastAsia="PMingLiU" w:hAnsi="Tahoma" w:cs="Tahoma"/>
          <w:sz w:val="20"/>
          <w:szCs w:val="20"/>
        </w:rPr>
        <w:t>W związku z zapisem „</w:t>
      </w:r>
      <w:r w:rsidRPr="00447E73">
        <w:rPr>
          <w:rFonts w:ascii="Tahoma" w:hAnsi="Tahoma" w:cs="Tahoma"/>
          <w:sz w:val="20"/>
          <w:szCs w:val="20"/>
        </w:rPr>
        <w:t xml:space="preserve">Analizator pracujący w oparciu o kuwety wielorazowe” zwracamy się z prośbą do Zamawiającego  o doprecyzowanie czy </w:t>
      </w:r>
      <w:r w:rsidR="00256AE2" w:rsidRPr="00447E73">
        <w:rPr>
          <w:rFonts w:ascii="Tahoma" w:hAnsi="Tahoma" w:cs="Tahoma"/>
          <w:sz w:val="20"/>
          <w:szCs w:val="20"/>
        </w:rPr>
        <w:t>Zamawiający</w:t>
      </w:r>
      <w:r w:rsidRPr="00447E73">
        <w:rPr>
          <w:rFonts w:ascii="Tahoma" w:hAnsi="Tahoma" w:cs="Tahoma"/>
          <w:sz w:val="20"/>
          <w:szCs w:val="20"/>
        </w:rPr>
        <w:t xml:space="preserve"> wymaga, aby analizator pracował w oparciu o kuwety kwarcowe?</w:t>
      </w:r>
    </w:p>
    <w:p w:rsidR="001F18C3" w:rsidRPr="00256AE2" w:rsidRDefault="001F18C3" w:rsidP="001F18C3">
      <w:pPr>
        <w:ind w:left="720"/>
        <w:jc w:val="both"/>
        <w:rPr>
          <w:rFonts w:ascii="Tahoma" w:eastAsia="PMingLiU" w:hAnsi="Tahoma" w:cs="Tahoma"/>
          <w:b/>
          <w:sz w:val="20"/>
          <w:szCs w:val="20"/>
        </w:rPr>
      </w:pPr>
      <w:r w:rsidRPr="001F18C3">
        <w:rPr>
          <w:rFonts w:ascii="Tahoma" w:eastAsia="PMingLiU" w:hAnsi="Tahoma" w:cs="Tahoma"/>
          <w:b/>
          <w:sz w:val="20"/>
          <w:szCs w:val="20"/>
        </w:rPr>
        <w:t>Odpowiedz:</w:t>
      </w:r>
      <w:r w:rsidR="00256AE2">
        <w:rPr>
          <w:rFonts w:ascii="Tahoma" w:eastAsia="PMingLiU" w:hAnsi="Tahoma" w:cs="Tahoma"/>
          <w:b/>
          <w:sz w:val="20"/>
          <w:szCs w:val="20"/>
        </w:rPr>
        <w:t xml:space="preserve"> Zamawiający wymaga aby </w:t>
      </w:r>
      <w:r w:rsidR="00256AE2" w:rsidRPr="00256AE2">
        <w:rPr>
          <w:rFonts w:ascii="Tahoma" w:hAnsi="Tahoma" w:cs="Tahoma"/>
          <w:b/>
          <w:sz w:val="20"/>
          <w:szCs w:val="20"/>
        </w:rPr>
        <w:t>analizator pracował w oparciu o kuwety kwarcowe</w:t>
      </w:r>
      <w:r w:rsidR="00256AE2">
        <w:rPr>
          <w:rFonts w:ascii="Tahoma" w:hAnsi="Tahoma" w:cs="Tahoma"/>
          <w:b/>
          <w:sz w:val="20"/>
          <w:szCs w:val="20"/>
        </w:rPr>
        <w:t>.</w:t>
      </w:r>
    </w:p>
    <w:p w:rsidR="001F18C3" w:rsidRPr="001F18C3" w:rsidRDefault="001F18C3" w:rsidP="001F18C3">
      <w:pPr>
        <w:ind w:left="720"/>
        <w:jc w:val="both"/>
        <w:rPr>
          <w:rFonts w:ascii="Tahoma" w:eastAsia="PMingLiU" w:hAnsi="Tahoma" w:cs="Tahoma"/>
          <w:b/>
          <w:sz w:val="20"/>
          <w:szCs w:val="20"/>
        </w:rPr>
      </w:pPr>
    </w:p>
    <w:p w:rsidR="00447E73" w:rsidRPr="0097353A" w:rsidRDefault="00447E73" w:rsidP="00447E73">
      <w:pPr>
        <w:numPr>
          <w:ilvl w:val="0"/>
          <w:numId w:val="12"/>
        </w:numPr>
        <w:jc w:val="both"/>
        <w:rPr>
          <w:rFonts w:ascii="Tahoma" w:eastAsia="PMingLiU" w:hAnsi="Tahoma" w:cs="Tahoma"/>
          <w:sz w:val="20"/>
          <w:szCs w:val="20"/>
        </w:rPr>
      </w:pPr>
      <w:bookmarkStart w:id="0" w:name="_Hlk23166672"/>
      <w:r w:rsidRPr="0097353A">
        <w:rPr>
          <w:rFonts w:ascii="Tahoma" w:eastAsia="PMingLiU" w:hAnsi="Tahoma" w:cs="Tahoma"/>
          <w:sz w:val="20"/>
          <w:szCs w:val="20"/>
        </w:rPr>
        <w:t>Czy Zamawiający uzna za spełniony zapis ”</w:t>
      </w:r>
      <w:r w:rsidRPr="0097353A">
        <w:rPr>
          <w:rFonts w:ascii="Tahoma" w:hAnsi="Tahoma" w:cs="Tahoma"/>
          <w:sz w:val="20"/>
          <w:szCs w:val="20"/>
        </w:rPr>
        <w:t>Okres kalibracji dla większości odczynników min. 30 dni”, w przypadku gdy dla 11 parametrów spośród wyspecyfikowanych przez Zamawiającego okres kalibracji wynosi poniżej 30 dni?</w:t>
      </w:r>
    </w:p>
    <w:p w:rsidR="001F18C3" w:rsidRPr="0097353A" w:rsidRDefault="001F18C3" w:rsidP="001F18C3">
      <w:pPr>
        <w:ind w:left="720"/>
        <w:jc w:val="both"/>
        <w:rPr>
          <w:rFonts w:ascii="Tahoma" w:hAnsi="Tahoma" w:cs="Tahoma"/>
          <w:b/>
          <w:sz w:val="20"/>
          <w:szCs w:val="20"/>
        </w:rPr>
      </w:pPr>
      <w:r w:rsidRPr="0097353A">
        <w:rPr>
          <w:rFonts w:ascii="Tahoma" w:hAnsi="Tahoma" w:cs="Tahoma"/>
          <w:b/>
          <w:sz w:val="20"/>
          <w:szCs w:val="20"/>
        </w:rPr>
        <w:t>Odpowiedz:</w:t>
      </w:r>
      <w:r w:rsidR="00256AE2" w:rsidRPr="0097353A">
        <w:rPr>
          <w:rFonts w:ascii="Tahoma" w:hAnsi="Tahoma" w:cs="Tahoma"/>
          <w:b/>
          <w:sz w:val="20"/>
          <w:szCs w:val="20"/>
        </w:rPr>
        <w:t xml:space="preserve"> </w:t>
      </w:r>
      <w:r w:rsidR="00240235" w:rsidRPr="0097353A">
        <w:rPr>
          <w:rFonts w:ascii="Tahoma" w:hAnsi="Tahoma" w:cs="Tahoma"/>
          <w:b/>
          <w:sz w:val="20"/>
          <w:szCs w:val="20"/>
        </w:rPr>
        <w:t xml:space="preserve">Zamawiający </w:t>
      </w:r>
      <w:r w:rsidR="0097353A" w:rsidRPr="0097353A">
        <w:rPr>
          <w:rFonts w:ascii="Tahoma" w:hAnsi="Tahoma" w:cs="Tahoma"/>
          <w:b/>
          <w:sz w:val="20"/>
          <w:szCs w:val="20"/>
        </w:rPr>
        <w:t>uzna</w:t>
      </w:r>
      <w:r w:rsidR="00240235" w:rsidRPr="0097353A">
        <w:rPr>
          <w:rFonts w:ascii="Tahoma" w:hAnsi="Tahoma" w:cs="Tahoma"/>
          <w:b/>
          <w:sz w:val="20"/>
          <w:szCs w:val="20"/>
        </w:rPr>
        <w:t xml:space="preserve"> aby </w:t>
      </w:r>
      <w:r w:rsidR="0097353A" w:rsidRPr="0097353A">
        <w:rPr>
          <w:rFonts w:ascii="Tahoma" w:hAnsi="Tahoma" w:cs="Tahoma"/>
          <w:b/>
          <w:sz w:val="20"/>
          <w:szCs w:val="20"/>
        </w:rPr>
        <w:t>dla 11 parametrów spośród wyspecyfikowanych przez Zamawiającego okres kalibracji odczynników wynosi poniżej 30 dni</w:t>
      </w:r>
      <w:r w:rsidR="0097353A">
        <w:rPr>
          <w:rFonts w:ascii="Tahoma" w:hAnsi="Tahoma" w:cs="Tahoma"/>
          <w:b/>
          <w:sz w:val="20"/>
          <w:szCs w:val="20"/>
        </w:rPr>
        <w:t>.</w:t>
      </w:r>
    </w:p>
    <w:p w:rsidR="0097353A" w:rsidRPr="001F18C3" w:rsidRDefault="0097353A" w:rsidP="001F18C3">
      <w:pPr>
        <w:ind w:left="720"/>
        <w:jc w:val="both"/>
        <w:rPr>
          <w:rFonts w:ascii="Tahoma" w:eastAsia="PMingLiU" w:hAnsi="Tahoma" w:cs="Tahoma"/>
          <w:b/>
          <w:sz w:val="20"/>
          <w:szCs w:val="20"/>
        </w:rPr>
      </w:pPr>
    </w:p>
    <w:bookmarkEnd w:id="0"/>
    <w:p w:rsidR="00447E73" w:rsidRPr="001F18C3" w:rsidRDefault="00447E73" w:rsidP="00447E73">
      <w:pPr>
        <w:numPr>
          <w:ilvl w:val="0"/>
          <w:numId w:val="12"/>
        </w:numPr>
        <w:jc w:val="both"/>
        <w:rPr>
          <w:rFonts w:ascii="Tahoma" w:eastAsia="PMingLiU" w:hAnsi="Tahoma" w:cs="Tahoma"/>
          <w:sz w:val="20"/>
          <w:szCs w:val="20"/>
        </w:rPr>
      </w:pPr>
      <w:r w:rsidRPr="00447E73">
        <w:rPr>
          <w:rFonts w:ascii="Tahoma" w:eastAsia="PMingLiU" w:hAnsi="Tahoma" w:cs="Tahoma"/>
          <w:sz w:val="20"/>
          <w:szCs w:val="20"/>
        </w:rPr>
        <w:t xml:space="preserve"> </w:t>
      </w:r>
      <w:r w:rsidRPr="00447E73">
        <w:rPr>
          <w:rFonts w:ascii="Tahoma" w:hAnsi="Tahoma" w:cs="Tahoma"/>
          <w:sz w:val="20"/>
          <w:szCs w:val="20"/>
        </w:rPr>
        <w:t>Zwracamy się z prośbą do Zamawiającego o potwierdzenie czy wymóg „Identyfikacja próbek badanych, kalibratorów i materiałów kontrolnych na podstawie kodu kreskowego w każdym miejscu w analizatorze” dotyczy wstawiania tych materiałów zarówno do dedykowanych statywów jak i do dedykowanej chłodzonej karuzeli?</w:t>
      </w:r>
    </w:p>
    <w:p w:rsidR="001F18C3" w:rsidRDefault="001F18C3" w:rsidP="001F18C3">
      <w:pPr>
        <w:ind w:left="720"/>
        <w:jc w:val="both"/>
        <w:rPr>
          <w:rFonts w:ascii="Tahoma" w:hAnsi="Tahoma" w:cs="Tahoma"/>
          <w:b/>
          <w:sz w:val="20"/>
          <w:szCs w:val="20"/>
        </w:rPr>
      </w:pPr>
      <w:r w:rsidRPr="001F18C3">
        <w:rPr>
          <w:rFonts w:ascii="Tahoma" w:hAnsi="Tahoma" w:cs="Tahoma"/>
          <w:b/>
          <w:sz w:val="20"/>
          <w:szCs w:val="20"/>
        </w:rPr>
        <w:t>Odpowiedz:</w:t>
      </w:r>
      <w:r w:rsidR="00D00C28">
        <w:rPr>
          <w:rFonts w:ascii="Tahoma" w:hAnsi="Tahoma" w:cs="Tahoma"/>
          <w:b/>
          <w:sz w:val="20"/>
          <w:szCs w:val="20"/>
        </w:rPr>
        <w:t xml:space="preserve"> Tak.</w:t>
      </w:r>
    </w:p>
    <w:p w:rsidR="001F18C3" w:rsidRPr="001F18C3" w:rsidRDefault="001F18C3" w:rsidP="001F18C3">
      <w:pPr>
        <w:ind w:left="720"/>
        <w:jc w:val="both"/>
        <w:rPr>
          <w:rFonts w:ascii="Tahoma" w:eastAsia="PMingLiU" w:hAnsi="Tahoma" w:cs="Tahoma"/>
          <w:b/>
          <w:sz w:val="20"/>
          <w:szCs w:val="20"/>
        </w:rPr>
      </w:pPr>
    </w:p>
    <w:p w:rsidR="00447E73" w:rsidRPr="00B70562" w:rsidRDefault="00447E73" w:rsidP="00447E73">
      <w:pPr>
        <w:pStyle w:val="Akapitzlist"/>
        <w:numPr>
          <w:ilvl w:val="0"/>
          <w:numId w:val="12"/>
        </w:numPr>
        <w:suppressAutoHyphens/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 w:rsidRPr="00447E73">
        <w:rPr>
          <w:rFonts w:ascii="Tahoma" w:hAnsi="Tahoma" w:cs="Tahoma"/>
          <w:sz w:val="20"/>
          <w:szCs w:val="20"/>
        </w:rPr>
        <w:t>W związku z zapisem „Minimum 60 użytkowników, programu kontroli Centralnego Ośrodka Badań Jakości w Diagnostyce Laboratoryjnej w Łodzi, pracujących na zaoferowanych aparatach</w:t>
      </w:r>
      <w:r w:rsidRPr="00447E73">
        <w:rPr>
          <w:rFonts w:ascii="Tahoma" w:hAnsi="Tahoma" w:cs="Tahoma"/>
          <w:sz w:val="20"/>
          <w:szCs w:val="20"/>
          <w:lang w:eastAsia="zh-CN"/>
        </w:rPr>
        <w:t>”</w:t>
      </w:r>
      <w:r w:rsidRPr="00447E73">
        <w:rPr>
          <w:rFonts w:ascii="Tahoma" w:hAnsi="Tahoma" w:cs="Tahoma"/>
          <w:sz w:val="20"/>
          <w:szCs w:val="20"/>
        </w:rPr>
        <w:t xml:space="preserve"> prosimy o potwierdzenie, że Zamawiający uzna za spełniony ten warunek, jeśli w Centralnym Ośrodku Badania Jakości w Diagnostyce Laboratoryjnej w Łodzi grupa </w:t>
      </w:r>
      <w:r w:rsidRPr="00B70562">
        <w:rPr>
          <w:rFonts w:ascii="Tahoma" w:hAnsi="Tahoma" w:cs="Tahoma"/>
          <w:sz w:val="20"/>
          <w:szCs w:val="20"/>
        </w:rPr>
        <w:t>porównawcza wynosi min. 60 użytkowników dla grupy aparatów.</w:t>
      </w:r>
    </w:p>
    <w:p w:rsidR="001F18C3" w:rsidRPr="0097353A" w:rsidRDefault="001F18C3" w:rsidP="001F18C3">
      <w:pPr>
        <w:pStyle w:val="Akapitzlist"/>
        <w:suppressAutoHyphens/>
        <w:spacing w:after="0" w:line="240" w:lineRule="auto"/>
        <w:contextualSpacing w:val="0"/>
        <w:rPr>
          <w:rFonts w:ascii="Tahoma" w:hAnsi="Tahoma" w:cs="Tahoma"/>
          <w:b/>
          <w:sz w:val="20"/>
          <w:szCs w:val="20"/>
        </w:rPr>
      </w:pPr>
      <w:r w:rsidRPr="0097353A">
        <w:rPr>
          <w:rFonts w:ascii="Tahoma" w:hAnsi="Tahoma" w:cs="Tahoma"/>
          <w:b/>
          <w:sz w:val="20"/>
          <w:szCs w:val="20"/>
        </w:rPr>
        <w:t>Odpowiedz:</w:t>
      </w:r>
      <w:r w:rsidR="00D00C28" w:rsidRPr="0097353A">
        <w:rPr>
          <w:rFonts w:ascii="Tahoma" w:hAnsi="Tahoma" w:cs="Tahoma"/>
          <w:b/>
          <w:sz w:val="20"/>
          <w:szCs w:val="20"/>
        </w:rPr>
        <w:t xml:space="preserve"> Tak, Zamawiający potwierdza.</w:t>
      </w:r>
    </w:p>
    <w:p w:rsidR="001F18C3" w:rsidRPr="00447E73" w:rsidRDefault="001F18C3" w:rsidP="001F18C3">
      <w:pPr>
        <w:pStyle w:val="Akapitzlist"/>
        <w:suppressAutoHyphens/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</w:p>
    <w:p w:rsidR="00447E73" w:rsidRDefault="00447E73" w:rsidP="00447E73">
      <w:pPr>
        <w:numPr>
          <w:ilvl w:val="0"/>
          <w:numId w:val="12"/>
        </w:numPr>
        <w:jc w:val="both"/>
        <w:rPr>
          <w:rFonts w:ascii="Tahoma" w:eastAsia="PMingLiU" w:hAnsi="Tahoma" w:cs="Tahoma"/>
          <w:sz w:val="20"/>
          <w:szCs w:val="20"/>
        </w:rPr>
      </w:pPr>
      <w:r w:rsidRPr="00447E73">
        <w:rPr>
          <w:rFonts w:ascii="Tahoma" w:eastAsia="PMingLiU" w:hAnsi="Tahoma" w:cs="Tahoma"/>
          <w:sz w:val="20"/>
          <w:szCs w:val="20"/>
        </w:rPr>
        <w:lastRenderedPageBreak/>
        <w:t>Czy Zamawiający wyrazi zgodę, aby dostawa faktury nie była połączona wraz z dostawą towaru? Uzasadnienie: Oferent nie posiada magazynu oraz nie prowadzi produkcji na terenie Polski. Do każdorazowej dostawy dołączony jest list przewozowy zawierający szczegółowy wykaz zamówionego asortymentu, a faktura wysyłana jest pocztą na adres Zamawiającego.</w:t>
      </w:r>
    </w:p>
    <w:p w:rsidR="001F18C3" w:rsidRPr="001F18C3" w:rsidRDefault="001F18C3" w:rsidP="001F18C3">
      <w:pPr>
        <w:ind w:left="720"/>
        <w:jc w:val="both"/>
        <w:rPr>
          <w:rFonts w:ascii="Tahoma" w:eastAsia="PMingLiU" w:hAnsi="Tahoma" w:cs="Tahoma"/>
          <w:b/>
          <w:sz w:val="20"/>
          <w:szCs w:val="20"/>
        </w:rPr>
      </w:pPr>
      <w:r w:rsidRPr="001F18C3">
        <w:rPr>
          <w:rFonts w:ascii="Tahoma" w:eastAsia="PMingLiU" w:hAnsi="Tahoma" w:cs="Tahoma"/>
          <w:b/>
          <w:sz w:val="20"/>
          <w:szCs w:val="20"/>
        </w:rPr>
        <w:t>Odpowiedz:</w:t>
      </w:r>
      <w:r w:rsidR="00D00C28">
        <w:rPr>
          <w:rFonts w:ascii="Tahoma" w:eastAsia="PMingLiU" w:hAnsi="Tahoma" w:cs="Tahoma"/>
          <w:b/>
          <w:sz w:val="20"/>
          <w:szCs w:val="20"/>
        </w:rPr>
        <w:t xml:space="preserve"> </w:t>
      </w:r>
      <w:r w:rsidR="007F59A3">
        <w:rPr>
          <w:rFonts w:ascii="Tahoma" w:eastAsia="PMingLiU" w:hAnsi="Tahoma" w:cs="Tahoma"/>
          <w:b/>
          <w:sz w:val="20"/>
          <w:szCs w:val="20"/>
        </w:rPr>
        <w:t>Tak, Zamawiający wyraża zgodę, aby dostarczenie faktury nie było połączone wraz z dostawą towaru.</w:t>
      </w:r>
    </w:p>
    <w:p w:rsidR="00447E73" w:rsidRPr="00447E73" w:rsidRDefault="00447E73" w:rsidP="00447E73">
      <w:pPr>
        <w:ind w:left="720"/>
        <w:jc w:val="both"/>
        <w:rPr>
          <w:rFonts w:ascii="Tahoma" w:eastAsia="PMingLiU" w:hAnsi="Tahoma" w:cs="Tahoma"/>
          <w:sz w:val="20"/>
          <w:szCs w:val="20"/>
        </w:rPr>
      </w:pPr>
    </w:p>
    <w:p w:rsidR="00447E73" w:rsidRPr="001F18C3" w:rsidRDefault="00447E73" w:rsidP="00447E73">
      <w:pPr>
        <w:pStyle w:val="Bezodstpw"/>
        <w:numPr>
          <w:ilvl w:val="0"/>
          <w:numId w:val="12"/>
        </w:numPr>
        <w:tabs>
          <w:tab w:val="left" w:pos="142"/>
          <w:tab w:val="left" w:pos="567"/>
        </w:tabs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447E73">
        <w:rPr>
          <w:rFonts w:ascii="Tahoma" w:hAnsi="Tahoma" w:cs="Tahoma"/>
          <w:bCs/>
          <w:sz w:val="20"/>
          <w:szCs w:val="20"/>
        </w:rPr>
        <w:t xml:space="preserve">Prosimy Zamawiającego o wyrażenie zgody, aby dla oznaczeń HDL, hemoglobina </w:t>
      </w:r>
      <w:proofErr w:type="spellStart"/>
      <w:r w:rsidRPr="00447E73">
        <w:rPr>
          <w:rFonts w:ascii="Tahoma" w:hAnsi="Tahoma" w:cs="Tahoma"/>
          <w:bCs/>
          <w:sz w:val="20"/>
          <w:szCs w:val="20"/>
        </w:rPr>
        <w:t>glikowana</w:t>
      </w:r>
      <w:proofErr w:type="spellEnd"/>
      <w:r w:rsidRPr="00447E73">
        <w:rPr>
          <w:rFonts w:ascii="Tahoma" w:hAnsi="Tahoma" w:cs="Tahoma"/>
          <w:bCs/>
          <w:sz w:val="20"/>
          <w:szCs w:val="20"/>
        </w:rPr>
        <w:t xml:space="preserve">, CK-MB, CRP, alkohol etylowy, </w:t>
      </w:r>
      <w:proofErr w:type="spellStart"/>
      <w:r w:rsidRPr="00447E73">
        <w:rPr>
          <w:rFonts w:ascii="Tahoma" w:hAnsi="Tahoma" w:cs="Tahoma"/>
          <w:bCs/>
          <w:sz w:val="20"/>
          <w:szCs w:val="20"/>
        </w:rPr>
        <w:t>transferyna</w:t>
      </w:r>
      <w:proofErr w:type="spellEnd"/>
      <w:r w:rsidRPr="00447E73">
        <w:rPr>
          <w:rFonts w:ascii="Tahoma" w:hAnsi="Tahoma" w:cs="Tahoma"/>
          <w:bCs/>
          <w:sz w:val="20"/>
          <w:szCs w:val="20"/>
        </w:rPr>
        <w:t xml:space="preserve">, ferrytyna, </w:t>
      </w:r>
      <w:proofErr w:type="spellStart"/>
      <w:r w:rsidRPr="00447E73">
        <w:rPr>
          <w:rFonts w:ascii="Tahoma" w:hAnsi="Tahoma" w:cs="Tahoma"/>
          <w:bCs/>
          <w:sz w:val="20"/>
          <w:szCs w:val="20"/>
        </w:rPr>
        <w:t>cholinesteraza</w:t>
      </w:r>
      <w:proofErr w:type="spellEnd"/>
      <w:r w:rsidRPr="00447E73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447E73">
        <w:rPr>
          <w:rFonts w:ascii="Tahoma" w:hAnsi="Tahoma" w:cs="Tahoma"/>
          <w:bCs/>
          <w:sz w:val="20"/>
          <w:szCs w:val="20"/>
        </w:rPr>
        <w:t>mikroalbumina</w:t>
      </w:r>
      <w:proofErr w:type="spellEnd"/>
      <w:r w:rsidRPr="00447E73">
        <w:rPr>
          <w:rFonts w:ascii="Tahoma" w:hAnsi="Tahoma" w:cs="Tahoma"/>
          <w:bCs/>
          <w:sz w:val="20"/>
          <w:szCs w:val="20"/>
        </w:rPr>
        <w:t xml:space="preserve"> w formularzu ofertowym wycenić kalibratory i kontrole w odrębnych wierszach, tak jak będzie to miało miejsce w przypadku pozostałych oznaczeń.</w:t>
      </w:r>
    </w:p>
    <w:p w:rsidR="001F18C3" w:rsidRDefault="001F18C3" w:rsidP="001F18C3">
      <w:pPr>
        <w:pStyle w:val="Bezodstpw"/>
        <w:tabs>
          <w:tab w:val="left" w:pos="142"/>
          <w:tab w:val="left" w:pos="567"/>
        </w:tabs>
        <w:autoSpaceDE w:val="0"/>
        <w:autoSpaceDN w:val="0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1F18C3">
        <w:rPr>
          <w:rFonts w:ascii="Tahoma" w:hAnsi="Tahoma" w:cs="Tahoma"/>
          <w:b/>
          <w:bCs/>
          <w:sz w:val="20"/>
          <w:szCs w:val="20"/>
        </w:rPr>
        <w:t>Odpowiedz:</w:t>
      </w:r>
      <w:r w:rsidR="007F59A3">
        <w:rPr>
          <w:rFonts w:ascii="Tahoma" w:hAnsi="Tahoma" w:cs="Tahoma"/>
          <w:b/>
          <w:bCs/>
          <w:sz w:val="20"/>
          <w:szCs w:val="20"/>
        </w:rPr>
        <w:t xml:space="preserve"> Zamawiający wyraża zgodę.</w:t>
      </w:r>
    </w:p>
    <w:p w:rsidR="001F18C3" w:rsidRPr="001F18C3" w:rsidRDefault="001F18C3" w:rsidP="001F18C3">
      <w:pPr>
        <w:pStyle w:val="Bezodstpw"/>
        <w:tabs>
          <w:tab w:val="left" w:pos="142"/>
          <w:tab w:val="left" w:pos="567"/>
        </w:tabs>
        <w:autoSpaceDE w:val="0"/>
        <w:autoSpaceDN w:val="0"/>
        <w:ind w:left="720"/>
        <w:jc w:val="both"/>
        <w:rPr>
          <w:rFonts w:ascii="Tahoma" w:hAnsi="Tahoma" w:cs="Tahoma"/>
          <w:b/>
          <w:sz w:val="20"/>
          <w:szCs w:val="20"/>
        </w:rPr>
      </w:pPr>
    </w:p>
    <w:p w:rsidR="00447E73" w:rsidRDefault="00447E73" w:rsidP="001F18C3">
      <w:pPr>
        <w:pStyle w:val="Bezodstpw"/>
        <w:numPr>
          <w:ilvl w:val="0"/>
          <w:numId w:val="12"/>
        </w:numPr>
        <w:tabs>
          <w:tab w:val="left" w:pos="142"/>
          <w:tab w:val="left" w:pos="567"/>
        </w:tabs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447E73">
        <w:rPr>
          <w:rFonts w:ascii="Tahoma" w:hAnsi="Tahoma" w:cs="Tahoma"/>
          <w:sz w:val="20"/>
          <w:szCs w:val="20"/>
          <w:lang w:eastAsia="ar-SA"/>
        </w:rPr>
        <w:t>Prosimy o wyra</w:t>
      </w:r>
      <w:r w:rsidRPr="001F18C3">
        <w:rPr>
          <w:rFonts w:ascii="Tahoma" w:hAnsi="Tahoma" w:cs="Tahoma"/>
          <w:sz w:val="20"/>
          <w:szCs w:val="20"/>
          <w:lang w:eastAsia="ar-SA"/>
        </w:rPr>
        <w:t xml:space="preserve">żenie zgody na zaoferowanie dwóch analizatorów wykonujących oznaczenia przy pomocy tej samej technologii pomiaru oraz wykorzystujących te same odczynniki, kalibratory, kontrole i materiały zużywalne za wyjątkiem jednego materiału serwisowego. </w:t>
      </w:r>
    </w:p>
    <w:p w:rsidR="001F18C3" w:rsidRDefault="001F18C3" w:rsidP="001F18C3">
      <w:pPr>
        <w:pStyle w:val="Bezodstpw"/>
        <w:tabs>
          <w:tab w:val="left" w:pos="142"/>
          <w:tab w:val="left" w:pos="567"/>
        </w:tabs>
        <w:autoSpaceDE w:val="0"/>
        <w:autoSpaceDN w:val="0"/>
        <w:ind w:left="720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1F18C3">
        <w:rPr>
          <w:rFonts w:ascii="Tahoma" w:hAnsi="Tahoma" w:cs="Tahoma"/>
          <w:b/>
          <w:sz w:val="20"/>
          <w:szCs w:val="20"/>
          <w:lang w:eastAsia="ar-SA"/>
        </w:rPr>
        <w:t>Odpowiedz:</w:t>
      </w:r>
      <w:r w:rsidR="007F59A3" w:rsidRPr="007F59A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F59A3">
        <w:rPr>
          <w:rFonts w:ascii="Tahoma" w:hAnsi="Tahoma" w:cs="Tahoma"/>
          <w:b/>
          <w:bCs/>
          <w:sz w:val="20"/>
          <w:szCs w:val="20"/>
        </w:rPr>
        <w:t>Zamawiający wyraża zgodę.</w:t>
      </w:r>
    </w:p>
    <w:p w:rsidR="001F18C3" w:rsidRPr="001F18C3" w:rsidRDefault="001F18C3" w:rsidP="001F18C3">
      <w:pPr>
        <w:pStyle w:val="Bezodstpw"/>
        <w:tabs>
          <w:tab w:val="left" w:pos="142"/>
          <w:tab w:val="left" w:pos="567"/>
        </w:tabs>
        <w:autoSpaceDE w:val="0"/>
        <w:autoSpaceDN w:val="0"/>
        <w:ind w:left="720"/>
        <w:jc w:val="both"/>
        <w:rPr>
          <w:rFonts w:ascii="Tahoma" w:hAnsi="Tahoma" w:cs="Tahoma"/>
          <w:b/>
          <w:sz w:val="20"/>
          <w:szCs w:val="20"/>
        </w:rPr>
      </w:pPr>
    </w:p>
    <w:p w:rsidR="00447E73" w:rsidRDefault="00447E73" w:rsidP="00447E73">
      <w:pPr>
        <w:pStyle w:val="Tekstpodstawowywcity"/>
        <w:numPr>
          <w:ilvl w:val="0"/>
          <w:numId w:val="12"/>
        </w:numPr>
        <w:tabs>
          <w:tab w:val="left" w:pos="709"/>
        </w:tabs>
        <w:spacing w:after="0" w:line="276" w:lineRule="auto"/>
        <w:jc w:val="both"/>
        <w:rPr>
          <w:rFonts w:ascii="Tahoma" w:hAnsi="Tahoma" w:cs="Tahoma"/>
          <w:position w:val="2"/>
          <w:sz w:val="20"/>
          <w:szCs w:val="20"/>
        </w:rPr>
      </w:pPr>
      <w:r w:rsidRPr="00447E73">
        <w:rPr>
          <w:rFonts w:ascii="Tahoma" w:hAnsi="Tahoma" w:cs="Tahoma"/>
          <w:position w:val="2"/>
          <w:sz w:val="20"/>
          <w:szCs w:val="20"/>
        </w:rPr>
        <w:t>Czy Zamawiający wyrazi zgodę na zaoferowanie 7 odczynników, wraz z przynależnymi im kalibratorami pochodzących od innego dostawcy niż producent analizatorów? Odczynniki te posiadają aplikacje dedykowane do oferowanych analizatorów.</w:t>
      </w:r>
    </w:p>
    <w:p w:rsidR="001F18C3" w:rsidRDefault="001F18C3" w:rsidP="001F18C3">
      <w:pPr>
        <w:pStyle w:val="Tekstpodstawowywcity"/>
        <w:tabs>
          <w:tab w:val="left" w:pos="709"/>
        </w:tabs>
        <w:spacing w:after="0" w:line="276" w:lineRule="auto"/>
        <w:ind w:left="720"/>
        <w:jc w:val="both"/>
        <w:rPr>
          <w:rFonts w:ascii="Tahoma" w:hAnsi="Tahoma" w:cs="Tahoma"/>
          <w:b/>
          <w:position w:val="2"/>
          <w:sz w:val="20"/>
          <w:szCs w:val="20"/>
        </w:rPr>
      </w:pPr>
      <w:r w:rsidRPr="001F18C3">
        <w:rPr>
          <w:rFonts w:ascii="Tahoma" w:hAnsi="Tahoma" w:cs="Tahoma"/>
          <w:b/>
          <w:position w:val="2"/>
          <w:sz w:val="20"/>
          <w:szCs w:val="20"/>
        </w:rPr>
        <w:t>Odpowiedz:</w:t>
      </w:r>
      <w:r w:rsidR="007F59A3">
        <w:rPr>
          <w:rFonts w:ascii="Tahoma" w:hAnsi="Tahoma" w:cs="Tahoma"/>
          <w:b/>
          <w:position w:val="2"/>
          <w:sz w:val="20"/>
          <w:szCs w:val="20"/>
        </w:rPr>
        <w:t xml:space="preserve"> </w:t>
      </w:r>
      <w:r w:rsidR="007F59A3">
        <w:rPr>
          <w:rFonts w:ascii="Tahoma" w:hAnsi="Tahoma" w:cs="Tahoma"/>
          <w:b/>
          <w:bCs/>
          <w:sz w:val="20"/>
          <w:szCs w:val="20"/>
        </w:rPr>
        <w:t>Zamawiający wyraża zgodę na zaoferowanie 10 odczynników, przy zastrzeżeniu, że odczynniki te posiadają aplikacje dedykowane do oferowanych analizatorów.</w:t>
      </w:r>
    </w:p>
    <w:p w:rsidR="001F18C3" w:rsidRPr="001F18C3" w:rsidRDefault="001F18C3" w:rsidP="001F18C3">
      <w:pPr>
        <w:pStyle w:val="Tekstpodstawowywcity"/>
        <w:tabs>
          <w:tab w:val="left" w:pos="709"/>
        </w:tabs>
        <w:spacing w:after="0" w:line="276" w:lineRule="auto"/>
        <w:ind w:left="720"/>
        <w:jc w:val="both"/>
        <w:rPr>
          <w:rFonts w:ascii="Tahoma" w:hAnsi="Tahoma" w:cs="Tahoma"/>
          <w:b/>
          <w:position w:val="2"/>
          <w:sz w:val="20"/>
          <w:szCs w:val="20"/>
        </w:rPr>
      </w:pPr>
    </w:p>
    <w:p w:rsidR="00447E73" w:rsidRDefault="00447E73" w:rsidP="00447E73">
      <w:pPr>
        <w:pStyle w:val="Akapitzlist"/>
        <w:numPr>
          <w:ilvl w:val="0"/>
          <w:numId w:val="12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447E73">
        <w:rPr>
          <w:rFonts w:ascii="Tahoma" w:hAnsi="Tahoma" w:cs="Tahoma"/>
          <w:sz w:val="20"/>
          <w:szCs w:val="20"/>
        </w:rPr>
        <w:t>W związku z wydłużonymi procedurami transportu nowych analizatorów zwracamy sie z prośbą do Zamawiającego o wydłużenie terminu dostawy analizatora oraz szkolenia z zainstalowanego sprzętu do 4 tygodni.</w:t>
      </w:r>
    </w:p>
    <w:p w:rsidR="001F18C3" w:rsidRDefault="001F18C3" w:rsidP="001F18C3">
      <w:pPr>
        <w:pStyle w:val="Akapitzlist"/>
        <w:spacing w:after="160" w:line="259" w:lineRule="auto"/>
        <w:rPr>
          <w:rFonts w:ascii="Tahoma" w:hAnsi="Tahoma" w:cs="Tahoma"/>
          <w:b/>
          <w:sz w:val="20"/>
          <w:szCs w:val="20"/>
        </w:rPr>
      </w:pPr>
      <w:r w:rsidRPr="001F18C3">
        <w:rPr>
          <w:rFonts w:ascii="Tahoma" w:hAnsi="Tahoma" w:cs="Tahoma"/>
          <w:b/>
          <w:sz w:val="20"/>
          <w:szCs w:val="20"/>
        </w:rPr>
        <w:t>Odpowiedz:</w:t>
      </w:r>
      <w:r w:rsidR="007F59A3">
        <w:rPr>
          <w:rFonts w:ascii="Tahoma" w:hAnsi="Tahoma" w:cs="Tahoma"/>
          <w:b/>
          <w:sz w:val="20"/>
          <w:szCs w:val="20"/>
        </w:rPr>
        <w:t xml:space="preserve"> Zamawiający wyraża zgodę do 3 tygodni.</w:t>
      </w:r>
    </w:p>
    <w:p w:rsidR="001F18C3" w:rsidRPr="001F18C3" w:rsidRDefault="001F18C3" w:rsidP="001F18C3">
      <w:pPr>
        <w:pStyle w:val="Akapitzlist"/>
        <w:spacing w:after="160" w:line="259" w:lineRule="auto"/>
        <w:rPr>
          <w:rFonts w:ascii="Tahoma" w:hAnsi="Tahoma" w:cs="Tahoma"/>
          <w:b/>
          <w:sz w:val="20"/>
          <w:szCs w:val="20"/>
        </w:rPr>
      </w:pPr>
    </w:p>
    <w:p w:rsidR="00447E73" w:rsidRPr="001F18C3" w:rsidRDefault="00447E73" w:rsidP="00447E73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Tahoma" w:eastAsiaTheme="minorHAnsi" w:hAnsi="Tahoma" w:cs="Tahoma"/>
          <w:sz w:val="20"/>
          <w:szCs w:val="20"/>
        </w:rPr>
      </w:pPr>
      <w:r w:rsidRPr="00447E73">
        <w:rPr>
          <w:rFonts w:ascii="Tahoma" w:eastAsia="Symbol" w:hAnsi="Tahoma" w:cs="Tahoma"/>
          <w:sz w:val="20"/>
          <w:szCs w:val="20"/>
        </w:rPr>
        <w:t>Czy Zamawiający wyrazi zgodę, aby zaoferować lampy kierując się najlepszą wiedzą i doświadczeniem producenta?</w:t>
      </w:r>
    </w:p>
    <w:p w:rsidR="001F18C3" w:rsidRDefault="001F18C3" w:rsidP="001F18C3">
      <w:pPr>
        <w:pStyle w:val="Akapitzlist"/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Tahoma" w:eastAsia="Symbol" w:hAnsi="Tahoma" w:cs="Tahoma"/>
          <w:b/>
          <w:sz w:val="20"/>
          <w:szCs w:val="20"/>
        </w:rPr>
      </w:pPr>
      <w:r w:rsidRPr="001F18C3">
        <w:rPr>
          <w:rFonts w:ascii="Tahoma" w:eastAsia="Symbol" w:hAnsi="Tahoma" w:cs="Tahoma"/>
          <w:b/>
          <w:sz w:val="20"/>
          <w:szCs w:val="20"/>
        </w:rPr>
        <w:t>Odpowiedz:</w:t>
      </w:r>
      <w:r w:rsidR="007F59A3">
        <w:rPr>
          <w:rFonts w:ascii="Tahoma" w:eastAsia="Symbol" w:hAnsi="Tahoma" w:cs="Tahoma"/>
          <w:b/>
          <w:sz w:val="20"/>
          <w:szCs w:val="20"/>
        </w:rPr>
        <w:t xml:space="preserve"> Tak, Zamawiający wyraża </w:t>
      </w:r>
      <w:proofErr w:type="spellStart"/>
      <w:r w:rsidR="007F59A3">
        <w:rPr>
          <w:rFonts w:ascii="Tahoma" w:eastAsia="Symbol" w:hAnsi="Tahoma" w:cs="Tahoma"/>
          <w:b/>
          <w:sz w:val="20"/>
          <w:szCs w:val="20"/>
        </w:rPr>
        <w:t>zgode</w:t>
      </w:r>
      <w:proofErr w:type="spellEnd"/>
      <w:r w:rsidR="007F59A3">
        <w:rPr>
          <w:rFonts w:ascii="Tahoma" w:eastAsia="Symbol" w:hAnsi="Tahoma" w:cs="Tahoma"/>
          <w:b/>
          <w:sz w:val="20"/>
          <w:szCs w:val="20"/>
        </w:rPr>
        <w:t>.</w:t>
      </w:r>
    </w:p>
    <w:p w:rsidR="001F18C3" w:rsidRPr="001F18C3" w:rsidRDefault="001F18C3" w:rsidP="001F18C3">
      <w:pPr>
        <w:pStyle w:val="Akapitzlist"/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Tahoma" w:eastAsiaTheme="minorHAnsi" w:hAnsi="Tahoma" w:cs="Tahoma"/>
          <w:b/>
          <w:sz w:val="20"/>
          <w:szCs w:val="20"/>
        </w:rPr>
      </w:pPr>
    </w:p>
    <w:p w:rsidR="00447E73" w:rsidRDefault="00447E73" w:rsidP="00447E73">
      <w:pPr>
        <w:pStyle w:val="Akapitzlist"/>
        <w:numPr>
          <w:ilvl w:val="0"/>
          <w:numId w:val="12"/>
        </w:numPr>
        <w:spacing w:after="160" w:line="252" w:lineRule="auto"/>
        <w:rPr>
          <w:rFonts w:ascii="Tahoma" w:hAnsi="Tahoma" w:cs="Tahoma"/>
          <w:color w:val="000000"/>
          <w:sz w:val="20"/>
          <w:szCs w:val="20"/>
        </w:rPr>
      </w:pPr>
      <w:r w:rsidRPr="00447E73">
        <w:rPr>
          <w:rFonts w:ascii="Tahoma" w:hAnsi="Tahoma" w:cs="Tahoma"/>
          <w:color w:val="000000"/>
          <w:sz w:val="20"/>
          <w:szCs w:val="20"/>
        </w:rPr>
        <w:t xml:space="preserve">Prosimy o potwierdzenie, że w przypadku, jeśli serwis producenta analizatora zobowiązuje się do wszelkich procedur konserwacyjnych elektrody referencyjnej nie ma konieczności oferowania w postępowaniu przetargowym jakichkolwiek płynów do elektrody referencyjnej i elektrod referencyjnych? Płyny i </w:t>
      </w:r>
      <w:proofErr w:type="spellStart"/>
      <w:r w:rsidRPr="00447E73">
        <w:rPr>
          <w:rFonts w:ascii="Tahoma" w:hAnsi="Tahoma" w:cs="Tahoma"/>
          <w:color w:val="000000"/>
          <w:sz w:val="20"/>
          <w:szCs w:val="20"/>
        </w:rPr>
        <w:t>ektrody</w:t>
      </w:r>
      <w:proofErr w:type="spellEnd"/>
      <w:r w:rsidRPr="00447E73">
        <w:rPr>
          <w:rFonts w:ascii="Tahoma" w:hAnsi="Tahoma" w:cs="Tahoma"/>
          <w:color w:val="000000"/>
          <w:sz w:val="20"/>
          <w:szCs w:val="20"/>
        </w:rPr>
        <w:t xml:space="preserve"> referencyjne są dostarczane przez serwis producenta w czasie konserwacji  elektrody referencyjnej.</w:t>
      </w:r>
    </w:p>
    <w:p w:rsidR="001F18C3" w:rsidRPr="001F18C3" w:rsidRDefault="001F18C3" w:rsidP="001F18C3">
      <w:pPr>
        <w:pStyle w:val="Akapitzlist"/>
        <w:spacing w:after="160" w:line="252" w:lineRule="auto"/>
        <w:rPr>
          <w:rFonts w:ascii="Tahoma" w:hAnsi="Tahoma" w:cs="Tahoma"/>
          <w:b/>
          <w:color w:val="000000"/>
          <w:sz w:val="20"/>
          <w:szCs w:val="20"/>
        </w:rPr>
      </w:pPr>
      <w:r w:rsidRPr="001F18C3">
        <w:rPr>
          <w:rFonts w:ascii="Tahoma" w:hAnsi="Tahoma" w:cs="Tahoma"/>
          <w:b/>
          <w:color w:val="000000"/>
          <w:sz w:val="20"/>
          <w:szCs w:val="20"/>
        </w:rPr>
        <w:t>Odpowiedz:</w:t>
      </w:r>
      <w:r w:rsidR="007F59A3">
        <w:rPr>
          <w:rFonts w:ascii="Tahoma" w:hAnsi="Tahoma" w:cs="Tahoma"/>
          <w:b/>
          <w:color w:val="000000"/>
          <w:sz w:val="20"/>
          <w:szCs w:val="20"/>
        </w:rPr>
        <w:t xml:space="preserve">  Tak, Zamawiający potwierdza.</w:t>
      </w:r>
    </w:p>
    <w:p w:rsidR="00447E73" w:rsidRPr="00447E73" w:rsidRDefault="00447E73" w:rsidP="00447E73">
      <w:pPr>
        <w:pStyle w:val="Akapitzlist"/>
        <w:spacing w:after="160" w:line="259" w:lineRule="auto"/>
        <w:rPr>
          <w:rFonts w:ascii="Tahoma" w:hAnsi="Tahoma" w:cs="Tahoma"/>
          <w:sz w:val="20"/>
          <w:szCs w:val="20"/>
        </w:rPr>
      </w:pPr>
    </w:p>
    <w:p w:rsidR="00447E73" w:rsidRPr="00447E73" w:rsidRDefault="00447E73" w:rsidP="007F59A3">
      <w:pPr>
        <w:jc w:val="both"/>
        <w:rPr>
          <w:rFonts w:ascii="Tahoma" w:eastAsia="PMingLiU" w:hAnsi="Tahoma" w:cs="Tahoma"/>
          <w:sz w:val="20"/>
          <w:szCs w:val="20"/>
        </w:rPr>
      </w:pPr>
    </w:p>
    <w:p w:rsidR="00447E73" w:rsidRPr="00447E73" w:rsidRDefault="00447E73" w:rsidP="00447E73">
      <w:pPr>
        <w:jc w:val="both"/>
        <w:rPr>
          <w:rFonts w:ascii="Tahoma" w:eastAsia="PMingLiU" w:hAnsi="Tahoma" w:cs="Tahoma"/>
          <w:b/>
          <w:bCs/>
          <w:color w:val="000000"/>
          <w:sz w:val="20"/>
          <w:szCs w:val="20"/>
          <w:lang w:eastAsia="zh-TW" w:bidi="th-TH"/>
        </w:rPr>
      </w:pPr>
      <w:r w:rsidRPr="00447E73">
        <w:rPr>
          <w:rFonts w:ascii="Tahoma" w:eastAsia="PMingLiU" w:hAnsi="Tahoma" w:cs="Tahoma"/>
          <w:color w:val="000000"/>
          <w:sz w:val="20"/>
          <w:szCs w:val="20"/>
        </w:rPr>
        <w:t xml:space="preserve"> </w:t>
      </w:r>
      <w:r w:rsidRPr="00447E73">
        <w:rPr>
          <w:rFonts w:ascii="Tahoma" w:eastAsia="PMingLiU" w:hAnsi="Tahoma" w:cs="Tahoma"/>
          <w:b/>
          <w:bCs/>
          <w:color w:val="000000"/>
          <w:sz w:val="20"/>
          <w:szCs w:val="20"/>
          <w:lang w:eastAsia="zh-TW" w:bidi="th-TH"/>
        </w:rPr>
        <w:t>Pytania do umowy dostawy</w:t>
      </w:r>
    </w:p>
    <w:p w:rsidR="00447E73" w:rsidRDefault="00447E73" w:rsidP="00447E73">
      <w:pPr>
        <w:numPr>
          <w:ilvl w:val="0"/>
          <w:numId w:val="12"/>
        </w:numPr>
        <w:jc w:val="both"/>
        <w:rPr>
          <w:rFonts w:ascii="Tahoma" w:eastAsia="PMingLiU" w:hAnsi="Tahoma" w:cs="Tahoma"/>
          <w:color w:val="000000"/>
          <w:sz w:val="20"/>
          <w:szCs w:val="20"/>
        </w:rPr>
      </w:pPr>
      <w:r w:rsidRPr="00447E73">
        <w:rPr>
          <w:rFonts w:ascii="Tahoma" w:eastAsia="PMingLiU" w:hAnsi="Tahoma" w:cs="Tahoma"/>
          <w:color w:val="000000"/>
          <w:sz w:val="20"/>
          <w:szCs w:val="20"/>
        </w:rPr>
        <w:t xml:space="preserve">§3 ust.8 Czy Zamawiający wyraża zgodę na modyfikację: „W przypadku nieterminowego regulowania płatności przez Zamawiającego, Wykonawca nie może wstrzymać dostaw zamówionego towaru, chyba że zwłoka w zapłacie przekracza 30 dni. Nie ma zastosowania wtedy §3 ust.10.”? </w:t>
      </w:r>
    </w:p>
    <w:p w:rsidR="00266BD8" w:rsidRDefault="00266BD8" w:rsidP="00266BD8">
      <w:pPr>
        <w:ind w:left="720"/>
        <w:jc w:val="both"/>
        <w:rPr>
          <w:rFonts w:ascii="Tahoma" w:eastAsia="PMingLiU" w:hAnsi="Tahoma" w:cs="Tahoma"/>
          <w:b/>
          <w:color w:val="000000"/>
          <w:sz w:val="20"/>
          <w:szCs w:val="20"/>
        </w:rPr>
      </w:pPr>
      <w:r w:rsidRPr="00266BD8">
        <w:rPr>
          <w:rFonts w:ascii="Tahoma" w:eastAsia="PMingLiU" w:hAnsi="Tahoma" w:cs="Tahoma"/>
          <w:b/>
          <w:color w:val="000000"/>
          <w:sz w:val="20"/>
          <w:szCs w:val="20"/>
        </w:rPr>
        <w:t>Odpowiedz:</w:t>
      </w:r>
      <w:r w:rsidR="007F59A3">
        <w:rPr>
          <w:rFonts w:ascii="Tahoma" w:eastAsia="PMingLiU" w:hAnsi="Tahoma" w:cs="Tahoma"/>
          <w:b/>
          <w:color w:val="000000"/>
          <w:sz w:val="20"/>
          <w:szCs w:val="20"/>
        </w:rPr>
        <w:t xml:space="preserve"> Zgodnie z SIWZ.</w:t>
      </w:r>
    </w:p>
    <w:p w:rsidR="00266BD8" w:rsidRPr="00266BD8" w:rsidRDefault="00266BD8" w:rsidP="00266BD8">
      <w:pPr>
        <w:ind w:left="720"/>
        <w:jc w:val="both"/>
        <w:rPr>
          <w:rFonts w:ascii="Tahoma" w:eastAsia="PMingLiU" w:hAnsi="Tahoma" w:cs="Tahoma"/>
          <w:b/>
          <w:color w:val="000000"/>
          <w:sz w:val="20"/>
          <w:szCs w:val="20"/>
        </w:rPr>
      </w:pPr>
    </w:p>
    <w:p w:rsidR="00447E73" w:rsidRDefault="00447E73" w:rsidP="00447E73">
      <w:pPr>
        <w:numPr>
          <w:ilvl w:val="0"/>
          <w:numId w:val="12"/>
        </w:numPr>
        <w:jc w:val="both"/>
        <w:rPr>
          <w:rFonts w:ascii="Tahoma" w:eastAsia="PMingLiU" w:hAnsi="Tahoma" w:cs="Tahoma"/>
          <w:color w:val="000000"/>
          <w:sz w:val="20"/>
          <w:szCs w:val="20"/>
        </w:rPr>
      </w:pPr>
      <w:r w:rsidRPr="00447E73">
        <w:rPr>
          <w:rFonts w:ascii="Tahoma" w:eastAsia="PMingLiU" w:hAnsi="Tahoma" w:cs="Tahoma"/>
          <w:color w:val="000000"/>
          <w:sz w:val="20"/>
          <w:szCs w:val="20"/>
        </w:rPr>
        <w:t>§6 ust.4 Czy Zamawiający wyraża zgodę na modyfikację: „Jeżeli na skutek nieterminowej lub nieprawidłowej dostawy materiałów Zamawiający nie będzie mógł wykonywać badań we własnym zakresie, ma prawo obciążyć Wykonawcę różnicą kosztów powstałą w wyniku wykonania badań u innych podmiotów lub różnica kosztów zakupu odczynników u innych podmiotów. „</w:t>
      </w:r>
    </w:p>
    <w:p w:rsidR="00266BD8" w:rsidRDefault="00266BD8" w:rsidP="00266BD8">
      <w:pPr>
        <w:ind w:left="720"/>
        <w:jc w:val="both"/>
        <w:rPr>
          <w:rFonts w:ascii="Tahoma" w:eastAsia="PMingLiU" w:hAnsi="Tahoma" w:cs="Tahoma"/>
          <w:b/>
          <w:color w:val="000000"/>
          <w:sz w:val="20"/>
          <w:szCs w:val="20"/>
        </w:rPr>
      </w:pPr>
      <w:r w:rsidRPr="00266BD8">
        <w:rPr>
          <w:rFonts w:ascii="Tahoma" w:eastAsia="PMingLiU" w:hAnsi="Tahoma" w:cs="Tahoma"/>
          <w:b/>
          <w:color w:val="000000"/>
          <w:sz w:val="20"/>
          <w:szCs w:val="20"/>
        </w:rPr>
        <w:t>Odpowiedz:</w:t>
      </w:r>
      <w:r w:rsidR="00B70562">
        <w:rPr>
          <w:rFonts w:ascii="Tahoma" w:eastAsia="PMingLiU" w:hAnsi="Tahoma" w:cs="Tahoma"/>
          <w:b/>
          <w:color w:val="000000"/>
          <w:sz w:val="20"/>
          <w:szCs w:val="20"/>
        </w:rPr>
        <w:t xml:space="preserve"> Zgodnie z SIWZ.</w:t>
      </w:r>
    </w:p>
    <w:p w:rsidR="00266BD8" w:rsidRPr="00266BD8" w:rsidRDefault="00266BD8" w:rsidP="00266BD8">
      <w:pPr>
        <w:ind w:left="720"/>
        <w:jc w:val="both"/>
        <w:rPr>
          <w:rFonts w:ascii="Tahoma" w:eastAsia="PMingLiU" w:hAnsi="Tahoma" w:cs="Tahoma"/>
          <w:b/>
          <w:color w:val="000000"/>
          <w:sz w:val="20"/>
          <w:szCs w:val="20"/>
        </w:rPr>
      </w:pPr>
    </w:p>
    <w:p w:rsidR="00447E73" w:rsidRDefault="00447E73" w:rsidP="00447E73">
      <w:pPr>
        <w:numPr>
          <w:ilvl w:val="0"/>
          <w:numId w:val="12"/>
        </w:numPr>
        <w:jc w:val="both"/>
        <w:rPr>
          <w:rFonts w:ascii="Tahoma" w:eastAsia="PMingLiU" w:hAnsi="Tahoma" w:cs="Tahoma"/>
          <w:color w:val="000000"/>
          <w:sz w:val="20"/>
          <w:szCs w:val="20"/>
        </w:rPr>
      </w:pPr>
      <w:r w:rsidRPr="00447E73">
        <w:rPr>
          <w:rFonts w:ascii="Tahoma" w:eastAsia="PMingLiU" w:hAnsi="Tahoma" w:cs="Tahoma"/>
          <w:color w:val="000000"/>
          <w:sz w:val="20"/>
          <w:szCs w:val="20"/>
        </w:rPr>
        <w:t xml:space="preserve">§10 ust.2 Czy Zamawiający wyraża zgodę na dopisanie </w:t>
      </w:r>
      <w:proofErr w:type="spellStart"/>
      <w:r w:rsidRPr="00447E73">
        <w:rPr>
          <w:rFonts w:ascii="Tahoma" w:eastAsia="PMingLiU" w:hAnsi="Tahoma" w:cs="Tahoma"/>
          <w:color w:val="000000"/>
          <w:sz w:val="20"/>
          <w:szCs w:val="20"/>
        </w:rPr>
        <w:t>pkt</w:t>
      </w:r>
      <w:proofErr w:type="spellEnd"/>
      <w:r w:rsidRPr="00447E73">
        <w:rPr>
          <w:rFonts w:ascii="Tahoma" w:eastAsia="PMingLiU" w:hAnsi="Tahoma" w:cs="Tahoma"/>
          <w:color w:val="000000"/>
          <w:sz w:val="20"/>
          <w:szCs w:val="20"/>
        </w:rPr>
        <w:t xml:space="preserve"> h) „Zmiany producenta lub w przypadku zaprzestania produkcji przez dotychczasowego producenta z przyczyn niezależnych od Wykonawcy, o czym Wykonawca nie mógł wiedzieć w chwili zawarcia Umowy, z zastrzeżeniem, że Wykonawca zaoferuje produkty o takich samych (lub lepszych) parametrach technicznych i użytkowych, w takiej samej cenie”? </w:t>
      </w:r>
    </w:p>
    <w:p w:rsidR="00266BD8" w:rsidRPr="00B70562" w:rsidRDefault="00266BD8" w:rsidP="00266BD8">
      <w:pPr>
        <w:ind w:left="720"/>
        <w:jc w:val="both"/>
        <w:rPr>
          <w:rFonts w:ascii="Tahoma" w:eastAsia="PMingLiU" w:hAnsi="Tahoma" w:cs="Tahoma"/>
          <w:b/>
          <w:color w:val="000000"/>
          <w:sz w:val="20"/>
          <w:szCs w:val="20"/>
        </w:rPr>
      </w:pPr>
      <w:r w:rsidRPr="00266BD8">
        <w:rPr>
          <w:rFonts w:ascii="Tahoma" w:eastAsia="PMingLiU" w:hAnsi="Tahoma" w:cs="Tahoma"/>
          <w:b/>
          <w:color w:val="000000"/>
          <w:sz w:val="20"/>
          <w:szCs w:val="20"/>
        </w:rPr>
        <w:t>Odpowiedz:</w:t>
      </w:r>
      <w:r w:rsidR="00B70562">
        <w:rPr>
          <w:rFonts w:ascii="Tahoma" w:eastAsia="PMingLiU" w:hAnsi="Tahoma" w:cs="Tahoma"/>
          <w:b/>
          <w:color w:val="000000"/>
          <w:sz w:val="20"/>
          <w:szCs w:val="20"/>
        </w:rPr>
        <w:t xml:space="preserve"> Tak</w:t>
      </w:r>
      <w:r w:rsidR="00B70562" w:rsidRPr="00B70562">
        <w:rPr>
          <w:rFonts w:ascii="Tahoma" w:eastAsia="PMingLiU" w:hAnsi="Tahoma" w:cs="Tahoma"/>
          <w:b/>
          <w:color w:val="000000"/>
          <w:sz w:val="20"/>
          <w:szCs w:val="20"/>
        </w:rPr>
        <w:t>, §10 ust.2 pkt</w:t>
      </w:r>
      <w:r w:rsidR="0097353A">
        <w:rPr>
          <w:rFonts w:ascii="Tahoma" w:eastAsia="PMingLiU" w:hAnsi="Tahoma" w:cs="Tahoma"/>
          <w:b/>
          <w:color w:val="000000"/>
          <w:sz w:val="20"/>
          <w:szCs w:val="20"/>
        </w:rPr>
        <w:t>.</w:t>
      </w:r>
      <w:r w:rsidR="00B70562" w:rsidRPr="00B70562">
        <w:rPr>
          <w:rFonts w:ascii="Tahoma" w:eastAsia="PMingLiU" w:hAnsi="Tahoma" w:cs="Tahoma"/>
          <w:b/>
          <w:color w:val="000000"/>
          <w:sz w:val="20"/>
          <w:szCs w:val="20"/>
        </w:rPr>
        <w:t xml:space="preserve"> h otrzymuje nowe brzmienie:</w:t>
      </w:r>
    </w:p>
    <w:p w:rsidR="00B70562" w:rsidRPr="00B70562" w:rsidRDefault="00B70562" w:rsidP="00266BD8">
      <w:pPr>
        <w:ind w:left="720"/>
        <w:jc w:val="both"/>
        <w:rPr>
          <w:rFonts w:ascii="Tahoma" w:eastAsia="PMingLiU" w:hAnsi="Tahoma" w:cs="Tahoma"/>
          <w:b/>
          <w:color w:val="000000"/>
          <w:sz w:val="20"/>
          <w:szCs w:val="20"/>
        </w:rPr>
      </w:pPr>
      <w:r w:rsidRPr="00B70562">
        <w:rPr>
          <w:rFonts w:ascii="Tahoma" w:eastAsia="PMingLiU" w:hAnsi="Tahoma" w:cs="Tahoma"/>
          <w:b/>
          <w:color w:val="000000"/>
          <w:sz w:val="20"/>
          <w:szCs w:val="20"/>
        </w:rPr>
        <w:t xml:space="preserve">„Zmiany producenta lub w przypadku zaprzestania produkcji przez dotychczasowego producenta z przyczyn niezależnych od Wykonawcy, o czym Wykonawca nie mógł wiedzieć w chwili zawarcia Umowy, z zastrzeżeniem, że </w:t>
      </w:r>
      <w:r w:rsidRPr="00B70562">
        <w:rPr>
          <w:rFonts w:ascii="Tahoma" w:eastAsia="PMingLiU" w:hAnsi="Tahoma" w:cs="Tahoma"/>
          <w:b/>
          <w:color w:val="000000"/>
          <w:sz w:val="20"/>
          <w:szCs w:val="20"/>
        </w:rPr>
        <w:lastRenderedPageBreak/>
        <w:t>Wykonawca zaoferuje produkty o takich samych (lub lepszych) parametrach technicznych i użytkowych, w takiej samej cenie”</w:t>
      </w:r>
    </w:p>
    <w:p w:rsidR="00B70562" w:rsidRDefault="00B70562" w:rsidP="00447E73">
      <w:pPr>
        <w:ind w:left="360"/>
        <w:jc w:val="both"/>
        <w:rPr>
          <w:rFonts w:ascii="Tahoma" w:eastAsia="PMingLiU" w:hAnsi="Tahoma" w:cs="Tahoma"/>
          <w:b/>
          <w:bCs/>
          <w:color w:val="000000"/>
          <w:sz w:val="20"/>
          <w:szCs w:val="20"/>
          <w:lang w:eastAsia="zh-TW" w:bidi="th-TH"/>
        </w:rPr>
      </w:pPr>
    </w:p>
    <w:p w:rsidR="00447E73" w:rsidRPr="00447E73" w:rsidRDefault="00447E73" w:rsidP="00447E73">
      <w:pPr>
        <w:ind w:left="360"/>
        <w:jc w:val="both"/>
        <w:rPr>
          <w:rFonts w:ascii="Tahoma" w:eastAsia="PMingLiU" w:hAnsi="Tahoma" w:cs="Tahoma"/>
          <w:b/>
          <w:bCs/>
          <w:color w:val="000000"/>
          <w:sz w:val="20"/>
          <w:szCs w:val="20"/>
          <w:lang w:eastAsia="zh-TW" w:bidi="th-TH"/>
        </w:rPr>
      </w:pPr>
      <w:r w:rsidRPr="00447E73">
        <w:rPr>
          <w:rFonts w:ascii="Tahoma" w:eastAsia="PMingLiU" w:hAnsi="Tahoma" w:cs="Tahoma"/>
          <w:b/>
          <w:bCs/>
          <w:color w:val="000000"/>
          <w:sz w:val="20"/>
          <w:szCs w:val="20"/>
          <w:lang w:eastAsia="zh-TW" w:bidi="th-TH"/>
        </w:rPr>
        <w:t xml:space="preserve">Pytania do umowy dzierżawa </w:t>
      </w:r>
    </w:p>
    <w:p w:rsidR="00447E73" w:rsidRDefault="00447E73" w:rsidP="00447E73">
      <w:pPr>
        <w:numPr>
          <w:ilvl w:val="0"/>
          <w:numId w:val="12"/>
        </w:numPr>
        <w:jc w:val="both"/>
        <w:rPr>
          <w:rFonts w:ascii="Tahoma" w:eastAsia="PMingLiU" w:hAnsi="Tahoma" w:cs="Tahoma"/>
          <w:color w:val="000000"/>
          <w:sz w:val="20"/>
          <w:szCs w:val="20"/>
        </w:rPr>
      </w:pPr>
      <w:r w:rsidRPr="00447E73">
        <w:rPr>
          <w:rFonts w:ascii="Tahoma" w:eastAsia="PMingLiU" w:hAnsi="Tahoma" w:cs="Tahoma"/>
          <w:color w:val="000000"/>
          <w:sz w:val="20"/>
          <w:szCs w:val="20"/>
        </w:rPr>
        <w:t>§9 ust 3 Czy Zamawiający wyraża zgodę na modyfikację na „Czas reakcji serwisu i naprawy urządzeń wynosi 48 godz. w dni robocze od chwili zgłoszenia awarii.”?</w:t>
      </w:r>
    </w:p>
    <w:p w:rsidR="00266BD8" w:rsidRDefault="00266BD8" w:rsidP="00266BD8">
      <w:pPr>
        <w:ind w:left="720"/>
        <w:jc w:val="both"/>
        <w:rPr>
          <w:rFonts w:ascii="Tahoma" w:eastAsia="PMingLiU" w:hAnsi="Tahoma" w:cs="Tahoma"/>
          <w:b/>
          <w:color w:val="000000"/>
          <w:sz w:val="20"/>
          <w:szCs w:val="20"/>
        </w:rPr>
      </w:pPr>
      <w:r w:rsidRPr="00266BD8">
        <w:rPr>
          <w:rFonts w:ascii="Tahoma" w:eastAsia="PMingLiU" w:hAnsi="Tahoma" w:cs="Tahoma"/>
          <w:b/>
          <w:color w:val="000000"/>
          <w:sz w:val="20"/>
          <w:szCs w:val="20"/>
        </w:rPr>
        <w:t>Odpowiedz:</w:t>
      </w:r>
      <w:r w:rsidR="00B70562">
        <w:rPr>
          <w:rFonts w:ascii="Tahoma" w:eastAsia="PMingLiU" w:hAnsi="Tahoma" w:cs="Tahoma"/>
          <w:b/>
          <w:color w:val="000000"/>
          <w:sz w:val="20"/>
          <w:szCs w:val="20"/>
        </w:rPr>
        <w:t xml:space="preserve"> Zgodnie z SIWZ.</w:t>
      </w:r>
    </w:p>
    <w:p w:rsidR="00B70562" w:rsidRPr="00266BD8" w:rsidRDefault="00B70562" w:rsidP="00266BD8">
      <w:pPr>
        <w:ind w:left="720"/>
        <w:jc w:val="both"/>
        <w:rPr>
          <w:rFonts w:ascii="Tahoma" w:eastAsia="PMingLiU" w:hAnsi="Tahoma" w:cs="Tahoma"/>
          <w:b/>
          <w:color w:val="000000"/>
          <w:sz w:val="20"/>
          <w:szCs w:val="20"/>
        </w:rPr>
      </w:pPr>
    </w:p>
    <w:p w:rsidR="00447E73" w:rsidRDefault="00447E73" w:rsidP="00447E73">
      <w:pPr>
        <w:pStyle w:val="Akapitzlist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ahoma" w:eastAsia="PMingLiU" w:hAnsi="Tahoma" w:cs="Tahoma"/>
          <w:color w:val="000000"/>
          <w:sz w:val="20"/>
          <w:szCs w:val="20"/>
        </w:rPr>
      </w:pPr>
      <w:r w:rsidRPr="00447E73">
        <w:rPr>
          <w:rFonts w:ascii="Tahoma" w:eastAsia="PMingLiU" w:hAnsi="Tahoma" w:cs="Tahoma"/>
          <w:color w:val="000000"/>
          <w:sz w:val="20"/>
          <w:szCs w:val="20"/>
        </w:rPr>
        <w:t xml:space="preserve">§9 ust 4 Czy Zamawiający wyraża zgodę na modyfikację na: „Wydzierżawiający wyraża zgodę na wymianę dostarczonego urządzenia z powodów technicznych tj. częstych awarii (minimum 3 awarie tego samego elementu) w trakcie trwania niniejszej umowy.”? </w:t>
      </w:r>
    </w:p>
    <w:p w:rsidR="00266BD8" w:rsidRPr="00B70562" w:rsidRDefault="00266BD8" w:rsidP="00266BD8">
      <w:pPr>
        <w:pStyle w:val="Akapitzlist"/>
        <w:suppressAutoHyphens/>
        <w:spacing w:after="0" w:line="240" w:lineRule="auto"/>
        <w:contextualSpacing w:val="0"/>
        <w:jc w:val="both"/>
        <w:rPr>
          <w:rFonts w:ascii="Tahoma" w:eastAsia="PMingLiU" w:hAnsi="Tahoma" w:cs="Tahoma"/>
          <w:b/>
          <w:color w:val="000000"/>
          <w:sz w:val="20"/>
          <w:szCs w:val="20"/>
        </w:rPr>
      </w:pPr>
      <w:r w:rsidRPr="00B70562">
        <w:rPr>
          <w:rFonts w:ascii="Tahoma" w:eastAsia="PMingLiU" w:hAnsi="Tahoma" w:cs="Tahoma"/>
          <w:b/>
          <w:color w:val="000000"/>
          <w:sz w:val="20"/>
          <w:szCs w:val="20"/>
        </w:rPr>
        <w:t>Odpowiedz:</w:t>
      </w:r>
      <w:r w:rsidR="00B70562" w:rsidRPr="00B70562">
        <w:rPr>
          <w:rFonts w:ascii="Tahoma" w:eastAsia="PMingLiU" w:hAnsi="Tahoma" w:cs="Tahoma"/>
          <w:b/>
          <w:color w:val="000000"/>
          <w:sz w:val="20"/>
          <w:szCs w:val="20"/>
        </w:rPr>
        <w:t xml:space="preserve"> Zgodnie z SIWZ.</w:t>
      </w:r>
    </w:p>
    <w:p w:rsidR="003A23C5" w:rsidRPr="00447E73" w:rsidRDefault="003A23C5" w:rsidP="00293901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sectPr w:rsidR="003A23C5" w:rsidRPr="00447E73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74" w:rsidRDefault="00B81D74">
      <w:r>
        <w:separator/>
      </w:r>
    </w:p>
  </w:endnote>
  <w:endnote w:type="continuationSeparator" w:id="0">
    <w:p w:rsidR="00B81D74" w:rsidRDefault="00B8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57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1557FC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74" w:rsidRDefault="00B81D74">
      <w:r>
        <w:separator/>
      </w:r>
    </w:p>
  </w:footnote>
  <w:footnote w:type="continuationSeparator" w:id="0">
    <w:p w:rsidR="00B81D74" w:rsidRDefault="00B81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57FC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1557FC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CF2BFF"/>
    <w:multiLevelType w:val="hybridMultilevel"/>
    <w:tmpl w:val="3E9C6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A0AEA"/>
    <w:multiLevelType w:val="multilevel"/>
    <w:tmpl w:val="C5B2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15"/>
  </w:num>
  <w:num w:numId="11">
    <w:abstractNumId w:val="6"/>
  </w:num>
  <w:num w:numId="12">
    <w:abstractNumId w:val="16"/>
  </w:num>
  <w:num w:numId="13">
    <w:abstractNumId w:val="3"/>
  </w:num>
  <w:num w:numId="14">
    <w:abstractNumId w:val="14"/>
  </w:num>
  <w:num w:numId="15">
    <w:abstractNumId w:val="2"/>
  </w:num>
  <w:num w:numId="16">
    <w:abstractNumId w:val="7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9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1027"/>
    <w:rsid w:val="000312EC"/>
    <w:rsid w:val="000544FB"/>
    <w:rsid w:val="00076703"/>
    <w:rsid w:val="000862B0"/>
    <w:rsid w:val="000A4F32"/>
    <w:rsid w:val="000B48B2"/>
    <w:rsid w:val="000C1B77"/>
    <w:rsid w:val="000C5268"/>
    <w:rsid w:val="000D7BD0"/>
    <w:rsid w:val="000E28D4"/>
    <w:rsid w:val="000E4489"/>
    <w:rsid w:val="0010209E"/>
    <w:rsid w:val="00102B46"/>
    <w:rsid w:val="001054E6"/>
    <w:rsid w:val="001110C1"/>
    <w:rsid w:val="001208D2"/>
    <w:rsid w:val="00133452"/>
    <w:rsid w:val="00137328"/>
    <w:rsid w:val="001509D2"/>
    <w:rsid w:val="001557FC"/>
    <w:rsid w:val="001573F2"/>
    <w:rsid w:val="00161A0A"/>
    <w:rsid w:val="00180844"/>
    <w:rsid w:val="00181B26"/>
    <w:rsid w:val="00187001"/>
    <w:rsid w:val="001964D2"/>
    <w:rsid w:val="001B7AF4"/>
    <w:rsid w:val="001C6B00"/>
    <w:rsid w:val="001D10FB"/>
    <w:rsid w:val="001D7C36"/>
    <w:rsid w:val="001E4534"/>
    <w:rsid w:val="001E6B3E"/>
    <w:rsid w:val="001F18C3"/>
    <w:rsid w:val="001F18F3"/>
    <w:rsid w:val="001F2054"/>
    <w:rsid w:val="001F2162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0235"/>
    <w:rsid w:val="00241C71"/>
    <w:rsid w:val="00242892"/>
    <w:rsid w:val="00256849"/>
    <w:rsid w:val="00256AE2"/>
    <w:rsid w:val="002657A2"/>
    <w:rsid w:val="002661D5"/>
    <w:rsid w:val="00266802"/>
    <w:rsid w:val="00266BD8"/>
    <w:rsid w:val="00266FF8"/>
    <w:rsid w:val="00271E06"/>
    <w:rsid w:val="00277079"/>
    <w:rsid w:val="0028718C"/>
    <w:rsid w:val="00293901"/>
    <w:rsid w:val="002A375D"/>
    <w:rsid w:val="002B3863"/>
    <w:rsid w:val="002B4455"/>
    <w:rsid w:val="002C20DF"/>
    <w:rsid w:val="002C237B"/>
    <w:rsid w:val="002C5CA6"/>
    <w:rsid w:val="002D6585"/>
    <w:rsid w:val="002E1709"/>
    <w:rsid w:val="002E2DF5"/>
    <w:rsid w:val="002F7DEA"/>
    <w:rsid w:val="00303758"/>
    <w:rsid w:val="0031671F"/>
    <w:rsid w:val="00322F22"/>
    <w:rsid w:val="00324D3C"/>
    <w:rsid w:val="00325FE1"/>
    <w:rsid w:val="00341395"/>
    <w:rsid w:val="003476BB"/>
    <w:rsid w:val="00352A2D"/>
    <w:rsid w:val="003547ED"/>
    <w:rsid w:val="0035718B"/>
    <w:rsid w:val="00360F69"/>
    <w:rsid w:val="0036681E"/>
    <w:rsid w:val="00375056"/>
    <w:rsid w:val="003815B9"/>
    <w:rsid w:val="00381B36"/>
    <w:rsid w:val="003850BF"/>
    <w:rsid w:val="00387EE7"/>
    <w:rsid w:val="003A23C5"/>
    <w:rsid w:val="003A33F5"/>
    <w:rsid w:val="003B1F21"/>
    <w:rsid w:val="003C3CF1"/>
    <w:rsid w:val="003D3CFF"/>
    <w:rsid w:val="003D7DF1"/>
    <w:rsid w:val="003E2486"/>
    <w:rsid w:val="003E33F4"/>
    <w:rsid w:val="003F5F8C"/>
    <w:rsid w:val="004116E7"/>
    <w:rsid w:val="004206CB"/>
    <w:rsid w:val="0042398E"/>
    <w:rsid w:val="004251FC"/>
    <w:rsid w:val="0042626C"/>
    <w:rsid w:val="004322D7"/>
    <w:rsid w:val="00447E73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712CF"/>
    <w:rsid w:val="005B4236"/>
    <w:rsid w:val="005C00E2"/>
    <w:rsid w:val="005C5988"/>
    <w:rsid w:val="005D0BD8"/>
    <w:rsid w:val="005E2EFD"/>
    <w:rsid w:val="005E4B4D"/>
    <w:rsid w:val="005F0DCA"/>
    <w:rsid w:val="006049F2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3A8C"/>
    <w:rsid w:val="00697931"/>
    <w:rsid w:val="006A3530"/>
    <w:rsid w:val="006A394C"/>
    <w:rsid w:val="006B18F8"/>
    <w:rsid w:val="006B654B"/>
    <w:rsid w:val="006D6950"/>
    <w:rsid w:val="006F11E5"/>
    <w:rsid w:val="006F2BAA"/>
    <w:rsid w:val="006F5278"/>
    <w:rsid w:val="00703CF2"/>
    <w:rsid w:val="0070468E"/>
    <w:rsid w:val="0070473E"/>
    <w:rsid w:val="007062C4"/>
    <w:rsid w:val="00715746"/>
    <w:rsid w:val="00736D17"/>
    <w:rsid w:val="007417C4"/>
    <w:rsid w:val="007520CB"/>
    <w:rsid w:val="00774188"/>
    <w:rsid w:val="007817E5"/>
    <w:rsid w:val="00782C98"/>
    <w:rsid w:val="00783244"/>
    <w:rsid w:val="00797970"/>
    <w:rsid w:val="007A30F7"/>
    <w:rsid w:val="007C1E3F"/>
    <w:rsid w:val="007D70EF"/>
    <w:rsid w:val="007E1FFC"/>
    <w:rsid w:val="007F59A3"/>
    <w:rsid w:val="008009DF"/>
    <w:rsid w:val="008417D3"/>
    <w:rsid w:val="00843BEE"/>
    <w:rsid w:val="00856F38"/>
    <w:rsid w:val="00893392"/>
    <w:rsid w:val="008A312C"/>
    <w:rsid w:val="008A400D"/>
    <w:rsid w:val="008B261D"/>
    <w:rsid w:val="008D3FBE"/>
    <w:rsid w:val="008D4704"/>
    <w:rsid w:val="008E0158"/>
    <w:rsid w:val="008F6892"/>
    <w:rsid w:val="00901CAB"/>
    <w:rsid w:val="0091017B"/>
    <w:rsid w:val="00933217"/>
    <w:rsid w:val="0093427B"/>
    <w:rsid w:val="009346CF"/>
    <w:rsid w:val="00940469"/>
    <w:rsid w:val="00944A42"/>
    <w:rsid w:val="00945B50"/>
    <w:rsid w:val="009579EA"/>
    <w:rsid w:val="00965B89"/>
    <w:rsid w:val="00973115"/>
    <w:rsid w:val="0097353A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33268"/>
    <w:rsid w:val="00A40FAD"/>
    <w:rsid w:val="00A62168"/>
    <w:rsid w:val="00A811B4"/>
    <w:rsid w:val="00A857E9"/>
    <w:rsid w:val="00A859A9"/>
    <w:rsid w:val="00A87B38"/>
    <w:rsid w:val="00A9685A"/>
    <w:rsid w:val="00AA1FDD"/>
    <w:rsid w:val="00AA43A1"/>
    <w:rsid w:val="00AB6BCD"/>
    <w:rsid w:val="00AD0380"/>
    <w:rsid w:val="00AD2267"/>
    <w:rsid w:val="00AD38AD"/>
    <w:rsid w:val="00AE1A20"/>
    <w:rsid w:val="00B070DE"/>
    <w:rsid w:val="00B245D5"/>
    <w:rsid w:val="00B25169"/>
    <w:rsid w:val="00B252CC"/>
    <w:rsid w:val="00B25503"/>
    <w:rsid w:val="00B25A08"/>
    <w:rsid w:val="00B26036"/>
    <w:rsid w:val="00B303A1"/>
    <w:rsid w:val="00B414A1"/>
    <w:rsid w:val="00B41E97"/>
    <w:rsid w:val="00B464D3"/>
    <w:rsid w:val="00B70562"/>
    <w:rsid w:val="00B81D74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C7649"/>
    <w:rsid w:val="00BD117E"/>
    <w:rsid w:val="00BD2AC5"/>
    <w:rsid w:val="00C01E6F"/>
    <w:rsid w:val="00C05D3C"/>
    <w:rsid w:val="00C07A0B"/>
    <w:rsid w:val="00C16311"/>
    <w:rsid w:val="00C20CA5"/>
    <w:rsid w:val="00C47960"/>
    <w:rsid w:val="00C57FAE"/>
    <w:rsid w:val="00C61ADF"/>
    <w:rsid w:val="00C709A8"/>
    <w:rsid w:val="00C718E1"/>
    <w:rsid w:val="00C80434"/>
    <w:rsid w:val="00C86E15"/>
    <w:rsid w:val="00C914B2"/>
    <w:rsid w:val="00CA33FF"/>
    <w:rsid w:val="00CB2F9A"/>
    <w:rsid w:val="00CB320B"/>
    <w:rsid w:val="00CC2E45"/>
    <w:rsid w:val="00CC7480"/>
    <w:rsid w:val="00CD4A25"/>
    <w:rsid w:val="00CD6EE8"/>
    <w:rsid w:val="00CE0964"/>
    <w:rsid w:val="00D00C28"/>
    <w:rsid w:val="00D06ECE"/>
    <w:rsid w:val="00D14387"/>
    <w:rsid w:val="00D31AEA"/>
    <w:rsid w:val="00D4013A"/>
    <w:rsid w:val="00D40ABA"/>
    <w:rsid w:val="00D67D55"/>
    <w:rsid w:val="00D723D8"/>
    <w:rsid w:val="00D75745"/>
    <w:rsid w:val="00D83830"/>
    <w:rsid w:val="00D9175D"/>
    <w:rsid w:val="00D94FCD"/>
    <w:rsid w:val="00D96A20"/>
    <w:rsid w:val="00D96B02"/>
    <w:rsid w:val="00DC48B3"/>
    <w:rsid w:val="00DC65B9"/>
    <w:rsid w:val="00DE2B74"/>
    <w:rsid w:val="00DF4D7F"/>
    <w:rsid w:val="00DF7012"/>
    <w:rsid w:val="00E00AA8"/>
    <w:rsid w:val="00E05DE2"/>
    <w:rsid w:val="00E1106C"/>
    <w:rsid w:val="00E23722"/>
    <w:rsid w:val="00E26E8D"/>
    <w:rsid w:val="00E402CF"/>
    <w:rsid w:val="00E526CF"/>
    <w:rsid w:val="00E53618"/>
    <w:rsid w:val="00E53EFA"/>
    <w:rsid w:val="00E5513B"/>
    <w:rsid w:val="00E6300E"/>
    <w:rsid w:val="00E631C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E7CD2"/>
    <w:rsid w:val="00EF66C0"/>
    <w:rsid w:val="00EF6E28"/>
    <w:rsid w:val="00F02BFA"/>
    <w:rsid w:val="00F06560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A4A95"/>
    <w:rsid w:val="00FC7854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uiPriority w:val="1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character" w:styleId="HTML-staaszeroko">
    <w:name w:val="HTML Typewriter"/>
    <w:basedOn w:val="Domylnaczcionkaakapitu"/>
    <w:uiPriority w:val="99"/>
    <w:unhideWhenUsed/>
    <w:rsid w:val="00693A8C"/>
    <w:rPr>
      <w:rFonts w:ascii="Courier New" w:eastAsia="Times New Roman" w:hAnsi="Courier New" w:cs="Courier New"/>
      <w:sz w:val="20"/>
      <w:szCs w:val="20"/>
    </w:rPr>
  </w:style>
  <w:style w:type="paragraph" w:customStyle="1" w:styleId="standard0">
    <w:name w:val="standard"/>
    <w:basedOn w:val="Normalny"/>
    <w:rsid w:val="00693A8C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3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3A8C"/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rsid w:val="00C01E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01E6F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47E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7E7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47E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F5447-363C-4A08-8795-711A2FDD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72</cp:revision>
  <cp:lastPrinted>2019-11-04T13:33:00Z</cp:lastPrinted>
  <dcterms:created xsi:type="dcterms:W3CDTF">2017-09-15T09:55:00Z</dcterms:created>
  <dcterms:modified xsi:type="dcterms:W3CDTF">2019-11-05T07:30:00Z</dcterms:modified>
</cp:coreProperties>
</file>