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72" w:tblpY="51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4507"/>
        <w:gridCol w:w="1987"/>
        <w:gridCol w:w="2430"/>
      </w:tblGrid>
      <w:tr w:rsidR="001B0E1F" w:rsidRPr="00B74E06" w:rsidTr="00337DBA">
        <w:trPr>
          <w:trHeight w:val="52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417"/>
            </w:tblGrid>
            <w:tr w:rsidR="008C67CF" w:rsidRPr="00B74E06" w:rsidTr="00825692">
              <w:trPr>
                <w:trHeight w:val="2462"/>
              </w:trPr>
              <w:tc>
                <w:tcPr>
                  <w:tcW w:w="9417" w:type="dxa"/>
                  <w:shd w:val="clear" w:color="auto" w:fill="auto"/>
                  <w:hideMark/>
                </w:tcPr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Zadanie 1</w:t>
                  </w:r>
                  <w:r w:rsidR="00F70A4B" w:rsidRPr="00B74E0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 xml:space="preserve">Przedmiot Zamówienia: </w:t>
                  </w:r>
                  <w:r w:rsidRPr="00B74E0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Analizator  </w:t>
                  </w:r>
                  <w:r w:rsidR="00F70A4B" w:rsidRPr="00B74E0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główny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>Nazwa i typ/model: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>Producent: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 xml:space="preserve">Rok produkcji </w:t>
                  </w:r>
                  <w:r w:rsidR="00F70A4B" w:rsidRPr="00B74E06">
                    <w:rPr>
                      <w:rFonts w:ascii="Tahoma" w:hAnsi="Tahoma" w:cs="Tahoma"/>
                      <w:sz w:val="20"/>
                      <w:szCs w:val="20"/>
                    </w:rPr>
                    <w:t xml:space="preserve"> 2019</w:t>
                  </w: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</w:p>
              </w:tc>
            </w:tr>
          </w:tbl>
          <w:p w:rsidR="001B0E1F" w:rsidRPr="00B74E06" w:rsidRDefault="001B0E1F" w:rsidP="00337D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rPr>
          <w:trHeight w:val="527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B74E06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B0E1F" w:rsidRPr="00B74E06" w:rsidRDefault="00E60363" w:rsidP="00337DBA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B74E06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Parametry oferowane</w:t>
            </w:r>
          </w:p>
        </w:tc>
      </w:tr>
      <w:tr w:rsidR="001B0E1F" w:rsidRPr="00B74E06" w:rsidTr="00337DBA">
        <w:trPr>
          <w:trHeight w:val="537"/>
        </w:trPr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7" w:type="dxa"/>
            <w:vAlign w:val="center"/>
          </w:tcPr>
          <w:p w:rsidR="001B0E1F" w:rsidRPr="00B74E06" w:rsidRDefault="003E48F5" w:rsidP="003E4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Automatyczny wieloparametrowy analizator biochemiczny o wydajności nie mniejszej niż 800  oznaczeń fotometrycznych na godzinę, pracujący w oparciu o metodę mokrej chemii.</w:t>
            </w: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rPr>
          <w:trHeight w:val="558"/>
        </w:trPr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7" w:type="dxa"/>
            <w:vAlign w:val="center"/>
          </w:tcPr>
          <w:p w:rsidR="001B0E1F" w:rsidRPr="00B74E06" w:rsidRDefault="003E48F5" w:rsidP="003E4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Aparat fabrycznie nowy, nie starszy niż z 2019 roku.</w:t>
            </w: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7" w:type="dxa"/>
            <w:vAlign w:val="center"/>
          </w:tcPr>
          <w:p w:rsidR="001B0E1F" w:rsidRPr="00B74E06" w:rsidRDefault="003E48F5" w:rsidP="003E4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Wbudowana przystawka ISE o wydajności nie mniejszej niż 400 oznaczeń na godzinę (Na, K, Cl) z możliwością zakupu i wymiany pojedynczych elektrod.</w:t>
            </w: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07" w:type="dxa"/>
          </w:tcPr>
          <w:p w:rsidR="003E48F5" w:rsidRPr="00B74E06" w:rsidRDefault="003E48F5" w:rsidP="003E4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Możliwości analityczne:</w:t>
            </w:r>
          </w:p>
          <w:p w:rsidR="003E48F5" w:rsidRPr="00B74E06" w:rsidRDefault="003E48F5" w:rsidP="003E48F5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substraty, enzymy</w:t>
            </w:r>
          </w:p>
          <w:p w:rsidR="003E48F5" w:rsidRPr="00B74E06" w:rsidRDefault="003E48F5" w:rsidP="003E48F5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białka specyficzne</w:t>
            </w:r>
          </w:p>
          <w:p w:rsidR="003E48F5" w:rsidRPr="00B74E06" w:rsidRDefault="003E48F5" w:rsidP="003E48F5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monitorowanie leków</w:t>
            </w:r>
          </w:p>
          <w:p w:rsidR="001B0E1F" w:rsidRPr="00B74E06" w:rsidRDefault="003E48F5" w:rsidP="003E48F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substancje uzależniające</w:t>
            </w: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07" w:type="dxa"/>
          </w:tcPr>
          <w:p w:rsidR="00F67DCF" w:rsidRPr="00B74E06" w:rsidRDefault="00F67DCF" w:rsidP="00F67D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Metody wykonywania oznaczeń:</w:t>
            </w:r>
          </w:p>
          <w:p w:rsidR="00F67DCF" w:rsidRPr="00B74E06" w:rsidRDefault="00F67DCF" w:rsidP="00F67DCF">
            <w:pPr>
              <w:numPr>
                <w:ilvl w:val="0"/>
                <w:numId w:val="9"/>
              </w:numPr>
              <w:tabs>
                <w:tab w:val="clear" w:pos="420"/>
                <w:tab w:val="num" w:pos="720"/>
              </w:tabs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fotometria</w:t>
            </w:r>
          </w:p>
          <w:p w:rsidR="00F67DCF" w:rsidRPr="00B74E06" w:rsidRDefault="00F67DCF" w:rsidP="00F67DCF">
            <w:pPr>
              <w:numPr>
                <w:ilvl w:val="0"/>
                <w:numId w:val="9"/>
              </w:numPr>
              <w:tabs>
                <w:tab w:val="clear" w:pos="420"/>
                <w:tab w:val="num" w:pos="720"/>
              </w:tabs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turbidymetria</w:t>
            </w:r>
            <w:proofErr w:type="spellEnd"/>
          </w:p>
          <w:p w:rsidR="009C4411" w:rsidRPr="00B74E06" w:rsidRDefault="00F67DCF" w:rsidP="00F67DCF">
            <w:pPr>
              <w:numPr>
                <w:ilvl w:val="0"/>
                <w:numId w:val="7"/>
              </w:numPr>
              <w:tabs>
                <w:tab w:val="clear" w:pos="360"/>
                <w:tab w:val="num" w:pos="660"/>
              </w:tabs>
              <w:spacing w:after="0" w:line="240" w:lineRule="auto"/>
              <w:ind w:left="300" w:hanging="30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 ISE ( Na, K, Cl)</w:t>
            </w: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07" w:type="dxa"/>
            <w:vAlign w:val="center"/>
          </w:tcPr>
          <w:p w:rsidR="001B0E1F" w:rsidRPr="00B74E06" w:rsidRDefault="00F67DCF" w:rsidP="00F67D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wykonywania oznaczeń w: surowica, osocze, mocz, hemoliza, PMR.</w:t>
            </w: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c>
          <w:tcPr>
            <w:tcW w:w="715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07" w:type="dxa"/>
            <w:vAlign w:val="center"/>
          </w:tcPr>
          <w:p w:rsidR="00F67DCF" w:rsidRPr="00B74E06" w:rsidRDefault="00F67DCF" w:rsidP="00F67D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Analizator pracujący w oparciu o kuwety wielorazowe.</w:t>
            </w:r>
          </w:p>
          <w:p w:rsidR="001B0E1F" w:rsidRPr="00B74E06" w:rsidRDefault="001B0E1F" w:rsidP="00337D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E16191"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Dostarczenie stacji uzdatniania wody, jeśli wymagana jest do pracy analizatora.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E16191"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kalkulacji wyników z kilku rodzajów testów.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E16191"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Otwarty lub częściowo otwarty system odczynnikowy analizatora.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E16191"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Szybkie przejście z trybu czuwania do trybu pracy.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E16191"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równoczesnego wstawienia na pokład i odrębnego wykalibrowania dwóch zestawów tego samego rodzaju odczynnika.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56746F"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zachowania w pamięci analizatora kalibracji dwóch różnych serii odczynnika jednej metody.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080" w:rsidRPr="00B74E06" w:rsidTr="00E36080">
        <w:trPr>
          <w:trHeight w:val="631"/>
        </w:trPr>
        <w:tc>
          <w:tcPr>
            <w:tcW w:w="715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07" w:type="dxa"/>
          </w:tcPr>
          <w:p w:rsidR="00E36080" w:rsidRPr="00B74E06" w:rsidRDefault="00E36080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Okres kalibracji dla większości odczynników min. 30 dni.</w:t>
            </w:r>
          </w:p>
        </w:tc>
        <w:tc>
          <w:tcPr>
            <w:tcW w:w="1987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E36080" w:rsidRPr="00B74E06" w:rsidRDefault="00E36080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701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Równoczesna dostępność – nie mniej niż 55 testów (łącznie z ISE).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System chłodzenia odczynników znajdujących się w aparacie (temp. 4 – 12</w:t>
            </w:r>
            <w:r w:rsidRPr="00B74E06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B74E06">
              <w:rPr>
                <w:rFonts w:ascii="Tahoma" w:hAnsi="Tahoma" w:cs="Tahoma"/>
                <w:sz w:val="20"/>
                <w:szCs w:val="20"/>
              </w:rPr>
              <w:t>C).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przechowywania kalibratorów i kontroli na pokładzie analizatora w specjalnej chłodzonej karuzeli.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421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Detekcja skrzepu oraz poziomu odczynnika.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Aparat mający możliwość rozcieńczania i zagęszczania próbek.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ciągłego dostawiania próbek bez zmiany trybu pracy.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766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pracy w trybie CITO bez przerywania pracy aparatu.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Identyfikacja próbek badanych, kalibratorów i materiałów kontrolnych na podstawie kodu kreskowego w każdym miejscu w analizatorze.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513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Wyposażenie w zewnętrzny czytnik kodów kreskowych.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76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Praca na próbkach pierwotnych (różne średnice i wysokości probówek).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Aparat wyposażony w automatyczny podajnik próbek na statywach z możliwością ich dostawiania, bez przerywania pracy aparatu.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42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Wbudowany system kontroli jakości badań: możliwość zastosowania analizy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Levy-Jenings</w:t>
            </w:r>
            <w:proofErr w:type="spellEnd"/>
            <w:r w:rsidRPr="00B74E06">
              <w:rPr>
                <w:rFonts w:ascii="Tahoma" w:hAnsi="Tahoma" w:cs="Tahoma"/>
                <w:sz w:val="20"/>
                <w:szCs w:val="20"/>
              </w:rPr>
              <w:t xml:space="preserve">, reguł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Westgarda</w:t>
            </w:r>
            <w:proofErr w:type="spellEnd"/>
            <w:r w:rsidRPr="00B74E06">
              <w:rPr>
                <w:rFonts w:ascii="Tahoma" w:hAnsi="Tahoma" w:cs="Tahoma"/>
                <w:sz w:val="20"/>
                <w:szCs w:val="20"/>
              </w:rPr>
              <w:t>, ich przedstawienie graficzne.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1250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Minimum 60 użytkowników, programu kontroli Centralnego Ośrodka Badań Jakości w Diagnostyce Laboratoryjnej w Łodzi, pracujących na zaoferowanych aparatach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utrzymania pracy analizatora w przypadku awarii zasilania (UPS minimum  20 min. podtrzymania napięcia).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774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Dwukierunkowa transmisja danych między analizatorem a komputerem zewnętrznym.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430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Oprogramowanie w języku polskim.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1547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lastRenderedPageBreak/>
              <w:t>31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pracy w LSI ESKULAP firmy Konsultant Komputer – dostawca nieodpłatnie dostarczy protokoły transmisji i wszelkie dane niezbędne do podłączenia do LSI na żądanie administratora sieci.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Autoryzowany serwis producenta analizatora – minimum 7 inżynierów serwisu na terenie kraju.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4F7" w:rsidRPr="00B74E06" w:rsidTr="00B7756F">
        <w:trPr>
          <w:trHeight w:val="902"/>
        </w:trPr>
        <w:tc>
          <w:tcPr>
            <w:tcW w:w="715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507" w:type="dxa"/>
          </w:tcPr>
          <w:p w:rsidR="006B44F7" w:rsidRPr="00B74E06" w:rsidRDefault="006B44F7" w:rsidP="00E360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Analizator i odczynniki i kalibratory stanowią spójny system analityczno-odczynnikowy tj. odczynniki i kalibratory producenta aparatu.</w:t>
            </w:r>
          </w:p>
        </w:tc>
        <w:tc>
          <w:tcPr>
            <w:tcW w:w="1987" w:type="dxa"/>
          </w:tcPr>
          <w:p w:rsidR="006B44F7" w:rsidRDefault="006B44F7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6B44F7" w:rsidRPr="00B74E06" w:rsidRDefault="006B44F7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4E06" w:rsidRPr="00B74E06" w:rsidRDefault="00B74E06" w:rsidP="00825692">
      <w:pPr>
        <w:rPr>
          <w:rFonts w:ascii="Tahoma" w:hAnsi="Tahoma" w:cs="Tahoma"/>
          <w:b/>
          <w:sz w:val="20"/>
          <w:szCs w:val="20"/>
        </w:rPr>
      </w:pPr>
    </w:p>
    <w:p w:rsidR="00D72360" w:rsidRPr="00B74E06" w:rsidRDefault="00B74E06" w:rsidP="00825692">
      <w:pPr>
        <w:rPr>
          <w:rFonts w:ascii="Tahoma" w:hAnsi="Tahoma" w:cs="Tahoma"/>
          <w:b/>
          <w:sz w:val="20"/>
          <w:szCs w:val="20"/>
        </w:rPr>
      </w:pPr>
      <w:r w:rsidRPr="00B74E06">
        <w:rPr>
          <w:rFonts w:ascii="Tahoma" w:hAnsi="Tahoma" w:cs="Tahoma"/>
          <w:b/>
          <w:sz w:val="20"/>
          <w:szCs w:val="20"/>
        </w:rPr>
        <w:t>„Jakość”</w:t>
      </w:r>
    </w:p>
    <w:tbl>
      <w:tblPr>
        <w:tblpPr w:leftFromText="141" w:rightFromText="141" w:vertAnchor="text" w:horzAnchor="margin" w:tblpXSpec="right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"/>
        <w:gridCol w:w="6260"/>
        <w:gridCol w:w="1271"/>
        <w:gridCol w:w="1209"/>
      </w:tblGrid>
      <w:tr w:rsidR="006B44F7" w:rsidRPr="00B74E06" w:rsidTr="006B44F7">
        <w:trPr>
          <w:cantSplit/>
          <w:trHeight w:val="20"/>
        </w:trPr>
        <w:tc>
          <w:tcPr>
            <w:tcW w:w="3654" w:type="pct"/>
            <w:gridSpan w:val="2"/>
            <w:shd w:val="clear" w:color="auto" w:fill="D9D9D9"/>
            <w:vAlign w:val="center"/>
          </w:tcPr>
          <w:p w:rsidR="006B44F7" w:rsidRPr="00B74E06" w:rsidRDefault="006B44F7" w:rsidP="00B74E06">
            <w:pPr>
              <w:keepNext/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690" w:type="pct"/>
            <w:shd w:val="clear" w:color="auto" w:fill="D9D9D9"/>
            <w:vAlign w:val="center"/>
          </w:tcPr>
          <w:p w:rsidR="006B44F7" w:rsidRPr="00B74E06" w:rsidRDefault="006B44F7" w:rsidP="00B74E06">
            <w:pPr>
              <w:keepNext/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D9D9D9"/>
            <w:vAlign w:val="center"/>
          </w:tcPr>
          <w:p w:rsidR="006B44F7" w:rsidRPr="00B74E06" w:rsidRDefault="006B44F7" w:rsidP="00B74E06">
            <w:pPr>
              <w:keepNext/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B74E06" w:rsidRPr="00B74E06" w:rsidTr="006B44F7">
        <w:trPr>
          <w:cantSplit/>
          <w:trHeight w:val="20"/>
        </w:trPr>
        <w:tc>
          <w:tcPr>
            <w:tcW w:w="256" w:type="pct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398" w:type="pct"/>
            <w:shd w:val="clear" w:color="auto" w:fill="auto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Minimum 20 miejsc na próbki cito przechowywane w chłodzonej karuzeli, identyfikowane za pomocą kodów kreskowych</w:t>
            </w:r>
          </w:p>
        </w:tc>
        <w:tc>
          <w:tcPr>
            <w:tcW w:w="690" w:type="pct"/>
            <w:shd w:val="clear" w:color="auto" w:fill="auto"/>
          </w:tcPr>
          <w:p w:rsidR="00B74E06" w:rsidRPr="00B74E06" w:rsidRDefault="00B74E06" w:rsidP="00B74E06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TAK – 10 </w:t>
            </w:r>
            <w:proofErr w:type="spellStart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>pkt</w:t>
            </w:r>
            <w:proofErr w:type="spellEnd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06" w:rsidRPr="00B74E06" w:rsidTr="006B44F7">
        <w:trPr>
          <w:cantSplit/>
          <w:trHeight w:val="20"/>
        </w:trPr>
        <w:tc>
          <w:tcPr>
            <w:tcW w:w="256" w:type="pct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398" w:type="pct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74E06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Minimalna objętość martwa próbki – punktowana najmniejsza możliwość</w:t>
            </w:r>
          </w:p>
        </w:tc>
        <w:tc>
          <w:tcPr>
            <w:tcW w:w="690" w:type="pct"/>
            <w:shd w:val="clear" w:color="auto" w:fill="auto"/>
          </w:tcPr>
          <w:p w:rsidR="00B74E06" w:rsidRPr="00B74E06" w:rsidRDefault="00B74E06" w:rsidP="00B74E06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TAK – 10 </w:t>
            </w:r>
            <w:proofErr w:type="spellStart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>pkt</w:t>
            </w:r>
            <w:proofErr w:type="spellEnd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06" w:rsidRPr="00B74E06" w:rsidTr="006B44F7">
        <w:trPr>
          <w:cantSplit/>
          <w:trHeight w:val="20"/>
        </w:trPr>
        <w:tc>
          <w:tcPr>
            <w:tcW w:w="256" w:type="pct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398" w:type="pct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74E06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Analizatory biochemiczne pracujące z wykorzystaniem kuwet kwarcowych termostatowanych powietrzem, nie wymagających wymiany przez cały okres trwania kontraktu.</w:t>
            </w:r>
          </w:p>
        </w:tc>
        <w:tc>
          <w:tcPr>
            <w:tcW w:w="690" w:type="pct"/>
            <w:shd w:val="clear" w:color="auto" w:fill="auto"/>
          </w:tcPr>
          <w:p w:rsidR="00B74E06" w:rsidRPr="00B74E06" w:rsidRDefault="00B74E06" w:rsidP="00B74E06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TAK – 10 </w:t>
            </w:r>
            <w:proofErr w:type="spellStart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>pkt</w:t>
            </w:r>
            <w:proofErr w:type="spellEnd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B74E06" w:rsidRPr="00B74E06" w:rsidRDefault="00B74E06" w:rsidP="00B74E06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NIE – 0 </w:t>
            </w:r>
            <w:proofErr w:type="spellStart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E06" w:rsidRPr="00B74E06" w:rsidTr="006B44F7">
        <w:trPr>
          <w:cantSplit/>
          <w:trHeight w:val="20"/>
        </w:trPr>
        <w:tc>
          <w:tcPr>
            <w:tcW w:w="256" w:type="pct"/>
            <w:vAlign w:val="center"/>
          </w:tcPr>
          <w:p w:rsidR="00B74E06" w:rsidRPr="00B74E06" w:rsidRDefault="00B74E06" w:rsidP="00B74E06">
            <w:pPr>
              <w:keepNext/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398" w:type="pct"/>
            <w:vAlign w:val="center"/>
          </w:tcPr>
          <w:p w:rsidR="00B74E06" w:rsidRPr="00B74E06" w:rsidRDefault="00B74E06" w:rsidP="00B74E06">
            <w:pPr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Autoryzowany serwis producenta analizatora – punktowana największa liczba inżynierów serwisu.</w:t>
            </w:r>
          </w:p>
          <w:p w:rsidR="00B74E06" w:rsidRPr="00B74E06" w:rsidRDefault="00B74E06" w:rsidP="00B74E06">
            <w:pPr>
              <w:keepNext/>
              <w:spacing w:before="20" w:after="2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  <w:tc>
          <w:tcPr>
            <w:tcW w:w="690" w:type="pct"/>
            <w:shd w:val="clear" w:color="auto" w:fill="auto"/>
          </w:tcPr>
          <w:p w:rsidR="00B74E06" w:rsidRPr="00B74E06" w:rsidRDefault="00B74E06" w:rsidP="00B74E06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TAK – 10 </w:t>
            </w:r>
            <w:proofErr w:type="spellStart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>pkt</w:t>
            </w:r>
            <w:proofErr w:type="spellEnd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B74E06" w:rsidRPr="00B74E06" w:rsidRDefault="00B74E06" w:rsidP="00B74E06">
            <w:pPr>
              <w:pStyle w:val="Nagwek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 xml:space="preserve">NIE – 0 </w:t>
            </w:r>
            <w:proofErr w:type="spellStart"/>
            <w:r w:rsidRPr="00B74E06">
              <w:rPr>
                <w:rFonts w:ascii="Tahoma" w:hAnsi="Tahoma" w:cs="Tahoma"/>
                <w:b w:val="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B74E06" w:rsidRPr="00B74E06" w:rsidRDefault="00B74E06" w:rsidP="00B74E06">
            <w:pPr>
              <w:keepNext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4E06" w:rsidRPr="00B74E06" w:rsidRDefault="00B74E06">
      <w:pPr>
        <w:rPr>
          <w:rFonts w:ascii="Tahoma" w:hAnsi="Tahoma" w:cs="Tahoma"/>
          <w:sz w:val="20"/>
          <w:szCs w:val="20"/>
        </w:rPr>
      </w:pPr>
    </w:p>
    <w:p w:rsidR="00D72360" w:rsidRDefault="00D72360">
      <w:pPr>
        <w:rPr>
          <w:rFonts w:ascii="Tahoma" w:hAnsi="Tahoma" w:cs="Tahoma"/>
          <w:sz w:val="20"/>
          <w:szCs w:val="20"/>
        </w:rPr>
      </w:pPr>
    </w:p>
    <w:p w:rsidR="00B74E06" w:rsidRDefault="00B74E06">
      <w:pPr>
        <w:rPr>
          <w:rFonts w:ascii="Tahoma" w:hAnsi="Tahoma" w:cs="Tahoma"/>
          <w:sz w:val="20"/>
          <w:szCs w:val="20"/>
        </w:rPr>
      </w:pPr>
    </w:p>
    <w:p w:rsidR="00B74E06" w:rsidRDefault="00B74E06">
      <w:pPr>
        <w:rPr>
          <w:rFonts w:ascii="Tahoma" w:hAnsi="Tahoma" w:cs="Tahoma"/>
          <w:sz w:val="20"/>
          <w:szCs w:val="20"/>
        </w:rPr>
      </w:pPr>
    </w:p>
    <w:p w:rsidR="00B74E06" w:rsidRDefault="00B74E06">
      <w:pPr>
        <w:rPr>
          <w:rFonts w:ascii="Tahoma" w:hAnsi="Tahoma" w:cs="Tahoma"/>
          <w:sz w:val="20"/>
          <w:szCs w:val="20"/>
        </w:rPr>
      </w:pPr>
    </w:p>
    <w:p w:rsidR="00B74E06" w:rsidRPr="00B74E06" w:rsidRDefault="00B74E06">
      <w:pPr>
        <w:rPr>
          <w:rFonts w:ascii="Tahoma" w:hAnsi="Tahoma" w:cs="Tahoma"/>
          <w:sz w:val="20"/>
          <w:szCs w:val="20"/>
        </w:rPr>
      </w:pPr>
    </w:p>
    <w:p w:rsidR="00D72360" w:rsidRPr="00B74E06" w:rsidRDefault="00D72360">
      <w:pPr>
        <w:rPr>
          <w:rFonts w:ascii="Tahoma" w:hAnsi="Tahoma" w:cs="Tahoma"/>
          <w:sz w:val="20"/>
          <w:szCs w:val="20"/>
        </w:rPr>
      </w:pPr>
    </w:p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6"/>
        <w:gridCol w:w="3940"/>
        <w:gridCol w:w="1986"/>
        <w:gridCol w:w="3117"/>
      </w:tblGrid>
      <w:tr w:rsidR="008C67CF" w:rsidRPr="00B74E06" w:rsidTr="00337DBA">
        <w:trPr>
          <w:trHeight w:val="1940"/>
        </w:trPr>
        <w:tc>
          <w:tcPr>
            <w:tcW w:w="5000" w:type="pct"/>
            <w:gridSpan w:val="4"/>
            <w:shd w:val="clear" w:color="auto" w:fill="D9D9D9" w:themeFill="background1" w:themeFillShade="D9"/>
            <w:hideMark/>
          </w:tcPr>
          <w:p w:rsidR="00D72360" w:rsidRPr="00B74E06" w:rsidRDefault="00D72360" w:rsidP="00C91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1 b</w:t>
            </w:r>
          </w:p>
          <w:p w:rsidR="008C67CF" w:rsidRPr="00B74E06" w:rsidRDefault="008C67CF" w:rsidP="00C912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Przedmiot Zamówienia: </w:t>
            </w:r>
            <w:r w:rsidRPr="00B74E06">
              <w:rPr>
                <w:rFonts w:ascii="Tahoma" w:hAnsi="Tahoma" w:cs="Tahoma"/>
                <w:b/>
                <w:sz w:val="20"/>
                <w:szCs w:val="20"/>
              </w:rPr>
              <w:t xml:space="preserve">Analizator  </w:t>
            </w:r>
            <w:r w:rsidR="00825692" w:rsidRPr="00B74E06">
              <w:rPr>
                <w:rFonts w:ascii="Tahoma" w:hAnsi="Tahoma" w:cs="Tahoma"/>
                <w:b/>
                <w:sz w:val="20"/>
                <w:szCs w:val="20"/>
              </w:rPr>
              <w:t>pomocniczy</w:t>
            </w:r>
          </w:p>
          <w:p w:rsidR="008C67CF" w:rsidRPr="00B74E06" w:rsidRDefault="008C67CF" w:rsidP="008852D2">
            <w:pPr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Nazwa i typ/model:</w:t>
            </w:r>
          </w:p>
          <w:p w:rsidR="008C67CF" w:rsidRPr="00B74E06" w:rsidRDefault="008C67CF" w:rsidP="008852D2">
            <w:pPr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Producent:</w:t>
            </w:r>
          </w:p>
          <w:p w:rsidR="008C67CF" w:rsidRPr="00B74E06" w:rsidRDefault="008C67CF" w:rsidP="008852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Rok </w:t>
            </w:r>
            <w:r w:rsidR="00825692" w:rsidRPr="00B74E06">
              <w:rPr>
                <w:rFonts w:ascii="Tahoma" w:hAnsi="Tahoma" w:cs="Tahoma"/>
                <w:sz w:val="20"/>
                <w:szCs w:val="20"/>
              </w:rPr>
              <w:t>produkcji ……………………………</w:t>
            </w:r>
          </w:p>
        </w:tc>
      </w:tr>
      <w:tr w:rsidR="004604E8" w:rsidRPr="00B74E06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309" w:type="pct"/>
            <w:shd w:val="clear" w:color="auto" w:fill="D9D9D9" w:themeFill="background1" w:themeFillShade="D9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r w:rsidRPr="00B74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44" w:type="pct"/>
            <w:shd w:val="clear" w:color="auto" w:fill="D9D9D9" w:themeFill="background1" w:themeFillShade="D9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B74E06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:rsidR="004604E8" w:rsidRPr="00B74E06" w:rsidRDefault="00E60363" w:rsidP="003A16C4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B74E06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Parametry oferowane</w:t>
            </w:r>
          </w:p>
        </w:tc>
      </w:tr>
      <w:tr w:rsidR="004604E8" w:rsidRPr="00B74E06" w:rsidTr="00377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3"/>
        </w:trPr>
        <w:tc>
          <w:tcPr>
            <w:tcW w:w="309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44" w:type="pct"/>
            <w:vAlign w:val="center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Automatyczny wieloparametrowy analizator biochemiczny o wydajności nie mniejszej niż 400 oznaczeń fotometrycznych na godzinę.</w:t>
            </w:r>
          </w:p>
          <w:p w:rsidR="004604E8" w:rsidRPr="00B74E06" w:rsidRDefault="004604E8" w:rsidP="00825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04E8" w:rsidRPr="00B74E06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44" w:type="pct"/>
            <w:vAlign w:val="center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Wbudowana przystawka ISE o wydajności nie mniejszej niż 400 oznaczeń na godzinę (Na, K, Cl) z możliwością zakupu i wymiany pojedynczych elektrod.</w:t>
            </w:r>
          </w:p>
          <w:p w:rsidR="004604E8" w:rsidRPr="00B74E06" w:rsidRDefault="004604E8" w:rsidP="008256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04E8" w:rsidRPr="00B74E06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44" w:type="pct"/>
            <w:vAlign w:val="center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Możliwości analityczne:</w:t>
            </w:r>
          </w:p>
          <w:p w:rsidR="0037780D" w:rsidRPr="00B74E06" w:rsidRDefault="0037780D" w:rsidP="0037780D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substraty, enzymy</w:t>
            </w:r>
          </w:p>
          <w:p w:rsidR="0037780D" w:rsidRPr="00B74E06" w:rsidRDefault="0037780D" w:rsidP="0037780D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białka specyficzne</w:t>
            </w:r>
          </w:p>
          <w:p w:rsidR="0037780D" w:rsidRPr="00B74E06" w:rsidRDefault="0037780D" w:rsidP="0037780D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monitorowanie leków</w:t>
            </w:r>
          </w:p>
          <w:p w:rsidR="004604E8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       -      substancje uzależniające</w:t>
            </w:r>
            <w:r w:rsidR="00825692" w:rsidRPr="00B74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30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04E8" w:rsidRPr="00B74E06" w:rsidTr="00377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2"/>
        </w:trPr>
        <w:tc>
          <w:tcPr>
            <w:tcW w:w="309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Metody wykonywania oznaczeń:</w:t>
            </w:r>
          </w:p>
          <w:p w:rsidR="0037780D" w:rsidRPr="00B74E06" w:rsidRDefault="0037780D" w:rsidP="0037780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- fotometria</w:t>
            </w:r>
          </w:p>
          <w:p w:rsidR="0037780D" w:rsidRPr="00B74E06" w:rsidRDefault="0037780D" w:rsidP="0037780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turbidymetria</w:t>
            </w:r>
            <w:proofErr w:type="spellEnd"/>
          </w:p>
          <w:p w:rsidR="004604E8" w:rsidRPr="00B74E06" w:rsidRDefault="0037780D" w:rsidP="0037780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- ISE ( Na, K, Cl)</w:t>
            </w:r>
          </w:p>
        </w:tc>
        <w:tc>
          <w:tcPr>
            <w:tcW w:w="1030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Pr="00B74E06" w:rsidRDefault="004604E8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wykonywania oznaczeń w: surowica, osocze, mocz, hemoliza, PMR.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Analizator pracujący w oparciu o kuwety wielorazowe.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Dostarczenie stacji uzdatniania wody, jeśli wymagana jest do pracy analizatora.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kalkulacji wyników z kilku rodzajów testów.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Otwarty system odczynnikowy analizatora.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Szybkie przejście z trybu czuwania do trybu pracy.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równoczesnego wstawienia na pokład i odrębnego wykalibrowania dwóch zestawów tego samego rodzaju odczynnika.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377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4"/>
        </w:trPr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zachowania w pamięci analizatora kalibracji dwóch różnych serii odczynnika jednej metody.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Okres kalibracji dla większości odczynników min. 30 dni.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Równoczesna dostępność – nie mniej niż 35 testów (łącznie z ISE).</w:t>
            </w:r>
          </w:p>
        </w:tc>
        <w:tc>
          <w:tcPr>
            <w:tcW w:w="1030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System chłodzenia odczynników znajdujących się w aparacie (temp. 4 – 12</w:t>
            </w:r>
            <w:r w:rsidRPr="00B74E06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B74E06">
              <w:rPr>
                <w:rFonts w:ascii="Tahoma" w:hAnsi="Tahoma" w:cs="Tahoma"/>
                <w:sz w:val="20"/>
                <w:szCs w:val="20"/>
              </w:rPr>
              <w:t>C).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przechowywania kalibratorów i kontroli na pokładzie analizatora w specjalnej chłodzonej karuzeli.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Detekcja skrzepu oraz poziomu odczynnika.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377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3"/>
        </w:trPr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Aparat mający możliwość rozcieńczania i zagęszczania próbek.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ciągłego dostawiania próbek bez zmiany trybu pracy.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pracy w trybie CITO bez przerywania pracy aparatu.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377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6"/>
        </w:trPr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Identyfikacja próbek badanych, kalibratorów i materiałów kontrolnych na podstawie kodu kreskowego w każdym miejscu w analizatorze.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Wyposażenie w zewnętrzny czytnik kodów kreskowych.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044" w:type="pct"/>
          </w:tcPr>
          <w:p w:rsidR="0037780D" w:rsidRPr="00B74E06" w:rsidRDefault="0037780D" w:rsidP="003778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Praca na próbkach pierwotnych (różne średnice i wysokości probówek).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Aparat wyposażony w automatyczny podajnik próbek na statywach z możliwością ich dostawiania, bez przerywania pracy aparatu.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 xml:space="preserve">Wbudowany system kontroli jakości badań: możliwość zastosowania analizy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Levy-Jenings</w:t>
            </w:r>
            <w:proofErr w:type="spellEnd"/>
            <w:r w:rsidRPr="00B74E06">
              <w:rPr>
                <w:rFonts w:ascii="Tahoma" w:hAnsi="Tahoma" w:cs="Tahoma"/>
                <w:sz w:val="20"/>
                <w:szCs w:val="20"/>
              </w:rPr>
              <w:t xml:space="preserve">, reguł 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Westgarda</w:t>
            </w:r>
            <w:proofErr w:type="spellEnd"/>
            <w:r w:rsidRPr="00B74E06">
              <w:rPr>
                <w:rFonts w:ascii="Tahoma" w:hAnsi="Tahoma" w:cs="Tahoma"/>
                <w:sz w:val="20"/>
                <w:szCs w:val="20"/>
              </w:rPr>
              <w:t>, ich przedstawienie graficzne.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utrzymania pracy analizatora w przypadku awarii zasilania (UPS minimum 20 min. podtrzymania napięcia).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Dwukierunkowa transmisja danych między analizatorem a komputerem zewnętrznym.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Oprogramowanie analizatora w języku polskim.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Możliwość pracy w LSI ESKULAP firmy Konsultant Komputer – dostawca nieodpłatnie dostarczy protokoły transmisji i wszelkie dane niezbędne do podłączenia do LSI na żądanie administratora sieci.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Autoryzowany serwis producenta analizatora.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B74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2"/>
        </w:trPr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Analizator i odczynniki i kalibratory stanowią spójny system analityczno-odczynnikowy tj. odczynniki i kalibratory producenta aparatu.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780D" w:rsidRPr="00B74E06" w:rsidTr="002851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044" w:type="pct"/>
          </w:tcPr>
          <w:p w:rsidR="0037780D" w:rsidRPr="00B74E06" w:rsidRDefault="0037780D" w:rsidP="00B74E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Analizator dodatkowy (</w:t>
            </w:r>
            <w:proofErr w:type="spellStart"/>
            <w:r w:rsidRPr="00B74E06">
              <w:rPr>
                <w:rFonts w:ascii="Tahoma" w:hAnsi="Tahoma" w:cs="Tahoma"/>
                <w:sz w:val="20"/>
                <w:szCs w:val="20"/>
              </w:rPr>
              <w:t>back-up</w:t>
            </w:r>
            <w:proofErr w:type="spellEnd"/>
            <w:r w:rsidRPr="00B74E06">
              <w:rPr>
                <w:rFonts w:ascii="Tahoma" w:hAnsi="Tahoma" w:cs="Tahoma"/>
                <w:sz w:val="20"/>
                <w:szCs w:val="20"/>
              </w:rPr>
              <w:t>) pracuje w oparciu o identycznie konfekcjonowane odczynniki i materiały zużywalne (wszystkie) jak aparat podstawowy.</w:t>
            </w:r>
          </w:p>
        </w:tc>
        <w:tc>
          <w:tcPr>
            <w:tcW w:w="1030" w:type="pct"/>
          </w:tcPr>
          <w:p w:rsidR="0037780D" w:rsidRPr="00B74E06" w:rsidRDefault="0037780D" w:rsidP="006B44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17" w:type="pct"/>
            <w:vAlign w:val="center"/>
          </w:tcPr>
          <w:p w:rsidR="0037780D" w:rsidRPr="00B74E06" w:rsidRDefault="0037780D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2360" w:rsidRPr="00B74E06" w:rsidRDefault="00D72360" w:rsidP="00D72360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:rsidR="00D72360" w:rsidRPr="00B74E06" w:rsidRDefault="00D72360" w:rsidP="004604E8">
      <w:pPr>
        <w:rPr>
          <w:rFonts w:ascii="Tahoma" w:hAnsi="Tahoma" w:cs="Tahoma"/>
          <w:b/>
          <w:sz w:val="20"/>
          <w:szCs w:val="20"/>
        </w:rPr>
      </w:pPr>
    </w:p>
    <w:p w:rsidR="00D72360" w:rsidRPr="00B74E06" w:rsidRDefault="00D72360" w:rsidP="00D72360">
      <w:pPr>
        <w:ind w:left="567" w:right="467"/>
        <w:jc w:val="both"/>
        <w:rPr>
          <w:rFonts w:ascii="Tahoma" w:hAnsi="Tahoma" w:cs="Tahoma"/>
          <w:sz w:val="20"/>
          <w:szCs w:val="20"/>
        </w:rPr>
      </w:pPr>
      <w:r w:rsidRPr="00B74E06">
        <w:rPr>
          <w:rFonts w:ascii="Tahoma" w:eastAsia="Batang" w:hAnsi="Tahoma" w:cs="Tahoma"/>
          <w:b/>
          <w:bCs/>
          <w:sz w:val="20"/>
          <w:szCs w:val="20"/>
        </w:rPr>
        <w:t>UWAGI: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Powyższe warunki graniczne stanowią wymagania odcinające.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Wszystkie parametry potwierdzone przez producenta.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Niespełnienie jednego i więcej z wymaganych powyżej parametrów oraz wymagań co do ich wartości minimalnych spowoduje odrzucenie oferty bez dalszej jej oceny.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Brak opisu traktowany będzie jako brak danego parametru w oferowanej konfiguracji urządzenia</w:t>
      </w:r>
      <w:r w:rsidR="00337DBA" w:rsidRPr="00B74E06">
        <w:rPr>
          <w:rFonts w:ascii="Tahoma" w:eastAsia="Batang" w:hAnsi="Tahoma" w:cs="Tahoma"/>
          <w:sz w:val="20"/>
          <w:szCs w:val="20"/>
        </w:rPr>
        <w:t>.</w:t>
      </w:r>
    </w:p>
    <w:p w:rsidR="00D72360" w:rsidRPr="00B74E06" w:rsidRDefault="00D72360" w:rsidP="00D72360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  <w:szCs w:val="20"/>
        </w:rPr>
      </w:pPr>
    </w:p>
    <w:p w:rsidR="00D72360" w:rsidRPr="00B74E06" w:rsidRDefault="00D72360" w:rsidP="00D72360">
      <w:pPr>
        <w:rPr>
          <w:rFonts w:ascii="Tahoma" w:hAnsi="Tahoma" w:cs="Tahoma"/>
          <w:sz w:val="20"/>
          <w:szCs w:val="20"/>
        </w:rPr>
      </w:pPr>
    </w:p>
    <w:p w:rsidR="00D72360" w:rsidRPr="00B74E06" w:rsidRDefault="00D72360" w:rsidP="00B74E06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 xml:space="preserve">………………………………… </w:t>
      </w:r>
      <w:r w:rsidR="00B74E06" w:rsidRPr="00B74E06">
        <w:rPr>
          <w:rFonts w:ascii="Tahoma" w:eastAsia="Batang" w:hAnsi="Tahoma" w:cs="Tahoma"/>
          <w:sz w:val="20"/>
          <w:szCs w:val="20"/>
        </w:rPr>
        <w:t>podpis</w:t>
      </w:r>
    </w:p>
    <w:p w:rsidR="00D72360" w:rsidRPr="00B74E06" w:rsidRDefault="00D72360" w:rsidP="004604E8">
      <w:pPr>
        <w:rPr>
          <w:rFonts w:ascii="Tahoma" w:hAnsi="Tahoma" w:cs="Tahoma"/>
          <w:b/>
          <w:sz w:val="20"/>
          <w:szCs w:val="20"/>
        </w:rPr>
      </w:pPr>
    </w:p>
    <w:sectPr w:rsidR="00D72360" w:rsidRPr="00B74E06" w:rsidSect="006E2324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6D" w:rsidRDefault="00891D6D" w:rsidP="001B0E1F">
      <w:pPr>
        <w:spacing w:after="0" w:line="240" w:lineRule="auto"/>
      </w:pPr>
      <w:r>
        <w:separator/>
      </w:r>
    </w:p>
  </w:endnote>
  <w:endnote w:type="continuationSeparator" w:id="0">
    <w:p w:rsidR="00891D6D" w:rsidRDefault="00891D6D" w:rsidP="001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6D" w:rsidRDefault="00891D6D" w:rsidP="001B0E1F">
      <w:pPr>
        <w:spacing w:after="0" w:line="240" w:lineRule="auto"/>
      </w:pPr>
      <w:r>
        <w:separator/>
      </w:r>
    </w:p>
  </w:footnote>
  <w:footnote w:type="continuationSeparator" w:id="0">
    <w:p w:rsidR="00891D6D" w:rsidRDefault="00891D6D" w:rsidP="001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8852D2" w:rsidRDefault="009C4411" w:rsidP="006E2324">
    <w:pPr>
      <w:pStyle w:val="Nagwek"/>
      <w:tabs>
        <w:tab w:val="clear" w:pos="4536"/>
        <w:tab w:val="clear" w:pos="9072"/>
        <w:tab w:val="left" w:pos="854"/>
      </w:tabs>
    </w:pPr>
    <w:r>
      <w:t>Załącznik nr 10</w:t>
    </w:r>
    <w:r w:rsidR="00C912DB">
      <w:t xml:space="preserve"> do SIWZ                                                                                                Parametry Techniczne</w:t>
    </w:r>
    <w:r w:rsidR="006E2324">
      <w:tab/>
    </w:r>
  </w:p>
  <w:p w:rsidR="008852D2" w:rsidRDefault="008852D2">
    <w:pPr>
      <w:pStyle w:val="Nagwek"/>
    </w:pPr>
  </w:p>
  <w:p w:rsidR="009C4411" w:rsidRDefault="009C44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">
    <w:nsid w:val="31FF3169"/>
    <w:multiLevelType w:val="hybridMultilevel"/>
    <w:tmpl w:val="7562B6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7FCC"/>
    <w:multiLevelType w:val="singleLevel"/>
    <w:tmpl w:val="1A405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3350116"/>
    <w:multiLevelType w:val="hybridMultilevel"/>
    <w:tmpl w:val="B11894CC"/>
    <w:lvl w:ilvl="0" w:tplc="31AAB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A35B5"/>
    <w:multiLevelType w:val="singleLevel"/>
    <w:tmpl w:val="50A8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305305"/>
    <w:multiLevelType w:val="singleLevel"/>
    <w:tmpl w:val="3A7AA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2042A56"/>
    <w:multiLevelType w:val="singleLevel"/>
    <w:tmpl w:val="9DB6BA1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>
    <w:nsid w:val="616A79DB"/>
    <w:multiLevelType w:val="singleLevel"/>
    <w:tmpl w:val="4D2E5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9E212F"/>
    <w:multiLevelType w:val="singleLevel"/>
    <w:tmpl w:val="824C05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69321F"/>
    <w:multiLevelType w:val="hybridMultilevel"/>
    <w:tmpl w:val="0052A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E2200F"/>
    <w:multiLevelType w:val="hybridMultilevel"/>
    <w:tmpl w:val="2C6A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B0E1F"/>
    <w:rsid w:val="00017835"/>
    <w:rsid w:val="00065534"/>
    <w:rsid w:val="000A2B35"/>
    <w:rsid w:val="000C5060"/>
    <w:rsid w:val="001B0E1F"/>
    <w:rsid w:val="001B76CB"/>
    <w:rsid w:val="001D656A"/>
    <w:rsid w:val="0022227C"/>
    <w:rsid w:val="002570D1"/>
    <w:rsid w:val="00337DBA"/>
    <w:rsid w:val="0037780D"/>
    <w:rsid w:val="00380FA4"/>
    <w:rsid w:val="003A0765"/>
    <w:rsid w:val="003E48F5"/>
    <w:rsid w:val="004604E8"/>
    <w:rsid w:val="005C14D7"/>
    <w:rsid w:val="005C4AD1"/>
    <w:rsid w:val="006B44F7"/>
    <w:rsid w:val="006E2324"/>
    <w:rsid w:val="0071225B"/>
    <w:rsid w:val="007B54CF"/>
    <w:rsid w:val="007E42FD"/>
    <w:rsid w:val="00825692"/>
    <w:rsid w:val="0084505F"/>
    <w:rsid w:val="008852D2"/>
    <w:rsid w:val="00891D6D"/>
    <w:rsid w:val="008C67CF"/>
    <w:rsid w:val="009A4B40"/>
    <w:rsid w:val="009C4411"/>
    <w:rsid w:val="00A542C6"/>
    <w:rsid w:val="00AE705B"/>
    <w:rsid w:val="00B63C4A"/>
    <w:rsid w:val="00B715D4"/>
    <w:rsid w:val="00B74E06"/>
    <w:rsid w:val="00B87330"/>
    <w:rsid w:val="00C650A3"/>
    <w:rsid w:val="00C912DB"/>
    <w:rsid w:val="00CF3B00"/>
    <w:rsid w:val="00D72360"/>
    <w:rsid w:val="00D74AF9"/>
    <w:rsid w:val="00D9245C"/>
    <w:rsid w:val="00E36080"/>
    <w:rsid w:val="00E47829"/>
    <w:rsid w:val="00E60363"/>
    <w:rsid w:val="00E847FC"/>
    <w:rsid w:val="00F47140"/>
    <w:rsid w:val="00F67DCF"/>
    <w:rsid w:val="00F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E1F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E1F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5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D08B-8178-442D-A6A4-1FB6C29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13</cp:revision>
  <dcterms:created xsi:type="dcterms:W3CDTF">2017-12-13T08:27:00Z</dcterms:created>
  <dcterms:modified xsi:type="dcterms:W3CDTF">2019-10-16T08:25:00Z</dcterms:modified>
</cp:coreProperties>
</file>