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EC7147" w:rsidRPr="0020532B" w:rsidRDefault="00EC7147" w:rsidP="0020532B">
      <w:pPr>
        <w:ind w:left="12744"/>
        <w:jc w:val="both"/>
        <w:rPr>
          <w:b/>
          <w:sz w:val="22"/>
          <w:szCs w:val="22"/>
        </w:rPr>
      </w:pPr>
    </w:p>
    <w:p w:rsidR="003826F5" w:rsidRDefault="003826F5" w:rsidP="003826F5">
      <w:pPr>
        <w:ind w:left="6372"/>
        <w:rPr>
          <w:b/>
        </w:rPr>
      </w:pPr>
      <w:r>
        <w:rPr>
          <w:b/>
        </w:rPr>
        <w:t>P.T. Wykonawcy wszyscy</w:t>
      </w:r>
    </w:p>
    <w:p w:rsidR="00680D7C" w:rsidRPr="00642AB1" w:rsidRDefault="00680D7C" w:rsidP="00642AB1">
      <w:pPr>
        <w:pStyle w:val="Nagwek"/>
        <w:tabs>
          <w:tab w:val="clear" w:pos="4536"/>
          <w:tab w:val="clear" w:pos="9072"/>
          <w:tab w:val="left" w:pos="993"/>
        </w:tabs>
        <w:ind w:left="5664"/>
        <w:jc w:val="both"/>
        <w:rPr>
          <w:b/>
          <w:sz w:val="22"/>
          <w:szCs w:val="22"/>
        </w:rPr>
      </w:pPr>
    </w:p>
    <w:p w:rsidR="00642AB1" w:rsidRDefault="00642AB1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7C09F9">
        <w:rPr>
          <w:sz w:val="22"/>
          <w:szCs w:val="22"/>
        </w:rPr>
        <w:t>44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640A49">
        <w:rPr>
          <w:noProof/>
          <w:sz w:val="22"/>
          <w:szCs w:val="22"/>
        </w:rPr>
        <w:t xml:space="preserve"> </w:t>
      </w:r>
      <w:r w:rsidR="00372E49">
        <w:rPr>
          <w:noProof/>
          <w:sz w:val="22"/>
          <w:szCs w:val="22"/>
        </w:rPr>
        <w:t xml:space="preserve">31 października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7C09F9">
        <w:rPr>
          <w:b/>
          <w:noProof/>
          <w:sz w:val="22"/>
          <w:szCs w:val="22"/>
        </w:rPr>
        <w:t>Zapytanie nr 37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27B8C" w:rsidRPr="0020532B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FC10D5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FC10D5" w:rsidRDefault="00381C18" w:rsidP="0020532B">
      <w:pPr>
        <w:jc w:val="both"/>
        <w:rPr>
          <w:b/>
          <w:sz w:val="22"/>
          <w:szCs w:val="22"/>
        </w:rPr>
      </w:pPr>
    </w:p>
    <w:p w:rsidR="00FC10D5" w:rsidRPr="00A46C43" w:rsidRDefault="00C21D1F" w:rsidP="00A46C4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 xml:space="preserve">Pytanie 1 </w:t>
      </w:r>
    </w:p>
    <w:p w:rsidR="007C09F9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</w:t>
      </w:r>
      <w:r w:rsidR="007C09F9">
        <w:rPr>
          <w:b/>
          <w:bCs/>
          <w:sz w:val="22"/>
          <w:szCs w:val="22"/>
        </w:rPr>
        <w:t>44 poz. 5</w:t>
      </w:r>
    </w:p>
    <w:p w:rsidR="007C09F9" w:rsidRPr="007C09F9" w:rsidRDefault="007C09F9" w:rsidP="007C09F9">
      <w:pPr>
        <w:spacing w:line="0" w:lineRule="atLeast"/>
        <w:jc w:val="both"/>
        <w:rPr>
          <w:bCs/>
          <w:sz w:val="22"/>
          <w:szCs w:val="22"/>
        </w:rPr>
      </w:pPr>
      <w:r w:rsidRPr="007C09F9">
        <w:rPr>
          <w:bCs/>
          <w:sz w:val="22"/>
          <w:szCs w:val="22"/>
        </w:rPr>
        <w:t>W związku z brakiem w ofercie sondy o parametrach wskazanych w SIWZ w pakiecie nr 44 pozycji 5, czy Zamawiający wyrazi zgodę na zaoferowanie sondyCh14/110,wyposażonej w dodatkowy port do odbarczania przeznaczonej do żywienia dojelitowego, z miękkiego przeźroczystego poliuretanu, z prowadnicą ułatwiającą zakładanie, z linią kontrastującą w promieniach RTG umożliwiającą</w:t>
      </w:r>
      <w:r w:rsidR="00F416D4">
        <w:rPr>
          <w:bCs/>
          <w:sz w:val="22"/>
          <w:szCs w:val="22"/>
        </w:rPr>
        <w:t xml:space="preserve"> kontrolę położenia zgłębnika, </w:t>
      </w:r>
      <w:r w:rsidRPr="007C09F9">
        <w:rPr>
          <w:bCs/>
          <w:sz w:val="22"/>
          <w:szCs w:val="22"/>
        </w:rPr>
        <w:t>wolny od DEHP?</w:t>
      </w:r>
      <w:r w:rsidR="00F416D4">
        <w:rPr>
          <w:bCs/>
          <w:sz w:val="22"/>
          <w:szCs w:val="22"/>
        </w:rPr>
        <w:t>.</w:t>
      </w:r>
    </w:p>
    <w:p w:rsidR="007C09F9" w:rsidRPr="007C09F9" w:rsidRDefault="007C09F9" w:rsidP="007C09F9">
      <w:pPr>
        <w:spacing w:line="0" w:lineRule="atLeast"/>
        <w:jc w:val="both"/>
        <w:rPr>
          <w:b/>
          <w:sz w:val="22"/>
          <w:szCs w:val="22"/>
        </w:rPr>
      </w:pPr>
      <w:r w:rsidRPr="007C09F9">
        <w:rPr>
          <w:b/>
          <w:sz w:val="22"/>
          <w:szCs w:val="22"/>
        </w:rPr>
        <w:t>Odpowiedz:</w:t>
      </w:r>
    </w:p>
    <w:p w:rsidR="00BC606A" w:rsidRDefault="00630DB3" w:rsidP="007C09F9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zgodę.</w:t>
      </w:r>
    </w:p>
    <w:p w:rsidR="007C09F9" w:rsidRDefault="007C09F9" w:rsidP="007C09F9">
      <w:pPr>
        <w:spacing w:line="0" w:lineRule="atLeast"/>
        <w:jc w:val="both"/>
        <w:rPr>
          <w:sz w:val="22"/>
          <w:szCs w:val="22"/>
        </w:rPr>
      </w:pPr>
    </w:p>
    <w:p w:rsidR="007C09F9" w:rsidRPr="00A46C43" w:rsidRDefault="007C09F9" w:rsidP="007C09F9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 xml:space="preserve">Pytanie 1 </w:t>
      </w:r>
    </w:p>
    <w:p w:rsidR="007C09F9" w:rsidRPr="007C09F9" w:rsidRDefault="007C09F9" w:rsidP="007C09F9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</w:t>
      </w:r>
      <w:r>
        <w:rPr>
          <w:b/>
          <w:bCs/>
          <w:sz w:val="22"/>
          <w:szCs w:val="22"/>
        </w:rPr>
        <w:t>44 poz. 2</w:t>
      </w:r>
    </w:p>
    <w:p w:rsidR="007C09F9" w:rsidRPr="007C09F9" w:rsidRDefault="007C09F9" w:rsidP="007C09F9">
      <w:pPr>
        <w:spacing w:line="0" w:lineRule="atLeast"/>
        <w:jc w:val="both"/>
        <w:rPr>
          <w:sz w:val="22"/>
          <w:szCs w:val="22"/>
        </w:rPr>
      </w:pPr>
      <w:r w:rsidRPr="007C09F9">
        <w:rPr>
          <w:sz w:val="22"/>
          <w:szCs w:val="22"/>
        </w:rPr>
        <w:t>Czy Zamawiający w pakiecie nr 44 pozycji 2 ma na myśli zestaw do przezskórn</w:t>
      </w:r>
      <w:r w:rsidR="00642AB1">
        <w:rPr>
          <w:sz w:val="22"/>
          <w:szCs w:val="22"/>
        </w:rPr>
        <w:t>ej endoskopowej gastrostomii Ch</w:t>
      </w:r>
      <w:r w:rsidRPr="007C09F9">
        <w:rPr>
          <w:sz w:val="22"/>
          <w:szCs w:val="22"/>
        </w:rPr>
        <w:t>18/40cm z silikonową płytką zewnętrzną mocującą zgłębnik równolegle do powłok ciała? Takie mocowanie zgłębnika minimalizuje ryzyko przypadkowego usunięcia zestawu i zwiększa bezpieczeństwo stosowania i komfort pacjenta. Bliższy koniec zgłębnika zakończony złączem ENFIT służącym do łączenia z zestawami do podaży diety.</w:t>
      </w:r>
      <w:bookmarkStart w:id="0" w:name="_GoBack"/>
      <w:bookmarkEnd w:id="0"/>
    </w:p>
    <w:p w:rsidR="007C09F9" w:rsidRDefault="007C09F9" w:rsidP="00BC606A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7C09F9">
        <w:rPr>
          <w:rFonts w:ascii="Times New Roman" w:hAnsi="Times New Roman"/>
          <w:b/>
        </w:rPr>
        <w:t>Odpowiedz:</w:t>
      </w:r>
    </w:p>
    <w:p w:rsidR="00BC606A" w:rsidRDefault="00BC606A" w:rsidP="00BC606A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BC606A" w:rsidRDefault="00BC606A" w:rsidP="00A46C4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C09F9" w:rsidRDefault="007C09F9" w:rsidP="007C09F9"/>
    <w:p w:rsidR="00CE3F50" w:rsidRPr="007C09F9" w:rsidRDefault="007C09F9" w:rsidP="007C09F9">
      <w:pPr>
        <w:ind w:firstLine="708"/>
      </w:pPr>
      <w:r>
        <w:rPr>
          <w:rFonts w:ascii="Lato"/>
          <w:b/>
          <w:color w:val="FFFFFF"/>
          <w:sz w:val="16"/>
        </w:rPr>
        <w:t>.</w:t>
      </w:r>
    </w:p>
    <w:sectPr w:rsidR="00CE3F50" w:rsidRPr="007C09F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75" w:rsidRDefault="00FC6075">
      <w:r>
        <w:separator/>
      </w:r>
    </w:p>
  </w:endnote>
  <w:endnote w:type="continuationSeparator" w:id="1">
    <w:p w:rsidR="00FC6075" w:rsidRDefault="00FC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C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96CE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75" w:rsidRDefault="00FC6075">
      <w:r>
        <w:separator/>
      </w:r>
    </w:p>
  </w:footnote>
  <w:footnote w:type="continuationSeparator" w:id="1">
    <w:p w:rsidR="00FC6075" w:rsidRDefault="00FC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CE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96CE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75C87"/>
    <w:multiLevelType w:val="hybridMultilevel"/>
    <w:tmpl w:val="3DC2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1FF3"/>
    <w:rsid w:val="00094762"/>
    <w:rsid w:val="000A13A6"/>
    <w:rsid w:val="000A460B"/>
    <w:rsid w:val="000A5866"/>
    <w:rsid w:val="000A6E3D"/>
    <w:rsid w:val="000B30B7"/>
    <w:rsid w:val="000B3836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2D5D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5CE6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532B"/>
    <w:rsid w:val="002120AD"/>
    <w:rsid w:val="00213026"/>
    <w:rsid w:val="0022293C"/>
    <w:rsid w:val="00224D29"/>
    <w:rsid w:val="00225E42"/>
    <w:rsid w:val="00234A4F"/>
    <w:rsid w:val="002352AC"/>
    <w:rsid w:val="00236F78"/>
    <w:rsid w:val="00237003"/>
    <w:rsid w:val="00241C71"/>
    <w:rsid w:val="00242892"/>
    <w:rsid w:val="00250E0E"/>
    <w:rsid w:val="002520F4"/>
    <w:rsid w:val="00253490"/>
    <w:rsid w:val="00256849"/>
    <w:rsid w:val="002568C4"/>
    <w:rsid w:val="00265531"/>
    <w:rsid w:val="00266802"/>
    <w:rsid w:val="002673BA"/>
    <w:rsid w:val="00267AE5"/>
    <w:rsid w:val="00270E37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753"/>
    <w:rsid w:val="002F4500"/>
    <w:rsid w:val="00303758"/>
    <w:rsid w:val="00305EBA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64FFD"/>
    <w:rsid w:val="00372E49"/>
    <w:rsid w:val="003743CD"/>
    <w:rsid w:val="00375056"/>
    <w:rsid w:val="00381C18"/>
    <w:rsid w:val="003826F5"/>
    <w:rsid w:val="00382F3D"/>
    <w:rsid w:val="00383405"/>
    <w:rsid w:val="003850BF"/>
    <w:rsid w:val="00387718"/>
    <w:rsid w:val="00395A31"/>
    <w:rsid w:val="003A01F8"/>
    <w:rsid w:val="003B1F21"/>
    <w:rsid w:val="003B234E"/>
    <w:rsid w:val="003B45CB"/>
    <w:rsid w:val="003C27E6"/>
    <w:rsid w:val="003C3BB6"/>
    <w:rsid w:val="003C5E8E"/>
    <w:rsid w:val="003D0A86"/>
    <w:rsid w:val="003D7DF1"/>
    <w:rsid w:val="003E2486"/>
    <w:rsid w:val="003E33F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B141F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1099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4523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7D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16449"/>
    <w:rsid w:val="006210AA"/>
    <w:rsid w:val="006215AA"/>
    <w:rsid w:val="006227B6"/>
    <w:rsid w:val="00630DB3"/>
    <w:rsid w:val="00632FE1"/>
    <w:rsid w:val="006356AE"/>
    <w:rsid w:val="00637FB0"/>
    <w:rsid w:val="00640233"/>
    <w:rsid w:val="00640A49"/>
    <w:rsid w:val="00642AB1"/>
    <w:rsid w:val="00643097"/>
    <w:rsid w:val="00650EE3"/>
    <w:rsid w:val="006671C8"/>
    <w:rsid w:val="0066796D"/>
    <w:rsid w:val="00680D7C"/>
    <w:rsid w:val="00683C4B"/>
    <w:rsid w:val="00687262"/>
    <w:rsid w:val="00687399"/>
    <w:rsid w:val="0069389B"/>
    <w:rsid w:val="00696CEB"/>
    <w:rsid w:val="00697006"/>
    <w:rsid w:val="006A51FC"/>
    <w:rsid w:val="006B30D2"/>
    <w:rsid w:val="006D27D6"/>
    <w:rsid w:val="006D31FB"/>
    <w:rsid w:val="006D6950"/>
    <w:rsid w:val="006E515F"/>
    <w:rsid w:val="006E5351"/>
    <w:rsid w:val="006F2BAA"/>
    <w:rsid w:val="006F5278"/>
    <w:rsid w:val="006F7A78"/>
    <w:rsid w:val="00701822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C09F9"/>
    <w:rsid w:val="007C1E3F"/>
    <w:rsid w:val="007C4A36"/>
    <w:rsid w:val="007C5053"/>
    <w:rsid w:val="007C61ED"/>
    <w:rsid w:val="007D0B2A"/>
    <w:rsid w:val="007D4B5E"/>
    <w:rsid w:val="007D70EF"/>
    <w:rsid w:val="007E1FFC"/>
    <w:rsid w:val="007F6EE1"/>
    <w:rsid w:val="008009DF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6667B"/>
    <w:rsid w:val="008769B3"/>
    <w:rsid w:val="00894367"/>
    <w:rsid w:val="008A31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2434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6671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27811"/>
    <w:rsid w:val="00A34E76"/>
    <w:rsid w:val="00A4020B"/>
    <w:rsid w:val="00A45C22"/>
    <w:rsid w:val="00A46C43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086B"/>
    <w:rsid w:val="00AD15AB"/>
    <w:rsid w:val="00AD2267"/>
    <w:rsid w:val="00AE57B9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3362"/>
    <w:rsid w:val="00B77665"/>
    <w:rsid w:val="00B83AF6"/>
    <w:rsid w:val="00BA46AD"/>
    <w:rsid w:val="00BA7F07"/>
    <w:rsid w:val="00BB0103"/>
    <w:rsid w:val="00BB0F73"/>
    <w:rsid w:val="00BB2BC9"/>
    <w:rsid w:val="00BB3B6B"/>
    <w:rsid w:val="00BB51E2"/>
    <w:rsid w:val="00BC3831"/>
    <w:rsid w:val="00BC4DE3"/>
    <w:rsid w:val="00BC606A"/>
    <w:rsid w:val="00BD117E"/>
    <w:rsid w:val="00BD3BA5"/>
    <w:rsid w:val="00BE6F06"/>
    <w:rsid w:val="00BF362B"/>
    <w:rsid w:val="00BF7B97"/>
    <w:rsid w:val="00C10028"/>
    <w:rsid w:val="00C104C5"/>
    <w:rsid w:val="00C1249C"/>
    <w:rsid w:val="00C16311"/>
    <w:rsid w:val="00C17738"/>
    <w:rsid w:val="00C20CA5"/>
    <w:rsid w:val="00C21D1F"/>
    <w:rsid w:val="00C47960"/>
    <w:rsid w:val="00C507BC"/>
    <w:rsid w:val="00C51220"/>
    <w:rsid w:val="00C54D1C"/>
    <w:rsid w:val="00C555BE"/>
    <w:rsid w:val="00C57FAE"/>
    <w:rsid w:val="00C61477"/>
    <w:rsid w:val="00C638D3"/>
    <w:rsid w:val="00C64636"/>
    <w:rsid w:val="00C65B10"/>
    <w:rsid w:val="00C671A4"/>
    <w:rsid w:val="00C709A8"/>
    <w:rsid w:val="00C80434"/>
    <w:rsid w:val="00C86E15"/>
    <w:rsid w:val="00C918AD"/>
    <w:rsid w:val="00CA33FF"/>
    <w:rsid w:val="00CA7D0F"/>
    <w:rsid w:val="00CB2F9A"/>
    <w:rsid w:val="00CB320B"/>
    <w:rsid w:val="00CB7B76"/>
    <w:rsid w:val="00CC791F"/>
    <w:rsid w:val="00CD1BB5"/>
    <w:rsid w:val="00CD6EE8"/>
    <w:rsid w:val="00CE1F9F"/>
    <w:rsid w:val="00CE354B"/>
    <w:rsid w:val="00CE3F50"/>
    <w:rsid w:val="00CE7E11"/>
    <w:rsid w:val="00CF4223"/>
    <w:rsid w:val="00D07713"/>
    <w:rsid w:val="00D272E2"/>
    <w:rsid w:val="00D27B8C"/>
    <w:rsid w:val="00D31AEA"/>
    <w:rsid w:val="00D504B9"/>
    <w:rsid w:val="00D514AE"/>
    <w:rsid w:val="00D51C5C"/>
    <w:rsid w:val="00D60E72"/>
    <w:rsid w:val="00D719B3"/>
    <w:rsid w:val="00D80C83"/>
    <w:rsid w:val="00D81459"/>
    <w:rsid w:val="00D83830"/>
    <w:rsid w:val="00D96A20"/>
    <w:rsid w:val="00D96B02"/>
    <w:rsid w:val="00DB76C5"/>
    <w:rsid w:val="00DC15CB"/>
    <w:rsid w:val="00DC1667"/>
    <w:rsid w:val="00DC48B3"/>
    <w:rsid w:val="00DC500C"/>
    <w:rsid w:val="00DC65B9"/>
    <w:rsid w:val="00DD1C8A"/>
    <w:rsid w:val="00DD7F81"/>
    <w:rsid w:val="00DE2B74"/>
    <w:rsid w:val="00DE3C19"/>
    <w:rsid w:val="00DE3C7B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0E7F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22FA2"/>
    <w:rsid w:val="00F30818"/>
    <w:rsid w:val="00F33E97"/>
    <w:rsid w:val="00F416D4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10D5"/>
    <w:rsid w:val="00FC6075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dopyta">
    <w:name w:val="do pytań"/>
    <w:basedOn w:val="Normalny"/>
    <w:qFormat/>
    <w:rsid w:val="00FC10D5"/>
    <w:pPr>
      <w:spacing w:after="200" w:line="276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61</cp:revision>
  <cp:lastPrinted>2019-06-07T08:37:00Z</cp:lastPrinted>
  <dcterms:created xsi:type="dcterms:W3CDTF">2019-10-01T08:54:00Z</dcterms:created>
  <dcterms:modified xsi:type="dcterms:W3CDTF">2019-10-31T10:45:00Z</dcterms:modified>
</cp:coreProperties>
</file>