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AA41BE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AA41BE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223651" w:rsidRDefault="00223651" w:rsidP="00223651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P.T. Wykonawcy</w:t>
      </w:r>
    </w:p>
    <w:p w:rsidR="00C5652C" w:rsidRPr="00AA41BE" w:rsidRDefault="00223651" w:rsidP="00223651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wszyscy</w:t>
      </w:r>
    </w:p>
    <w:p w:rsidR="00C5652C" w:rsidRPr="00AA41BE" w:rsidRDefault="00C5652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AA41BE" w:rsidRDefault="001A1DC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FE16BF">
        <w:rPr>
          <w:rFonts w:ascii="Tahoma" w:hAnsi="Tahoma" w:cs="Tahoma"/>
          <w:sz w:val="20"/>
          <w:szCs w:val="20"/>
        </w:rPr>
        <w:t>DA.271-18</w:t>
      </w:r>
      <w:r w:rsidR="00647AD3" w:rsidRPr="00FE16BF">
        <w:rPr>
          <w:rFonts w:ascii="Tahoma" w:hAnsi="Tahoma" w:cs="Tahoma"/>
          <w:sz w:val="20"/>
          <w:szCs w:val="20"/>
        </w:rPr>
        <w:t>-</w:t>
      </w:r>
      <w:r w:rsidR="00FE16BF" w:rsidRPr="00FE16BF">
        <w:rPr>
          <w:rFonts w:ascii="Tahoma" w:hAnsi="Tahoma" w:cs="Tahoma"/>
          <w:sz w:val="20"/>
          <w:szCs w:val="20"/>
        </w:rPr>
        <w:t>10</w:t>
      </w:r>
      <w:r w:rsidRPr="00FE16BF">
        <w:rPr>
          <w:rFonts w:ascii="Tahoma" w:hAnsi="Tahoma" w:cs="Tahoma"/>
          <w:sz w:val="20"/>
          <w:szCs w:val="20"/>
        </w:rPr>
        <w:t>/19</w:t>
      </w:r>
      <w:r w:rsidR="00CA4DCD" w:rsidRPr="00AA41BE">
        <w:rPr>
          <w:rFonts w:ascii="Tahoma" w:hAnsi="Tahoma" w:cs="Tahoma"/>
          <w:noProof/>
          <w:color w:val="FF0000"/>
          <w:sz w:val="20"/>
          <w:szCs w:val="20"/>
        </w:rPr>
        <w:tab/>
      </w:r>
      <w:r w:rsidR="00CA4DCD" w:rsidRPr="00AA41BE">
        <w:rPr>
          <w:rFonts w:ascii="Tahoma" w:hAnsi="Tahoma" w:cs="Tahoma"/>
          <w:noProof/>
          <w:sz w:val="20"/>
          <w:szCs w:val="20"/>
        </w:rPr>
        <w:tab/>
      </w:r>
      <w:r w:rsidR="00CA4DCD" w:rsidRPr="00AA41BE">
        <w:rPr>
          <w:rFonts w:ascii="Tahoma" w:hAnsi="Tahoma" w:cs="Tahoma"/>
          <w:noProof/>
          <w:sz w:val="20"/>
          <w:szCs w:val="20"/>
        </w:rPr>
        <w:tab/>
      </w:r>
      <w:r w:rsidR="00647AD3" w:rsidRPr="00AA41BE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AA41BE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AA41BE">
        <w:rPr>
          <w:rFonts w:ascii="Tahoma" w:hAnsi="Tahoma" w:cs="Tahoma"/>
          <w:noProof/>
          <w:sz w:val="20"/>
          <w:szCs w:val="20"/>
        </w:rPr>
        <w:t xml:space="preserve">  </w:t>
      </w:r>
      <w:r w:rsidR="00C5652C" w:rsidRPr="00AA41BE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FE16BF">
        <w:rPr>
          <w:rFonts w:ascii="Tahoma" w:hAnsi="Tahoma" w:cs="Tahoma"/>
          <w:noProof/>
          <w:sz w:val="20"/>
          <w:szCs w:val="20"/>
        </w:rPr>
        <w:t xml:space="preserve">            </w:t>
      </w:r>
      <w:r w:rsidR="00C5652C" w:rsidRPr="00AA41BE">
        <w:rPr>
          <w:rFonts w:ascii="Tahoma" w:hAnsi="Tahoma" w:cs="Tahoma"/>
          <w:noProof/>
          <w:sz w:val="20"/>
          <w:szCs w:val="20"/>
        </w:rPr>
        <w:t xml:space="preserve">    </w:t>
      </w:r>
      <w:r w:rsidR="0047228C" w:rsidRPr="00AA41BE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223651">
        <w:rPr>
          <w:rFonts w:ascii="Tahoma" w:hAnsi="Tahoma" w:cs="Tahoma"/>
          <w:noProof/>
          <w:sz w:val="20"/>
          <w:szCs w:val="20"/>
        </w:rPr>
        <w:t>21</w:t>
      </w:r>
      <w:r w:rsidRPr="00AA41BE">
        <w:rPr>
          <w:rFonts w:ascii="Tahoma" w:hAnsi="Tahoma" w:cs="Tahoma"/>
          <w:noProof/>
          <w:sz w:val="20"/>
          <w:szCs w:val="20"/>
        </w:rPr>
        <w:t xml:space="preserve"> marca 2019</w:t>
      </w:r>
      <w:r w:rsidR="0047228C" w:rsidRPr="00AA41BE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AA41B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AA41BE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AA41BE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AA41BE" w:rsidRPr="00AA41BE">
        <w:rPr>
          <w:rFonts w:ascii="Tahoma" w:hAnsi="Tahoma" w:cs="Tahoma"/>
          <w:b/>
          <w:noProof/>
          <w:sz w:val="20"/>
          <w:szCs w:val="20"/>
        </w:rPr>
        <w:t>Zapytanie 5</w:t>
      </w:r>
    </w:p>
    <w:p w:rsidR="0047228C" w:rsidRPr="00AA41BE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AA41BE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AA41BE">
        <w:rPr>
          <w:rFonts w:ascii="Tahoma" w:hAnsi="Tahoma" w:cs="Tahoma"/>
          <w:sz w:val="20"/>
        </w:rPr>
        <w:t xml:space="preserve">    </w:t>
      </w:r>
      <w:r w:rsidR="0047228C" w:rsidRPr="00AA41BE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AA41BE">
        <w:rPr>
          <w:rFonts w:ascii="Tahoma" w:hAnsi="Tahoma" w:cs="Tahoma"/>
          <w:sz w:val="20"/>
        </w:rPr>
        <w:t>SIWZ</w:t>
      </w:r>
      <w:r w:rsidR="0047228C" w:rsidRPr="00AA41BE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1A1DC6" w:rsidRPr="00AA41BE">
        <w:rPr>
          <w:rFonts w:ascii="Tahoma" w:hAnsi="Tahoma" w:cs="Tahoma"/>
          <w:b/>
          <w:sz w:val="20"/>
        </w:rPr>
        <w:t>dostawę i montaż rejestratora holterowskiego ciśnienia, materacy p/</w:t>
      </w:r>
      <w:proofErr w:type="spellStart"/>
      <w:r w:rsidR="001A1DC6" w:rsidRPr="00AA41BE">
        <w:rPr>
          <w:rFonts w:ascii="Tahoma" w:hAnsi="Tahoma" w:cs="Tahoma"/>
          <w:b/>
          <w:sz w:val="20"/>
        </w:rPr>
        <w:t>odleżynowych</w:t>
      </w:r>
      <w:proofErr w:type="spellEnd"/>
      <w:r w:rsidR="001A1DC6" w:rsidRPr="00AA41BE">
        <w:rPr>
          <w:rFonts w:ascii="Tahoma" w:hAnsi="Tahoma" w:cs="Tahoma"/>
          <w:b/>
          <w:sz w:val="20"/>
        </w:rPr>
        <w:t>, rolek do przesuwania pacjenta</w:t>
      </w:r>
      <w:r w:rsidR="001A1DC6" w:rsidRPr="00AA41BE">
        <w:rPr>
          <w:rFonts w:ascii="Tahoma" w:hAnsi="Tahoma" w:cs="Tahoma"/>
          <w:sz w:val="20"/>
        </w:rPr>
        <w:t xml:space="preserve"> </w:t>
      </w:r>
      <w:r w:rsidR="0047228C" w:rsidRPr="00AA41BE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AA41BE">
        <w:rPr>
          <w:rFonts w:ascii="Tahoma" w:hAnsi="Tahoma" w:cs="Tahoma"/>
          <w:sz w:val="20"/>
        </w:rPr>
        <w:t>Sączu, jako</w:t>
      </w:r>
      <w:r w:rsidR="0047228C" w:rsidRPr="00AA41BE">
        <w:rPr>
          <w:rFonts w:ascii="Tahoma" w:hAnsi="Tahoma" w:cs="Tahoma"/>
          <w:sz w:val="20"/>
        </w:rPr>
        <w:t xml:space="preserve"> Zamawiający informuje, że:</w:t>
      </w:r>
    </w:p>
    <w:p w:rsidR="0047228C" w:rsidRPr="00AA41BE" w:rsidRDefault="0047228C" w:rsidP="0049383E">
      <w:pPr>
        <w:rPr>
          <w:rFonts w:ascii="Tahoma" w:hAnsi="Tahoma" w:cs="Tahoma"/>
          <w:sz w:val="20"/>
          <w:szCs w:val="20"/>
        </w:rPr>
      </w:pPr>
    </w:p>
    <w:p w:rsidR="00F027F3" w:rsidRPr="00AA41BE" w:rsidRDefault="00F027F3" w:rsidP="00145471">
      <w:pPr>
        <w:rPr>
          <w:rFonts w:ascii="Tahoma" w:hAnsi="Tahoma" w:cs="Tahoma"/>
          <w:b/>
          <w:sz w:val="20"/>
          <w:szCs w:val="20"/>
        </w:rPr>
      </w:pPr>
    </w:p>
    <w:p w:rsidR="00AA41BE" w:rsidRPr="00AA41BE" w:rsidRDefault="00AA41BE" w:rsidP="00AA41BE">
      <w:pPr>
        <w:rPr>
          <w:rFonts w:ascii="Tahoma" w:hAnsi="Tahoma" w:cs="Tahoma"/>
          <w:b/>
          <w:sz w:val="20"/>
          <w:szCs w:val="20"/>
        </w:rPr>
      </w:pPr>
      <w:r w:rsidRPr="00AA41BE">
        <w:rPr>
          <w:rFonts w:ascii="Tahoma" w:hAnsi="Tahoma" w:cs="Tahoma"/>
          <w:b/>
          <w:sz w:val="20"/>
          <w:szCs w:val="20"/>
          <w:u w:val="single"/>
        </w:rPr>
        <w:t>ZADANIE 1</w:t>
      </w:r>
      <w:r w:rsidRPr="00AA41BE">
        <w:rPr>
          <w:rFonts w:ascii="Tahoma" w:hAnsi="Tahoma" w:cs="Tahoma"/>
          <w:b/>
          <w:sz w:val="20"/>
          <w:szCs w:val="20"/>
        </w:rPr>
        <w:t xml:space="preserve"> – REJESTRATOR HOLTEROWSKI</w:t>
      </w:r>
    </w:p>
    <w:p w:rsidR="00AA41BE" w:rsidRPr="00AA41BE" w:rsidRDefault="00AA41BE" w:rsidP="00AA41BE">
      <w:pPr>
        <w:jc w:val="both"/>
        <w:rPr>
          <w:rFonts w:ascii="Tahoma" w:hAnsi="Tahoma" w:cs="Tahoma"/>
          <w:b/>
          <w:sz w:val="20"/>
          <w:szCs w:val="20"/>
        </w:rPr>
      </w:pPr>
    </w:p>
    <w:p w:rsidR="00AA41BE" w:rsidRDefault="00AA41BE" w:rsidP="00AA41BE">
      <w:pPr>
        <w:snapToGrid w:val="0"/>
        <w:ind w:left="284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sz w:val="20"/>
          <w:szCs w:val="20"/>
        </w:rPr>
        <w:t xml:space="preserve">– </w:t>
      </w:r>
      <w:r w:rsidRPr="00AA41BE">
        <w:rPr>
          <w:rFonts w:ascii="Tahoma" w:hAnsi="Tahoma" w:cs="Tahoma"/>
          <w:b/>
          <w:sz w:val="20"/>
          <w:szCs w:val="20"/>
        </w:rPr>
        <w:t xml:space="preserve">Pkt. 1   </w:t>
      </w:r>
      <w:r w:rsidRPr="00AA41BE">
        <w:rPr>
          <w:rFonts w:ascii="Tahoma" w:hAnsi="Tahoma" w:cs="Tahoma"/>
          <w:iCs/>
          <w:sz w:val="20"/>
          <w:szCs w:val="20"/>
        </w:rPr>
        <w:t xml:space="preserve">Czy Zamawiający dopuści do przetargu wysokiej klasy rejestrator </w:t>
      </w:r>
      <w:proofErr w:type="spellStart"/>
      <w:r w:rsidRPr="00AA41BE">
        <w:rPr>
          <w:rFonts w:ascii="Tahoma" w:hAnsi="Tahoma" w:cs="Tahoma"/>
          <w:iCs/>
          <w:sz w:val="20"/>
          <w:szCs w:val="20"/>
        </w:rPr>
        <w:t>holtera</w:t>
      </w:r>
      <w:proofErr w:type="spellEnd"/>
      <w:r w:rsidRPr="00AA41BE">
        <w:rPr>
          <w:rFonts w:ascii="Tahoma" w:hAnsi="Tahoma" w:cs="Tahoma"/>
          <w:iCs/>
          <w:sz w:val="20"/>
          <w:szCs w:val="20"/>
        </w:rPr>
        <w:t xml:space="preserve"> ciśnieniowego z innym niż wymagane oprogramowaniem ? Oferowany rejestrator posiada oprogramowanie bez licencji, tzn., że jest całkowicie bezpłatne i nie wliczone w cenę rejestratora. Wygodny i przyjazny interfejs sprawi, że Zamawiający nie będzie miał najmniejszych trudności w jego obsługiwaniu.</w:t>
      </w:r>
    </w:p>
    <w:p w:rsidR="00FE16BF" w:rsidRDefault="00FE16BF" w:rsidP="00AA41BE">
      <w:pPr>
        <w:snapToGrid w:val="0"/>
        <w:ind w:left="284"/>
        <w:rPr>
          <w:rFonts w:ascii="Tahoma" w:hAnsi="Tahoma" w:cs="Tahoma"/>
          <w:b/>
          <w:iCs/>
          <w:sz w:val="20"/>
          <w:szCs w:val="20"/>
        </w:rPr>
      </w:pPr>
      <w:r w:rsidRPr="00FE16BF">
        <w:rPr>
          <w:rFonts w:ascii="Tahoma" w:hAnsi="Tahoma" w:cs="Tahoma"/>
          <w:b/>
          <w:iCs/>
          <w:sz w:val="20"/>
          <w:szCs w:val="20"/>
        </w:rPr>
        <w:t>Odpowiedz: Zamawiający nie dopuszcza</w:t>
      </w:r>
    </w:p>
    <w:p w:rsidR="00FE16BF" w:rsidRPr="00FE16BF" w:rsidRDefault="00FE16BF" w:rsidP="00AA41BE">
      <w:pPr>
        <w:snapToGrid w:val="0"/>
        <w:ind w:left="284"/>
        <w:rPr>
          <w:rFonts w:ascii="Tahoma" w:hAnsi="Tahoma" w:cs="Tahoma"/>
          <w:b/>
          <w:iCs/>
          <w:sz w:val="20"/>
          <w:szCs w:val="20"/>
        </w:rPr>
      </w:pPr>
    </w:p>
    <w:p w:rsidR="00AA41BE" w:rsidRDefault="00AA41BE" w:rsidP="00AA41BE">
      <w:pPr>
        <w:snapToGrid w:val="0"/>
        <w:ind w:left="284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sz w:val="20"/>
          <w:szCs w:val="20"/>
        </w:rPr>
        <w:t xml:space="preserve">– </w:t>
      </w:r>
      <w:r w:rsidRPr="00AA41BE">
        <w:rPr>
          <w:rFonts w:ascii="Tahoma" w:hAnsi="Tahoma" w:cs="Tahoma"/>
          <w:b/>
          <w:sz w:val="20"/>
          <w:szCs w:val="20"/>
        </w:rPr>
        <w:t xml:space="preserve">Pkt. 5   </w:t>
      </w:r>
      <w:r w:rsidRPr="00AA41BE">
        <w:rPr>
          <w:rFonts w:ascii="Tahoma" w:hAnsi="Tahoma" w:cs="Tahoma"/>
          <w:iCs/>
          <w:sz w:val="20"/>
          <w:szCs w:val="20"/>
        </w:rPr>
        <w:t xml:space="preserve">Czy Zamawiający dopuści do przetargu wysokiej klasy rejestrator </w:t>
      </w:r>
      <w:proofErr w:type="spellStart"/>
      <w:r w:rsidRPr="00AA41BE">
        <w:rPr>
          <w:rFonts w:ascii="Tahoma" w:hAnsi="Tahoma" w:cs="Tahoma"/>
          <w:iCs/>
          <w:sz w:val="20"/>
          <w:szCs w:val="20"/>
        </w:rPr>
        <w:t>holtera</w:t>
      </w:r>
      <w:proofErr w:type="spellEnd"/>
      <w:r w:rsidRPr="00AA41BE">
        <w:rPr>
          <w:rFonts w:ascii="Tahoma" w:hAnsi="Tahoma" w:cs="Tahoma"/>
          <w:iCs/>
          <w:sz w:val="20"/>
          <w:szCs w:val="20"/>
        </w:rPr>
        <w:t xml:space="preserve"> ciśnieniowego z pamięcią 300 pomiarów ? Jest to mała różnica względem wymogu Zamawiającego i w żaden sposób nie wpłynie negatywnie na pracę z rejestratorem. </w:t>
      </w:r>
      <w:proofErr w:type="spellStart"/>
      <w:r w:rsidRPr="00AA41BE">
        <w:rPr>
          <w:rFonts w:ascii="Tahoma" w:hAnsi="Tahoma" w:cs="Tahoma"/>
          <w:iCs/>
          <w:sz w:val="20"/>
          <w:szCs w:val="20"/>
        </w:rPr>
        <w:t>Holter</w:t>
      </w:r>
      <w:proofErr w:type="spellEnd"/>
      <w:r w:rsidRPr="00AA41BE">
        <w:rPr>
          <w:rFonts w:ascii="Tahoma" w:hAnsi="Tahoma" w:cs="Tahoma"/>
          <w:iCs/>
          <w:sz w:val="20"/>
          <w:szCs w:val="20"/>
        </w:rPr>
        <w:t xml:space="preserve"> ma na celu badanie z reguły 24 godzinne i taka ilość pomiarów zdecydowanie wystarcza na całą dobę.</w:t>
      </w:r>
    </w:p>
    <w:p w:rsidR="00FE16BF" w:rsidRDefault="00FE16BF" w:rsidP="00AA41BE">
      <w:pPr>
        <w:snapToGrid w:val="0"/>
        <w:ind w:left="284"/>
        <w:rPr>
          <w:rFonts w:ascii="Tahoma" w:hAnsi="Tahoma" w:cs="Tahoma"/>
          <w:b/>
          <w:iCs/>
          <w:sz w:val="20"/>
          <w:szCs w:val="20"/>
        </w:rPr>
      </w:pPr>
      <w:r w:rsidRPr="00FE16BF">
        <w:rPr>
          <w:rFonts w:ascii="Tahoma" w:hAnsi="Tahoma" w:cs="Tahoma"/>
          <w:b/>
          <w:iCs/>
          <w:sz w:val="20"/>
          <w:szCs w:val="20"/>
        </w:rPr>
        <w:t>Odpowiedz: Zamawiający nie dopuszcza</w:t>
      </w:r>
    </w:p>
    <w:p w:rsidR="00FE16BF" w:rsidRPr="00AA41BE" w:rsidRDefault="00FE16BF" w:rsidP="00AA41BE">
      <w:pPr>
        <w:snapToGrid w:val="0"/>
        <w:ind w:left="284"/>
        <w:rPr>
          <w:rFonts w:ascii="Tahoma" w:hAnsi="Tahoma" w:cs="Tahoma"/>
          <w:iCs/>
          <w:sz w:val="20"/>
          <w:szCs w:val="20"/>
        </w:rPr>
      </w:pPr>
    </w:p>
    <w:p w:rsidR="00AA41BE" w:rsidRDefault="00AA41BE" w:rsidP="00AA41BE">
      <w:pPr>
        <w:snapToGrid w:val="0"/>
        <w:ind w:left="284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sz w:val="20"/>
          <w:szCs w:val="20"/>
        </w:rPr>
        <w:t xml:space="preserve">– </w:t>
      </w:r>
      <w:r w:rsidRPr="00AA41BE">
        <w:rPr>
          <w:rFonts w:ascii="Tahoma" w:hAnsi="Tahoma" w:cs="Tahoma"/>
          <w:b/>
          <w:sz w:val="20"/>
          <w:szCs w:val="20"/>
        </w:rPr>
        <w:t xml:space="preserve">Pkt. 10   </w:t>
      </w:r>
      <w:r w:rsidRPr="00AA41BE">
        <w:rPr>
          <w:rFonts w:ascii="Tahoma" w:hAnsi="Tahoma" w:cs="Tahoma"/>
          <w:iCs/>
          <w:sz w:val="20"/>
          <w:szCs w:val="20"/>
        </w:rPr>
        <w:t xml:space="preserve">Czy Zamawiający dopuści do przetargu wysokiej klasy rejestrator </w:t>
      </w:r>
      <w:proofErr w:type="spellStart"/>
      <w:r w:rsidRPr="00AA41BE">
        <w:rPr>
          <w:rFonts w:ascii="Tahoma" w:hAnsi="Tahoma" w:cs="Tahoma"/>
          <w:iCs/>
          <w:sz w:val="20"/>
          <w:szCs w:val="20"/>
        </w:rPr>
        <w:t>holtera</w:t>
      </w:r>
      <w:proofErr w:type="spellEnd"/>
      <w:r w:rsidRPr="00AA41BE">
        <w:rPr>
          <w:rFonts w:ascii="Tahoma" w:hAnsi="Tahoma" w:cs="Tahoma"/>
          <w:iCs/>
          <w:sz w:val="20"/>
          <w:szCs w:val="20"/>
        </w:rPr>
        <w:t xml:space="preserve"> ciśnieniowego z programowalnym interwałem pomiarów w zakresach 0,1,2,4,5,6,10,12, 15,20 lub 30 pomiarów na godzinę ? Dzięki temu nawet najbardziej skomplikowana procedura podaży leku pacjentowi może być bez problemu zbadana pod względem wydajności.</w:t>
      </w:r>
    </w:p>
    <w:p w:rsidR="00FE16BF" w:rsidRPr="00AA41BE" w:rsidRDefault="00FE16BF" w:rsidP="00FE16BF">
      <w:pPr>
        <w:snapToGrid w:val="0"/>
        <w:ind w:left="284"/>
        <w:rPr>
          <w:rFonts w:ascii="Tahoma" w:hAnsi="Tahoma" w:cs="Tahoma"/>
          <w:iCs/>
          <w:sz w:val="20"/>
          <w:szCs w:val="20"/>
        </w:rPr>
      </w:pPr>
      <w:r w:rsidRPr="00FE16BF">
        <w:rPr>
          <w:rFonts w:ascii="Tahoma" w:hAnsi="Tahoma" w:cs="Tahoma"/>
          <w:b/>
          <w:iCs/>
          <w:sz w:val="20"/>
          <w:szCs w:val="20"/>
        </w:rPr>
        <w:t>Odpowiedz: Zamawiający nie dopuszcza</w:t>
      </w:r>
    </w:p>
    <w:p w:rsidR="00FE16BF" w:rsidRPr="00AA41BE" w:rsidRDefault="00FE16BF" w:rsidP="00AA41BE">
      <w:pPr>
        <w:snapToGrid w:val="0"/>
        <w:ind w:left="284"/>
        <w:rPr>
          <w:rFonts w:ascii="Tahoma" w:hAnsi="Tahoma" w:cs="Tahoma"/>
          <w:iCs/>
          <w:sz w:val="20"/>
          <w:szCs w:val="20"/>
        </w:rPr>
      </w:pPr>
    </w:p>
    <w:p w:rsidR="00AA41BE" w:rsidRDefault="00AA41BE" w:rsidP="00AA41BE">
      <w:pPr>
        <w:snapToGrid w:val="0"/>
        <w:ind w:left="284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sz w:val="20"/>
          <w:szCs w:val="20"/>
        </w:rPr>
        <w:t xml:space="preserve">– </w:t>
      </w:r>
      <w:r w:rsidRPr="00AA41BE">
        <w:rPr>
          <w:rFonts w:ascii="Tahoma" w:hAnsi="Tahoma" w:cs="Tahoma"/>
          <w:b/>
          <w:sz w:val="20"/>
          <w:szCs w:val="20"/>
        </w:rPr>
        <w:t xml:space="preserve">Pkt. 17/18   </w:t>
      </w:r>
      <w:r w:rsidRPr="00AA41BE">
        <w:rPr>
          <w:rFonts w:ascii="Tahoma" w:hAnsi="Tahoma" w:cs="Tahoma"/>
          <w:iCs/>
          <w:sz w:val="20"/>
          <w:szCs w:val="20"/>
        </w:rPr>
        <w:t xml:space="preserve">Czy Zamawiający dopuści do przetargu wysokiej klasy rejestrator </w:t>
      </w:r>
      <w:proofErr w:type="spellStart"/>
      <w:r w:rsidRPr="00AA41BE">
        <w:rPr>
          <w:rFonts w:ascii="Tahoma" w:hAnsi="Tahoma" w:cs="Tahoma"/>
          <w:iCs/>
          <w:sz w:val="20"/>
          <w:szCs w:val="20"/>
        </w:rPr>
        <w:t>holtera</w:t>
      </w:r>
      <w:proofErr w:type="spellEnd"/>
      <w:r w:rsidRPr="00AA41BE">
        <w:rPr>
          <w:rFonts w:ascii="Tahoma" w:hAnsi="Tahoma" w:cs="Tahoma"/>
          <w:iCs/>
          <w:sz w:val="20"/>
          <w:szCs w:val="20"/>
        </w:rPr>
        <w:t xml:space="preserve"> ciśnieniowego o wadze 240 g oraz wymiarach 128 x 75 x 30 mm ? Jest to niewielka różnica względem wymogów Zamawiającego i żaden sposób nie wpłynie negatywnie na komfort pacjenta ani wyniki badania.</w:t>
      </w:r>
    </w:p>
    <w:p w:rsidR="00FE16BF" w:rsidRDefault="00FE16BF" w:rsidP="00AA41BE">
      <w:pPr>
        <w:snapToGrid w:val="0"/>
        <w:ind w:left="284"/>
        <w:rPr>
          <w:rFonts w:ascii="Tahoma" w:hAnsi="Tahoma" w:cs="Tahoma"/>
          <w:b/>
          <w:iCs/>
          <w:sz w:val="20"/>
          <w:szCs w:val="20"/>
        </w:rPr>
      </w:pPr>
      <w:r w:rsidRPr="00FE16BF">
        <w:rPr>
          <w:rFonts w:ascii="Tahoma" w:hAnsi="Tahoma" w:cs="Tahoma"/>
          <w:b/>
          <w:iCs/>
          <w:sz w:val="20"/>
          <w:szCs w:val="20"/>
        </w:rPr>
        <w:t>Odpowiedz: Zamawiający dopuszcza</w:t>
      </w:r>
    </w:p>
    <w:p w:rsidR="00831AC1" w:rsidRPr="00FE16BF" w:rsidRDefault="00831AC1" w:rsidP="00AA41BE">
      <w:pPr>
        <w:snapToGrid w:val="0"/>
        <w:ind w:left="284"/>
        <w:rPr>
          <w:rFonts w:ascii="Tahoma" w:hAnsi="Tahoma" w:cs="Tahoma"/>
          <w:b/>
          <w:iCs/>
          <w:sz w:val="20"/>
          <w:szCs w:val="20"/>
        </w:rPr>
      </w:pPr>
    </w:p>
    <w:p w:rsidR="00AA41BE" w:rsidRDefault="00AA41BE" w:rsidP="00AA41BE">
      <w:pPr>
        <w:snapToGrid w:val="0"/>
        <w:ind w:left="284" w:right="-144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sz w:val="20"/>
          <w:szCs w:val="20"/>
        </w:rPr>
        <w:t xml:space="preserve">– </w:t>
      </w:r>
      <w:r w:rsidRPr="00AA41BE">
        <w:rPr>
          <w:rFonts w:ascii="Tahoma" w:hAnsi="Tahoma" w:cs="Tahoma"/>
          <w:b/>
          <w:sz w:val="20"/>
          <w:szCs w:val="20"/>
        </w:rPr>
        <w:t xml:space="preserve">Pkt. 10   </w:t>
      </w:r>
      <w:r w:rsidRPr="00AA41BE">
        <w:rPr>
          <w:rFonts w:ascii="Tahoma" w:hAnsi="Tahoma" w:cs="Tahoma"/>
          <w:iCs/>
          <w:sz w:val="20"/>
          <w:szCs w:val="20"/>
        </w:rPr>
        <w:t xml:space="preserve">Czy Zamawiający dopuści do przetargu wysokiej klasy rejestrator </w:t>
      </w:r>
      <w:proofErr w:type="spellStart"/>
      <w:r w:rsidRPr="00AA41BE">
        <w:rPr>
          <w:rFonts w:ascii="Tahoma" w:hAnsi="Tahoma" w:cs="Tahoma"/>
          <w:iCs/>
          <w:sz w:val="20"/>
          <w:szCs w:val="20"/>
        </w:rPr>
        <w:t>holtera</w:t>
      </w:r>
      <w:proofErr w:type="spellEnd"/>
      <w:r w:rsidRPr="00AA41BE">
        <w:rPr>
          <w:rFonts w:ascii="Tahoma" w:hAnsi="Tahoma" w:cs="Tahoma"/>
          <w:iCs/>
          <w:sz w:val="20"/>
          <w:szCs w:val="20"/>
        </w:rPr>
        <w:t xml:space="preserve"> ciśnieniowego z wyświetlaniem czasu oraz parametrów zmierzonych ? Są to zdecydowanie wystarczające parametry w tego typu urządzeniach.</w:t>
      </w:r>
    </w:p>
    <w:p w:rsidR="00831AC1" w:rsidRPr="00AA41BE" w:rsidRDefault="00831AC1" w:rsidP="00831AC1">
      <w:pPr>
        <w:snapToGrid w:val="0"/>
        <w:ind w:left="284"/>
        <w:rPr>
          <w:rFonts w:ascii="Tahoma" w:hAnsi="Tahoma" w:cs="Tahoma"/>
          <w:iCs/>
          <w:sz w:val="20"/>
          <w:szCs w:val="20"/>
        </w:rPr>
      </w:pPr>
      <w:r w:rsidRPr="00FE16BF">
        <w:rPr>
          <w:rFonts w:ascii="Tahoma" w:hAnsi="Tahoma" w:cs="Tahoma"/>
          <w:b/>
          <w:iCs/>
          <w:sz w:val="20"/>
          <w:szCs w:val="20"/>
        </w:rPr>
        <w:t>Odpowiedz: Zamawiający nie dopuszcza</w:t>
      </w:r>
    </w:p>
    <w:p w:rsidR="00831AC1" w:rsidRDefault="00831AC1" w:rsidP="00AA41BE">
      <w:pPr>
        <w:snapToGrid w:val="0"/>
        <w:ind w:left="284" w:right="-144"/>
        <w:rPr>
          <w:rFonts w:ascii="Tahoma" w:hAnsi="Tahoma" w:cs="Tahoma"/>
          <w:iCs/>
          <w:sz w:val="20"/>
          <w:szCs w:val="20"/>
        </w:rPr>
      </w:pPr>
    </w:p>
    <w:p w:rsidR="00831AC1" w:rsidRPr="00AA41BE" w:rsidRDefault="00831AC1" w:rsidP="00AA41BE">
      <w:pPr>
        <w:snapToGrid w:val="0"/>
        <w:ind w:left="284" w:right="-144"/>
        <w:rPr>
          <w:rFonts w:ascii="Tahoma" w:hAnsi="Tahoma" w:cs="Tahoma"/>
          <w:iCs/>
          <w:sz w:val="20"/>
          <w:szCs w:val="20"/>
        </w:rPr>
      </w:pPr>
    </w:p>
    <w:p w:rsidR="00AA41BE" w:rsidRPr="00AA41BE" w:rsidRDefault="00AA41BE" w:rsidP="00AA41BE">
      <w:pPr>
        <w:snapToGrid w:val="0"/>
        <w:spacing w:before="120" w:after="120"/>
        <w:ind w:left="284"/>
        <w:rPr>
          <w:rFonts w:ascii="Tahoma" w:hAnsi="Tahoma" w:cs="Tahoma"/>
          <w:iCs/>
          <w:sz w:val="20"/>
          <w:szCs w:val="20"/>
        </w:rPr>
      </w:pPr>
    </w:p>
    <w:p w:rsidR="00AA41BE" w:rsidRPr="00AA41BE" w:rsidRDefault="00AA41BE" w:rsidP="00AA41BE">
      <w:pPr>
        <w:snapToGrid w:val="0"/>
        <w:spacing w:before="120" w:after="120"/>
        <w:ind w:left="284"/>
        <w:rPr>
          <w:rFonts w:ascii="Tahoma" w:hAnsi="Tahoma" w:cs="Tahoma"/>
          <w:iCs/>
          <w:sz w:val="20"/>
          <w:szCs w:val="20"/>
        </w:rPr>
      </w:pPr>
    </w:p>
    <w:p w:rsidR="00AA41BE" w:rsidRPr="00AA41BE" w:rsidRDefault="00AA41BE" w:rsidP="00AA41BE">
      <w:pPr>
        <w:rPr>
          <w:rFonts w:ascii="Tahoma" w:hAnsi="Tahoma" w:cs="Tahoma"/>
          <w:b/>
          <w:sz w:val="20"/>
          <w:szCs w:val="20"/>
        </w:rPr>
      </w:pPr>
      <w:r w:rsidRPr="00AA41BE">
        <w:rPr>
          <w:rFonts w:ascii="Tahoma" w:hAnsi="Tahoma" w:cs="Tahoma"/>
          <w:b/>
          <w:sz w:val="20"/>
          <w:szCs w:val="20"/>
          <w:u w:val="single"/>
        </w:rPr>
        <w:lastRenderedPageBreak/>
        <w:t>ZADANIE 2</w:t>
      </w:r>
      <w:r w:rsidRPr="00AA41BE">
        <w:rPr>
          <w:rFonts w:ascii="Tahoma" w:hAnsi="Tahoma" w:cs="Tahoma"/>
          <w:b/>
          <w:sz w:val="20"/>
          <w:szCs w:val="20"/>
        </w:rPr>
        <w:t xml:space="preserve"> – MATERAC PRZECIWODLEŻYNOWY</w:t>
      </w:r>
      <w:r w:rsidRPr="00AA41BE">
        <w:rPr>
          <w:rFonts w:ascii="Tahoma" w:hAnsi="Tahoma" w:cs="Tahoma"/>
          <w:b/>
          <w:sz w:val="20"/>
          <w:szCs w:val="20"/>
        </w:rPr>
        <w:tab/>
      </w:r>
    </w:p>
    <w:p w:rsidR="00AA41BE" w:rsidRPr="00AA41BE" w:rsidRDefault="00AA41BE" w:rsidP="00AA41BE">
      <w:pPr>
        <w:rPr>
          <w:rFonts w:ascii="Tahoma" w:hAnsi="Tahoma" w:cs="Tahoma"/>
          <w:b/>
          <w:sz w:val="20"/>
          <w:szCs w:val="20"/>
        </w:rPr>
      </w:pPr>
    </w:p>
    <w:p w:rsidR="00AA41BE" w:rsidRPr="00AA41BE" w:rsidRDefault="00AA41BE" w:rsidP="00AA41BE">
      <w:pPr>
        <w:shd w:val="clear" w:color="auto" w:fill="FFFFFF"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AA41BE">
        <w:rPr>
          <w:rFonts w:ascii="Tahoma" w:hAnsi="Tahoma" w:cs="Tahoma"/>
          <w:b/>
          <w:sz w:val="20"/>
          <w:szCs w:val="20"/>
        </w:rPr>
        <w:t>Pyt.</w:t>
      </w:r>
      <w:r w:rsidRPr="00AA41BE">
        <w:rPr>
          <w:rFonts w:ascii="Tahoma" w:eastAsia="Calibri" w:hAnsi="Tahoma" w:cs="Tahoma"/>
          <w:sz w:val="20"/>
          <w:szCs w:val="20"/>
          <w:lang w:eastAsia="en-US"/>
        </w:rPr>
        <w:t xml:space="preserve">  W celu otrzymania alternatywnej, korzystnej cenowo, równoważnej technologicznie oferty oraz w celu zwiększenia konkurencyjności i otrzymania urządzenia prawdopodobnie bardziej atrakcyjnego dla Zamawiającego, zwracamy się z prośbą o dopuszczenie urządzeń charakteryzujących się parametrami określonymi poniżej: </w:t>
      </w:r>
    </w:p>
    <w:p w:rsidR="00AA41BE" w:rsidRPr="00AA41BE" w:rsidRDefault="00AA41BE" w:rsidP="00AA41BE">
      <w:pPr>
        <w:shd w:val="clear" w:color="auto" w:fill="FFFFFF"/>
        <w:spacing w:after="160" w:line="259" w:lineRule="auto"/>
        <w:contextualSpacing/>
        <w:rPr>
          <w:rFonts w:ascii="Tahoma" w:eastAsia="Calibri" w:hAnsi="Tahoma" w:cs="Tahoma"/>
          <w:sz w:val="20"/>
          <w:szCs w:val="20"/>
          <w:lang w:eastAsia="en-US"/>
        </w:rPr>
      </w:pP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Materac powietrzny przeciwodleżynowy. Zestaw pompa i materac pochodzący od tego samego wytwórcy.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Materac przeznaczony do profilaktyki i/lub wspomagania leczenia odleżyn do III stopnia w skali IV stopniowej.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 xml:space="preserve">System pracy zmiennociśnieniowy co druga komora, z możliwością przełączenia na tryb statyczny. 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Waga materaca 7 kg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 xml:space="preserve">Czujnik napełnienia materaca –  gdy ciśnienie osiągnie max, sprężarka przestanie pracować, a gdy ciśnienie jest niższe od min, sprężarka zacznie działać 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 xml:space="preserve">Czas cyklu pracy zmiennociśnieniowej materaca 10 minut 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Materac zbudowany z 24 poprzecznych komór  zapewniającego wieloletnie użytkowanie. Komory materaca pojedynczo wymienne.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 xml:space="preserve">Materac o wymiarach 195 x 85 x 15cm 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Możliwość ręcznej regulacji ciśnienia powietrza w materacu.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 xml:space="preserve">Materac pokryty półprzepuszczalnym pokrowcem - przepuszczającym parę wodną, a zatrzymującym ciecze. Możliwość mycia i dezynfekcji. 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Dwukierunkowy suwak do szybkiego zdejmowania pokrowca z materaca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 xml:space="preserve">Materac wyposażony w zasilacz pneumatyczny zawieszany  na ramie łóżka z możliwością ustawienia obok łóżka, zaopatrzony w panel sterowania z wskaźnikami sygnalizującymi: pracę materaca, tryb pracy materaca, brak właściwego ciśnienia z sygnalizacją                                        przerwy w zasilaniu prądem z sygnalizacją 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Materac kładziony bezpośrednio na materac szpitalny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Możliwość szybkiego spuszczenia powietrza z materaca za pomocą zaworu CPR.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 xml:space="preserve">Zakres manualnej regulacji ciśnienia wewnątrz materaca 30 do 60 </w:t>
      </w:r>
      <w:proofErr w:type="spellStart"/>
      <w:r w:rsidRPr="00AA41BE">
        <w:rPr>
          <w:rFonts w:ascii="Tahoma" w:hAnsi="Tahoma" w:cs="Tahoma"/>
          <w:iCs/>
          <w:sz w:val="20"/>
          <w:szCs w:val="20"/>
        </w:rPr>
        <w:t>mmHg</w:t>
      </w:r>
      <w:proofErr w:type="spellEnd"/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Limit wagi pacjenta nie mniej niż 150kg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Możliwość transportu pacjenta na materacu pozbawionym zasilania w czasie  nie krótszym niż 12 godz.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 xml:space="preserve">Możliwość transportu pacjenta na materacu napompowanym pozbawionym zasilania 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Funkcja maksymalnego wypełnienia materaca uruchamiana z jednego przycisku na pompie ułatwiająca przeprowadzenie np. czynności pielęgnacyjnych bez automatycznego powrotu do trybu zmiennociśnieniowego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Zasilanie 230V 50Hz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Przewód powietrzny z podłączeniem kątowym oraz z możliwością zablokowania przed rozłączeniem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Wyposażenie dodatkowe do zestawu materaców: 1 pompa służąca do napełniania materaca</w:t>
      </w:r>
    </w:p>
    <w:p w:rsidR="00AA41BE" w:rsidRP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>Waga pompy 2,5 kg</w:t>
      </w:r>
    </w:p>
    <w:p w:rsidR="00AA41BE" w:rsidRDefault="00AA41BE" w:rsidP="00AA41BE">
      <w:pPr>
        <w:numPr>
          <w:ilvl w:val="0"/>
          <w:numId w:val="11"/>
        </w:numPr>
        <w:snapToGrid w:val="0"/>
        <w:spacing w:before="120" w:after="120"/>
        <w:rPr>
          <w:rFonts w:ascii="Tahoma" w:hAnsi="Tahoma" w:cs="Tahoma"/>
          <w:iCs/>
          <w:sz w:val="20"/>
          <w:szCs w:val="20"/>
        </w:rPr>
      </w:pPr>
      <w:r w:rsidRPr="00AA41BE">
        <w:rPr>
          <w:rFonts w:ascii="Tahoma" w:hAnsi="Tahoma" w:cs="Tahoma"/>
          <w:iCs/>
          <w:sz w:val="20"/>
          <w:szCs w:val="20"/>
        </w:rPr>
        <w:t xml:space="preserve">Głośność pracy pompy – do 30 </w:t>
      </w:r>
      <w:proofErr w:type="spellStart"/>
      <w:r w:rsidRPr="00AA41BE">
        <w:rPr>
          <w:rFonts w:ascii="Tahoma" w:hAnsi="Tahoma" w:cs="Tahoma"/>
          <w:iCs/>
          <w:sz w:val="20"/>
          <w:szCs w:val="20"/>
        </w:rPr>
        <w:t>dB</w:t>
      </w:r>
      <w:proofErr w:type="spellEnd"/>
    </w:p>
    <w:p w:rsidR="00223651" w:rsidRPr="00223651" w:rsidRDefault="00223651" w:rsidP="00223651">
      <w:pPr>
        <w:snapToGrid w:val="0"/>
        <w:spacing w:before="120" w:after="120"/>
        <w:rPr>
          <w:rFonts w:ascii="Tahoma" w:hAnsi="Tahoma" w:cs="Tahoma"/>
          <w:b/>
          <w:iCs/>
          <w:sz w:val="20"/>
          <w:szCs w:val="20"/>
        </w:rPr>
      </w:pPr>
      <w:r w:rsidRPr="00223651">
        <w:rPr>
          <w:rFonts w:ascii="Tahoma" w:hAnsi="Tahoma" w:cs="Tahoma"/>
          <w:b/>
          <w:iCs/>
          <w:sz w:val="20"/>
          <w:szCs w:val="20"/>
        </w:rPr>
        <w:t>Odpowiedz: Zamawiający dopuszcza przy zachowaniu pozostałych parametrów.</w:t>
      </w:r>
    </w:p>
    <w:p w:rsidR="00AA41BE" w:rsidRPr="00223651" w:rsidRDefault="00AA41BE" w:rsidP="00AA41BE">
      <w:pPr>
        <w:snapToGrid w:val="0"/>
        <w:spacing w:before="120" w:after="120"/>
        <w:ind w:left="284"/>
        <w:rPr>
          <w:rFonts w:ascii="Tahoma" w:hAnsi="Tahoma" w:cs="Tahoma"/>
          <w:b/>
          <w:iCs/>
          <w:sz w:val="20"/>
          <w:szCs w:val="20"/>
        </w:rPr>
      </w:pPr>
    </w:p>
    <w:p w:rsidR="00C1225A" w:rsidRPr="00AA41BE" w:rsidRDefault="00C1225A" w:rsidP="00AA41BE">
      <w:pPr>
        <w:ind w:left="360"/>
        <w:rPr>
          <w:rFonts w:ascii="Tahoma" w:hAnsi="Tahoma" w:cs="Tahoma"/>
          <w:b/>
          <w:sz w:val="20"/>
          <w:szCs w:val="20"/>
        </w:rPr>
      </w:pPr>
    </w:p>
    <w:sectPr w:rsidR="00C1225A" w:rsidRPr="00AA41BE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E50" w:rsidRDefault="004B2E50">
      <w:r>
        <w:separator/>
      </w:r>
    </w:p>
  </w:endnote>
  <w:endnote w:type="continuationSeparator" w:id="0">
    <w:p w:rsidR="004B2E50" w:rsidRDefault="004B2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6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526C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E50" w:rsidRDefault="004B2E50">
      <w:r>
        <w:separator/>
      </w:r>
    </w:p>
  </w:footnote>
  <w:footnote w:type="continuationSeparator" w:id="0">
    <w:p w:rsidR="004B2E50" w:rsidRDefault="004B2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526C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526C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F0F67"/>
    <w:multiLevelType w:val="hybridMultilevel"/>
    <w:tmpl w:val="C7F8F4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7BD0"/>
    <w:rsid w:val="000E28D4"/>
    <w:rsid w:val="000F69D7"/>
    <w:rsid w:val="0010209E"/>
    <w:rsid w:val="001054E6"/>
    <w:rsid w:val="00137328"/>
    <w:rsid w:val="00140A33"/>
    <w:rsid w:val="00145471"/>
    <w:rsid w:val="001509D2"/>
    <w:rsid w:val="001573F2"/>
    <w:rsid w:val="00161A0A"/>
    <w:rsid w:val="00180844"/>
    <w:rsid w:val="00182E4E"/>
    <w:rsid w:val="00187001"/>
    <w:rsid w:val="001964D2"/>
    <w:rsid w:val="001A1DC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3651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B58A4"/>
    <w:rsid w:val="002C20DF"/>
    <w:rsid w:val="002C5CA6"/>
    <w:rsid w:val="002D6585"/>
    <w:rsid w:val="00303758"/>
    <w:rsid w:val="003147EF"/>
    <w:rsid w:val="00322F22"/>
    <w:rsid w:val="003367D5"/>
    <w:rsid w:val="003526C3"/>
    <w:rsid w:val="003547ED"/>
    <w:rsid w:val="00375056"/>
    <w:rsid w:val="003850BF"/>
    <w:rsid w:val="003976E4"/>
    <w:rsid w:val="003A72E9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B2E50"/>
    <w:rsid w:val="004E6EA6"/>
    <w:rsid w:val="005009A8"/>
    <w:rsid w:val="005107FC"/>
    <w:rsid w:val="00514047"/>
    <w:rsid w:val="00521F26"/>
    <w:rsid w:val="00533EB2"/>
    <w:rsid w:val="00542DC8"/>
    <w:rsid w:val="00547A28"/>
    <w:rsid w:val="00560DA9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37DA8"/>
    <w:rsid w:val="00640233"/>
    <w:rsid w:val="00643097"/>
    <w:rsid w:val="00644423"/>
    <w:rsid w:val="00647AD3"/>
    <w:rsid w:val="00650EE3"/>
    <w:rsid w:val="00657B7C"/>
    <w:rsid w:val="00665998"/>
    <w:rsid w:val="0066796D"/>
    <w:rsid w:val="00684D1D"/>
    <w:rsid w:val="0069389B"/>
    <w:rsid w:val="006A3E5D"/>
    <w:rsid w:val="006D6950"/>
    <w:rsid w:val="006F2BAA"/>
    <w:rsid w:val="006F5278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C013E"/>
    <w:rsid w:val="007C1E3F"/>
    <w:rsid w:val="007E1FFC"/>
    <w:rsid w:val="007E41F3"/>
    <w:rsid w:val="008009DF"/>
    <w:rsid w:val="00827AE0"/>
    <w:rsid w:val="00831AC1"/>
    <w:rsid w:val="008417D3"/>
    <w:rsid w:val="00843BEE"/>
    <w:rsid w:val="0085424A"/>
    <w:rsid w:val="00856F38"/>
    <w:rsid w:val="008665DE"/>
    <w:rsid w:val="008A312C"/>
    <w:rsid w:val="008B261D"/>
    <w:rsid w:val="008C3B69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34588"/>
    <w:rsid w:val="00A41E5A"/>
    <w:rsid w:val="00A857E9"/>
    <w:rsid w:val="00A85DDC"/>
    <w:rsid w:val="00A86FD8"/>
    <w:rsid w:val="00A87B38"/>
    <w:rsid w:val="00AA41BE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25A"/>
    <w:rsid w:val="00C125D2"/>
    <w:rsid w:val="00C16311"/>
    <w:rsid w:val="00C5652C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B4FBE"/>
    <w:rsid w:val="00EE042B"/>
    <w:rsid w:val="00EE5CFD"/>
    <w:rsid w:val="00EF66C0"/>
    <w:rsid w:val="00F027F3"/>
    <w:rsid w:val="00F02BFA"/>
    <w:rsid w:val="00F33E97"/>
    <w:rsid w:val="00F436A7"/>
    <w:rsid w:val="00F4489A"/>
    <w:rsid w:val="00F61473"/>
    <w:rsid w:val="00F61BC2"/>
    <w:rsid w:val="00F63576"/>
    <w:rsid w:val="00F64BED"/>
    <w:rsid w:val="00F7081B"/>
    <w:rsid w:val="00F70941"/>
    <w:rsid w:val="00F7291B"/>
    <w:rsid w:val="00F92CFB"/>
    <w:rsid w:val="00FA4A95"/>
    <w:rsid w:val="00FB7112"/>
    <w:rsid w:val="00FC5FFE"/>
    <w:rsid w:val="00FC7854"/>
    <w:rsid w:val="00FD7FB9"/>
    <w:rsid w:val="00FE16BF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6E74-8347-490F-99EF-C3651E48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27</cp:revision>
  <cp:lastPrinted>2019-03-21T07:37:00Z</cp:lastPrinted>
  <dcterms:created xsi:type="dcterms:W3CDTF">2017-02-06T11:17:00Z</dcterms:created>
  <dcterms:modified xsi:type="dcterms:W3CDTF">2019-03-21T07:39:00Z</dcterms:modified>
</cp:coreProperties>
</file>