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F91D06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F91D06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2227FB" w:rsidRPr="008559C1" w:rsidRDefault="008559C1" w:rsidP="008559C1">
      <w:pPr>
        <w:pStyle w:val="Nagwek"/>
        <w:tabs>
          <w:tab w:val="clear" w:pos="4536"/>
          <w:tab w:val="clear" w:pos="9072"/>
        </w:tabs>
        <w:spacing w:line="360" w:lineRule="auto"/>
        <w:ind w:left="5664"/>
        <w:rPr>
          <w:rFonts w:ascii="Tahoma" w:hAnsi="Tahoma" w:cs="Tahoma"/>
          <w:b/>
          <w:sz w:val="20"/>
          <w:szCs w:val="20"/>
        </w:rPr>
      </w:pPr>
      <w:r w:rsidRPr="008559C1">
        <w:rPr>
          <w:rFonts w:ascii="Tahoma" w:hAnsi="Tahoma" w:cs="Tahoma"/>
          <w:b/>
          <w:sz w:val="20"/>
          <w:szCs w:val="20"/>
        </w:rPr>
        <w:t>P.T. Wykonawcy wszyscy</w:t>
      </w:r>
    </w:p>
    <w:p w:rsidR="00C05E57" w:rsidRDefault="00C05E57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05E57" w:rsidRDefault="00C05E57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F91D06" w:rsidRDefault="00F027F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F91D06">
        <w:rPr>
          <w:rFonts w:ascii="Tahoma" w:hAnsi="Tahoma" w:cs="Tahoma"/>
          <w:sz w:val="20"/>
          <w:szCs w:val="20"/>
        </w:rPr>
        <w:t>DA.271-67</w:t>
      </w:r>
      <w:r w:rsidR="00647AD3" w:rsidRPr="00F91D06">
        <w:rPr>
          <w:rFonts w:ascii="Tahoma" w:hAnsi="Tahoma" w:cs="Tahoma"/>
          <w:sz w:val="20"/>
          <w:szCs w:val="20"/>
        </w:rPr>
        <w:t>-</w:t>
      </w:r>
      <w:r w:rsidR="00C05E57">
        <w:rPr>
          <w:rFonts w:ascii="Tahoma" w:hAnsi="Tahoma" w:cs="Tahoma"/>
          <w:sz w:val="20"/>
          <w:szCs w:val="20"/>
        </w:rPr>
        <w:t>9</w:t>
      </w:r>
      <w:r w:rsidR="00F92CFB" w:rsidRPr="00F91D06">
        <w:rPr>
          <w:rFonts w:ascii="Tahoma" w:hAnsi="Tahoma" w:cs="Tahoma"/>
          <w:sz w:val="20"/>
          <w:szCs w:val="20"/>
        </w:rPr>
        <w:t>/18</w:t>
      </w:r>
      <w:r w:rsidR="00CA4DCD" w:rsidRPr="00F91D06">
        <w:rPr>
          <w:rFonts w:ascii="Tahoma" w:hAnsi="Tahoma" w:cs="Tahoma"/>
          <w:noProof/>
          <w:sz w:val="20"/>
          <w:szCs w:val="20"/>
        </w:rPr>
        <w:t xml:space="preserve"> </w:t>
      </w:r>
      <w:r w:rsidR="00CA4DCD" w:rsidRPr="00F91D06">
        <w:rPr>
          <w:rFonts w:ascii="Tahoma" w:hAnsi="Tahoma" w:cs="Tahoma"/>
          <w:noProof/>
          <w:sz w:val="20"/>
          <w:szCs w:val="20"/>
        </w:rPr>
        <w:tab/>
      </w:r>
      <w:r w:rsidR="00CA4DCD" w:rsidRPr="00F91D06">
        <w:rPr>
          <w:rFonts w:ascii="Tahoma" w:hAnsi="Tahoma" w:cs="Tahoma"/>
          <w:noProof/>
          <w:sz w:val="20"/>
          <w:szCs w:val="20"/>
        </w:rPr>
        <w:tab/>
      </w:r>
      <w:r w:rsidR="00CA4DCD" w:rsidRPr="00F91D06">
        <w:rPr>
          <w:rFonts w:ascii="Tahoma" w:hAnsi="Tahoma" w:cs="Tahoma"/>
          <w:noProof/>
          <w:sz w:val="20"/>
          <w:szCs w:val="20"/>
        </w:rPr>
        <w:tab/>
      </w:r>
      <w:r w:rsidR="00647AD3" w:rsidRPr="00F91D0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F91D06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F91D06">
        <w:rPr>
          <w:rFonts w:ascii="Tahoma" w:hAnsi="Tahoma" w:cs="Tahoma"/>
          <w:noProof/>
          <w:sz w:val="20"/>
          <w:szCs w:val="20"/>
        </w:rPr>
        <w:t xml:space="preserve">                 </w:t>
      </w:r>
      <w:r w:rsidR="00C05E57">
        <w:rPr>
          <w:rFonts w:ascii="Tahoma" w:hAnsi="Tahoma" w:cs="Tahoma"/>
          <w:noProof/>
          <w:sz w:val="20"/>
          <w:szCs w:val="20"/>
        </w:rPr>
        <w:t xml:space="preserve">              </w:t>
      </w:r>
      <w:r w:rsidR="002227FB" w:rsidRPr="00F91D0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F91D06">
        <w:rPr>
          <w:rFonts w:ascii="Tahoma" w:hAnsi="Tahoma" w:cs="Tahoma"/>
          <w:noProof/>
          <w:sz w:val="20"/>
          <w:szCs w:val="20"/>
        </w:rPr>
        <w:t xml:space="preserve"> Nowy Sącz, dnia </w:t>
      </w:r>
      <w:r w:rsidR="00C05E57">
        <w:rPr>
          <w:rFonts w:ascii="Tahoma" w:hAnsi="Tahoma" w:cs="Tahoma"/>
          <w:noProof/>
          <w:sz w:val="20"/>
          <w:szCs w:val="20"/>
        </w:rPr>
        <w:t>23</w:t>
      </w:r>
      <w:r w:rsidR="007E41F3" w:rsidRPr="00F91D06">
        <w:rPr>
          <w:rFonts w:ascii="Tahoma" w:hAnsi="Tahoma" w:cs="Tahoma"/>
          <w:noProof/>
          <w:sz w:val="20"/>
          <w:szCs w:val="20"/>
        </w:rPr>
        <w:t xml:space="preserve"> </w:t>
      </w:r>
      <w:r w:rsidR="00145471" w:rsidRPr="00F91D06">
        <w:rPr>
          <w:rFonts w:ascii="Tahoma" w:hAnsi="Tahoma" w:cs="Tahoma"/>
          <w:noProof/>
          <w:sz w:val="20"/>
          <w:szCs w:val="20"/>
        </w:rPr>
        <w:t>listopada</w:t>
      </w:r>
      <w:r w:rsidR="00F92CFB" w:rsidRPr="00F91D06">
        <w:rPr>
          <w:rFonts w:ascii="Tahoma" w:hAnsi="Tahoma" w:cs="Tahoma"/>
          <w:noProof/>
          <w:sz w:val="20"/>
          <w:szCs w:val="20"/>
        </w:rPr>
        <w:t xml:space="preserve"> 2018</w:t>
      </w:r>
      <w:r w:rsidR="0047228C" w:rsidRPr="00F91D0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91D0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F91D0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F91D0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C05E57">
        <w:rPr>
          <w:rFonts w:ascii="Tahoma" w:hAnsi="Tahoma" w:cs="Tahoma"/>
          <w:b/>
          <w:noProof/>
          <w:sz w:val="20"/>
          <w:szCs w:val="20"/>
        </w:rPr>
        <w:t>Zapytanie 4</w:t>
      </w:r>
    </w:p>
    <w:p w:rsidR="0047228C" w:rsidRPr="00F91D0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F91D0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F91D06">
        <w:rPr>
          <w:rFonts w:ascii="Tahoma" w:hAnsi="Tahoma" w:cs="Tahoma"/>
          <w:sz w:val="20"/>
        </w:rPr>
        <w:t xml:space="preserve">    </w:t>
      </w:r>
      <w:r w:rsidR="0047228C" w:rsidRPr="00F91D0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F91D06">
        <w:rPr>
          <w:rFonts w:ascii="Tahoma" w:hAnsi="Tahoma" w:cs="Tahoma"/>
          <w:sz w:val="20"/>
        </w:rPr>
        <w:t>SIWZ</w:t>
      </w:r>
      <w:r w:rsidR="0047228C" w:rsidRPr="00F91D06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F91D06">
        <w:rPr>
          <w:rFonts w:ascii="Tahoma" w:hAnsi="Tahoma" w:cs="Tahoma"/>
          <w:b/>
          <w:sz w:val="20"/>
        </w:rPr>
        <w:t>dostaw</w:t>
      </w:r>
      <w:r w:rsidR="00CA4DCD" w:rsidRPr="00F91D06">
        <w:rPr>
          <w:rFonts w:ascii="Tahoma" w:hAnsi="Tahoma" w:cs="Tahoma"/>
          <w:b/>
          <w:sz w:val="20"/>
        </w:rPr>
        <w:t>ę</w:t>
      </w:r>
      <w:r w:rsidR="00CA4DCD" w:rsidRPr="00F91D06">
        <w:rPr>
          <w:rFonts w:ascii="Tahoma" w:hAnsi="Tahoma" w:cs="Tahoma"/>
          <w:b/>
          <w:bCs/>
          <w:sz w:val="20"/>
        </w:rPr>
        <w:t xml:space="preserve"> </w:t>
      </w:r>
      <w:r w:rsidR="00F027F3" w:rsidRPr="00F91D06">
        <w:rPr>
          <w:rFonts w:ascii="Tahoma" w:hAnsi="Tahoma" w:cs="Tahoma"/>
          <w:b/>
          <w:sz w:val="20"/>
        </w:rPr>
        <w:t>zmywarki do naczyń z funkcją wyparzania  oraz kardiomonitorów i centrali monitorujących</w:t>
      </w:r>
      <w:r w:rsidR="00CA4DCD" w:rsidRPr="00F91D06">
        <w:rPr>
          <w:rFonts w:ascii="Tahoma" w:hAnsi="Tahoma" w:cs="Tahoma"/>
          <w:sz w:val="20"/>
        </w:rPr>
        <w:t xml:space="preserve"> </w:t>
      </w:r>
      <w:r w:rsidR="0047228C" w:rsidRPr="00F91D0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F91D06">
        <w:rPr>
          <w:rFonts w:ascii="Tahoma" w:hAnsi="Tahoma" w:cs="Tahoma"/>
          <w:sz w:val="20"/>
        </w:rPr>
        <w:t>Sączu, jako</w:t>
      </w:r>
      <w:r w:rsidR="0047228C" w:rsidRPr="00F91D06">
        <w:rPr>
          <w:rFonts w:ascii="Tahoma" w:hAnsi="Tahoma" w:cs="Tahoma"/>
          <w:sz w:val="20"/>
        </w:rPr>
        <w:t xml:space="preserve"> Zamawiający informuje, że:</w:t>
      </w:r>
    </w:p>
    <w:p w:rsidR="0047228C" w:rsidRPr="00F91D06" w:rsidRDefault="0047228C" w:rsidP="0049383E">
      <w:pPr>
        <w:rPr>
          <w:rFonts w:ascii="Tahoma" w:hAnsi="Tahoma" w:cs="Tahoma"/>
          <w:sz w:val="20"/>
          <w:szCs w:val="20"/>
        </w:rPr>
      </w:pPr>
    </w:p>
    <w:p w:rsidR="00F91D06" w:rsidRPr="00C05E57" w:rsidRDefault="00F91D06" w:rsidP="00F91D06">
      <w:pPr>
        <w:rPr>
          <w:rFonts w:ascii="Tahoma" w:hAnsi="Tahoma" w:cs="Tahoma"/>
          <w:b/>
          <w:sz w:val="20"/>
          <w:szCs w:val="20"/>
        </w:rPr>
      </w:pPr>
      <w:r w:rsidRPr="00C05E57">
        <w:rPr>
          <w:rFonts w:ascii="Tahoma" w:hAnsi="Tahoma" w:cs="Tahoma"/>
          <w:b/>
          <w:sz w:val="20"/>
          <w:szCs w:val="20"/>
        </w:rPr>
        <w:t>Dotyczy Zadania 2</w:t>
      </w:r>
    </w:p>
    <w:p w:rsidR="00F91D06" w:rsidRPr="00C05E57" w:rsidRDefault="00F91D06" w:rsidP="00F91D06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C05E57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W związku z udzielonymi odpowiedziami z dnia 22 listopada- zapytanie </w:t>
      </w:r>
      <w:proofErr w:type="spellStart"/>
      <w:r w:rsidRPr="00C05E57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nr</w:t>
      </w:r>
      <w:proofErr w:type="spellEnd"/>
      <w:r w:rsidRPr="00C05E57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. 3, uprzejmie prosimy o doprecyzowanie jak zamawiający będzie porównywał oferty złożone na podstawie odpowiedzi dopuszczającej specyfikację techniczną oraz ewentualne oferty złożone w przetargu zgodne z załącznikiem nr.9 do SIWZ? Dopuszczone specyfikacje wyglądające pozornie na takie same, w istocie są zupełnie inne tzn. w:</w:t>
      </w: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05E57">
        <w:rPr>
          <w:rFonts w:ascii="Tahoma" w:eastAsia="Times New Roman" w:hAnsi="Tahoma" w:cs="Tahoma"/>
          <w:b/>
          <w:sz w:val="20"/>
          <w:szCs w:val="20"/>
          <w:lang w:eastAsia="pl-PL"/>
        </w:rPr>
        <w:t>Pkt. 11 centrali monitorującej. Dopuszczony jest  „</w:t>
      </w:r>
      <w:r w:rsidRPr="00C05E57">
        <w:rPr>
          <w:rFonts w:ascii="Tahoma" w:hAnsi="Tahoma" w:cs="Tahoma"/>
          <w:sz w:val="20"/>
          <w:szCs w:val="20"/>
        </w:rPr>
        <w:t xml:space="preserve">3 stopniowy systemem zawieszenia alarmów: 60s, 120s, 180s oraz z wyłączeniem na stałe (w ustawieniach chronionych hasłem użytkownika w celu uniemożliwienia przypadkowego wyłączenia alarmów) </w:t>
      </w:r>
      <w:r w:rsidRPr="00C05E57">
        <w:rPr>
          <w:rFonts w:ascii="Tahoma" w:eastAsia="Times New Roman" w:hAnsi="Tahoma" w:cs="Tahoma"/>
          <w:b/>
          <w:sz w:val="20"/>
          <w:szCs w:val="20"/>
          <w:lang w:eastAsia="pl-PL"/>
        </w:rPr>
        <w:t>a w załączniku nr.9 wymagane jest „</w:t>
      </w:r>
      <w:r w:rsidRPr="00C05E57">
        <w:rPr>
          <w:rFonts w:ascii="Tahoma" w:hAnsi="Tahoma" w:cs="Tahoma"/>
          <w:sz w:val="20"/>
          <w:szCs w:val="20"/>
        </w:rPr>
        <w:t xml:space="preserve">Możliwość min. 6 stopniowego zawieszania alarmów: </w:t>
      </w:r>
      <w:bookmarkStart w:id="0" w:name="_Hlk530680225"/>
      <w:r w:rsidRPr="00C05E57">
        <w:rPr>
          <w:rFonts w:ascii="Tahoma" w:hAnsi="Tahoma" w:cs="Tahoma"/>
          <w:sz w:val="20"/>
          <w:szCs w:val="20"/>
        </w:rPr>
        <w:t>1min., 2min.,3 min.,5 min.,7 min., 10 min. oraz wyłączenia na stałe</w:t>
      </w:r>
      <w:bookmarkEnd w:id="0"/>
      <w:r w:rsidRPr="00C05E57">
        <w:rPr>
          <w:rFonts w:ascii="Tahoma" w:hAnsi="Tahoma" w:cs="Tahoma"/>
          <w:sz w:val="20"/>
          <w:szCs w:val="20"/>
        </w:rPr>
        <w:t>”</w:t>
      </w: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05E57">
        <w:rPr>
          <w:rFonts w:ascii="Tahoma" w:eastAsia="Times New Roman" w:hAnsi="Tahoma" w:cs="Tahoma"/>
          <w:b/>
          <w:sz w:val="20"/>
          <w:szCs w:val="20"/>
          <w:lang w:eastAsia="pl-PL"/>
        </w:rPr>
        <w:t>Pkt. II.1 Kardiomonitora. Dopuszczony jest „</w:t>
      </w:r>
      <w:r w:rsidRPr="00C05E57">
        <w:rPr>
          <w:rFonts w:ascii="Tahoma" w:hAnsi="Tahoma" w:cs="Tahoma"/>
          <w:sz w:val="20"/>
          <w:szCs w:val="20"/>
        </w:rPr>
        <w:t>Kardiomonitor kompaktowy stacjonarno-przenośny o masie nie większej niż 7 kg z akumulatorem pozwalającym na pracę przez co najmniej 5 godzin na zasilaniu bateryjnym</w:t>
      </w:r>
      <w:r w:rsidRPr="00C05E57">
        <w:rPr>
          <w:rFonts w:ascii="Tahoma" w:hAnsi="Tahoma" w:cs="Tahoma"/>
          <w:b/>
          <w:sz w:val="20"/>
          <w:szCs w:val="20"/>
        </w:rPr>
        <w:t>” a w załączniki nr.9 wymagane jest „</w:t>
      </w:r>
      <w:r w:rsidRPr="00C05E57">
        <w:rPr>
          <w:rFonts w:ascii="Tahoma" w:hAnsi="Tahoma" w:cs="Tahoma"/>
          <w:sz w:val="20"/>
          <w:szCs w:val="20"/>
        </w:rPr>
        <w:t xml:space="preserve">Kardiomonitor kompaktowy stacjonarno-przenośny o masie nie większej niż 4 kg z akumulatorem” .Czyli waga o 3 kg większa. W przypadku transportu kardiomonitora z pacjentem różnica będzie kolosalna.  </w:t>
      </w: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05E57">
        <w:rPr>
          <w:rFonts w:ascii="Tahoma" w:eastAsia="Times New Roman" w:hAnsi="Tahoma" w:cs="Tahoma"/>
          <w:b/>
          <w:sz w:val="20"/>
          <w:szCs w:val="20"/>
          <w:lang w:eastAsia="pl-PL"/>
        </w:rPr>
        <w:t>Pkt. IV.7 Kardiomonitora. Dopuszczony jest „</w:t>
      </w:r>
      <w:r w:rsidRPr="00C05E57">
        <w:rPr>
          <w:rFonts w:ascii="Tahoma" w:hAnsi="Tahoma" w:cs="Tahoma"/>
          <w:sz w:val="20"/>
          <w:szCs w:val="20"/>
        </w:rPr>
        <w:t xml:space="preserve">Alarmy bezdechu regulowany w zakresie 10-40 sekund” </w:t>
      </w:r>
      <w:r w:rsidRPr="00C05E57">
        <w:rPr>
          <w:rFonts w:ascii="Tahoma" w:hAnsi="Tahoma" w:cs="Tahoma"/>
          <w:b/>
          <w:sz w:val="20"/>
          <w:szCs w:val="20"/>
        </w:rPr>
        <w:t>a w załączniku nr.9 wymagany jest</w:t>
      </w:r>
      <w:r w:rsidRPr="00C05E57">
        <w:rPr>
          <w:rFonts w:ascii="Tahoma" w:hAnsi="Tahoma" w:cs="Tahoma"/>
          <w:sz w:val="20"/>
          <w:szCs w:val="20"/>
        </w:rPr>
        <w:t xml:space="preserve"> „Alarmy bezdechu regulowany w zakresie min.10-60 sekund”</w:t>
      </w: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05E57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Pkt. V.5 Kardiomonitora. Dopuszczony jest</w:t>
      </w:r>
      <w:r w:rsidRPr="00C05E57">
        <w:rPr>
          <w:rFonts w:ascii="Tahoma" w:hAnsi="Tahoma" w:cs="Tahoma"/>
          <w:b/>
          <w:sz w:val="20"/>
          <w:szCs w:val="20"/>
        </w:rPr>
        <w:t xml:space="preserve"> „</w:t>
      </w:r>
      <w:r w:rsidRPr="00C05E57">
        <w:rPr>
          <w:rFonts w:ascii="Tahoma" w:hAnsi="Tahoma" w:cs="Tahoma"/>
          <w:sz w:val="20"/>
          <w:szCs w:val="20"/>
        </w:rPr>
        <w:t>Automatyczna niezależna funkcja pozwalająca na jednoczesny pomiar SpO2 i nieinwazyjnego ciśnienia bez wywołania alarmu SpO2”</w:t>
      </w:r>
      <w:r w:rsidRPr="00C05E57">
        <w:rPr>
          <w:rFonts w:ascii="Tahoma" w:hAnsi="Tahoma" w:cs="Tahoma"/>
          <w:b/>
          <w:sz w:val="20"/>
          <w:szCs w:val="20"/>
        </w:rPr>
        <w:t xml:space="preserve"> a w załączniku nr.9 wymagany jest „</w:t>
      </w:r>
      <w:r w:rsidRPr="00C05E57">
        <w:rPr>
          <w:rFonts w:ascii="Tahoma" w:hAnsi="Tahoma" w:cs="Tahoma"/>
          <w:sz w:val="20"/>
          <w:szCs w:val="20"/>
        </w:rPr>
        <w:t>Niezależna funkcja pozwalająca na jednoczesny pomiar SpO2 i nieinwazyjnego ciśnienia bez wywołania alarmu SpO2 w momencie pompowania mankietu na kończynie na której założony jest czujnik z możliwością programowego włączenia i wyłączenia”</w:t>
      </w: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05E57">
        <w:rPr>
          <w:rFonts w:ascii="Tahoma" w:eastAsia="Times New Roman" w:hAnsi="Tahoma" w:cs="Tahoma"/>
          <w:b/>
          <w:sz w:val="20"/>
          <w:szCs w:val="20"/>
          <w:lang w:eastAsia="pl-PL"/>
        </w:rPr>
        <w:t>Pkt. VI.6 Kardiomonitora. Dopuszczony jest „</w:t>
      </w:r>
      <w:r w:rsidRPr="00C05E57">
        <w:rPr>
          <w:rFonts w:ascii="Tahoma" w:hAnsi="Tahoma" w:cs="Tahoma"/>
          <w:sz w:val="20"/>
          <w:szCs w:val="20"/>
        </w:rPr>
        <w:t xml:space="preserve">Zakres programowania interwałów w trybie Auto co najmniej od 1 minuty do 8 godzin” „  </w:t>
      </w:r>
      <w:r w:rsidRPr="00C05E57">
        <w:rPr>
          <w:rFonts w:ascii="Tahoma" w:hAnsi="Tahoma" w:cs="Tahoma"/>
          <w:b/>
          <w:sz w:val="20"/>
          <w:szCs w:val="20"/>
        </w:rPr>
        <w:t>a w załączniku nr.9 wymagany jest „</w:t>
      </w:r>
      <w:r w:rsidRPr="00C05E57">
        <w:rPr>
          <w:rFonts w:ascii="Tahoma" w:hAnsi="Tahoma" w:cs="Tahoma"/>
          <w:sz w:val="20"/>
          <w:szCs w:val="20"/>
        </w:rPr>
        <w:t>Zakres programowania interwałów w trybie Auto co najmniej 1-720 minut” (czyli 12 godzin)</w:t>
      </w: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05E57" w:rsidRPr="00C05E57" w:rsidRDefault="00C05E57" w:rsidP="00C05E57">
      <w:pPr>
        <w:pStyle w:val="Style10"/>
        <w:jc w:val="both"/>
        <w:rPr>
          <w:rFonts w:ascii="Tahoma" w:hAnsi="Tahoma" w:cs="Tahoma"/>
          <w:sz w:val="20"/>
          <w:szCs w:val="20"/>
        </w:rPr>
      </w:pPr>
      <w:r w:rsidRPr="00C05E57">
        <w:rPr>
          <w:rFonts w:ascii="Tahoma" w:hAnsi="Tahoma" w:cs="Tahoma"/>
          <w:b/>
          <w:sz w:val="20"/>
          <w:szCs w:val="20"/>
        </w:rPr>
        <w:t>Pkt. VI.6 Kardiomonitora. Dopuszczony  jest „</w:t>
      </w:r>
      <w:r w:rsidRPr="00C05E57">
        <w:rPr>
          <w:rFonts w:ascii="Tahoma" w:hAnsi="Tahoma" w:cs="Tahoma"/>
          <w:sz w:val="20"/>
          <w:szCs w:val="20"/>
        </w:rPr>
        <w:t xml:space="preserve">Kardiomonitor wyposażony w niezależną od pamięci trendów, pamięć ostatnich 1200 wyników pomiarów NIBP oraz praktycznie nieograniczonej pamięci wyników NIBP w centrali pielęgniarskiej, na jednego pacjenta” </w:t>
      </w:r>
      <w:r w:rsidRPr="00C05E57">
        <w:rPr>
          <w:rFonts w:ascii="Tahoma" w:hAnsi="Tahoma" w:cs="Tahoma"/>
          <w:b/>
          <w:sz w:val="20"/>
          <w:szCs w:val="20"/>
        </w:rPr>
        <w:t xml:space="preserve">a w załączniku </w:t>
      </w:r>
      <w:proofErr w:type="spellStart"/>
      <w:r w:rsidRPr="00C05E5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C05E57">
        <w:rPr>
          <w:rFonts w:ascii="Tahoma" w:hAnsi="Tahoma" w:cs="Tahoma"/>
          <w:b/>
          <w:sz w:val="20"/>
          <w:szCs w:val="20"/>
        </w:rPr>
        <w:t>. 9 wymagany jest</w:t>
      </w:r>
      <w:r w:rsidRPr="00C05E57">
        <w:rPr>
          <w:rFonts w:ascii="Tahoma" w:hAnsi="Tahoma" w:cs="Tahoma"/>
          <w:sz w:val="20"/>
          <w:szCs w:val="20"/>
        </w:rPr>
        <w:t xml:space="preserve"> „Kardiomonitor wyposażony w niezależną od pamięci trendów, pamięć ostatnim min. 2000 wyników pomiarów NIBP”</w:t>
      </w:r>
    </w:p>
    <w:p w:rsidR="00C05E57" w:rsidRPr="00C05E57" w:rsidRDefault="00C05E57" w:rsidP="00C05E57">
      <w:pPr>
        <w:pStyle w:val="Style10"/>
        <w:jc w:val="both"/>
        <w:rPr>
          <w:rFonts w:ascii="Tahoma" w:hAnsi="Tahoma" w:cs="Tahoma"/>
          <w:sz w:val="20"/>
          <w:szCs w:val="20"/>
        </w:rPr>
      </w:pPr>
    </w:p>
    <w:p w:rsidR="00C05E57" w:rsidRPr="00C05E57" w:rsidRDefault="00C05E57" w:rsidP="00C05E57">
      <w:pPr>
        <w:pStyle w:val="Style10"/>
        <w:jc w:val="both"/>
        <w:rPr>
          <w:rFonts w:ascii="Tahoma" w:hAnsi="Tahoma" w:cs="Tahoma"/>
          <w:sz w:val="20"/>
          <w:szCs w:val="20"/>
        </w:rPr>
      </w:pP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05E57">
        <w:rPr>
          <w:rFonts w:ascii="Tahoma" w:eastAsia="Times New Roman" w:hAnsi="Tahoma" w:cs="Tahoma"/>
          <w:b/>
          <w:sz w:val="20"/>
          <w:szCs w:val="20"/>
          <w:lang w:eastAsia="pl-PL"/>
        </w:rPr>
        <w:t>Pkt. VI.10 Kardiomonitora. Dopuszczony jest „</w:t>
      </w:r>
      <w:r w:rsidRPr="00C05E57">
        <w:rPr>
          <w:rFonts w:ascii="Tahoma" w:hAnsi="Tahoma" w:cs="Tahoma"/>
          <w:sz w:val="20"/>
          <w:szCs w:val="20"/>
        </w:rPr>
        <w:t xml:space="preserve">Monitorowanie dynamicznego ciśnienia krwi z ostatnich 240 godzin z jego graficznym i liczbowym wyświetlaniem na ekranie kardiomonitora” </w:t>
      </w:r>
      <w:r w:rsidRPr="00C05E57">
        <w:rPr>
          <w:rFonts w:ascii="Tahoma" w:hAnsi="Tahoma" w:cs="Tahoma"/>
          <w:b/>
          <w:sz w:val="20"/>
          <w:szCs w:val="20"/>
        </w:rPr>
        <w:t xml:space="preserve">a w załączniku </w:t>
      </w:r>
      <w:proofErr w:type="spellStart"/>
      <w:r w:rsidRPr="00C05E5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C05E57">
        <w:rPr>
          <w:rFonts w:ascii="Tahoma" w:hAnsi="Tahoma" w:cs="Tahoma"/>
          <w:b/>
          <w:sz w:val="20"/>
          <w:szCs w:val="20"/>
        </w:rPr>
        <w:t>. 9 wymagany jest</w:t>
      </w:r>
      <w:r w:rsidRPr="00C05E57">
        <w:rPr>
          <w:rFonts w:ascii="Tahoma" w:hAnsi="Tahoma" w:cs="Tahoma"/>
          <w:sz w:val="20"/>
          <w:szCs w:val="20"/>
        </w:rPr>
        <w:t xml:space="preserve"> „Monitorowanie dynamicznego ciśnienia krwi z ostatnich min. 24 godzin. Monitorowanie co najmniej wartości ciśnienia średniego, średniego za dnia, średniego w nocy, maksymalnego oraz minimalnego.”</w:t>
      </w: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05E57">
        <w:rPr>
          <w:rFonts w:ascii="Tahoma" w:eastAsia="Times New Roman" w:hAnsi="Tahoma" w:cs="Tahoma"/>
          <w:b/>
          <w:sz w:val="20"/>
          <w:szCs w:val="20"/>
          <w:lang w:eastAsia="pl-PL"/>
        </w:rPr>
        <w:t>Pkt. VIII.5 Kardiomonitora. Dopuszczony jest „</w:t>
      </w:r>
      <w:r w:rsidRPr="00C05E57">
        <w:rPr>
          <w:rFonts w:ascii="Tahoma" w:hAnsi="Tahoma" w:cs="Tahoma"/>
          <w:sz w:val="20"/>
          <w:szCs w:val="20"/>
        </w:rPr>
        <w:t>3 stopniowy systemem zawieszenia alarmów: 60s, 120s, 180s oraz możliwość  wyłączenia na stałe (w ustawieniach chronionych hasłem użytkownika w celu uniemożliwienia przypadkowego wyłączenia alarmów</w:t>
      </w:r>
      <w:r w:rsidRPr="00C05E57">
        <w:rPr>
          <w:rFonts w:ascii="Tahoma" w:hAnsi="Tahoma" w:cs="Tahoma"/>
          <w:b/>
          <w:sz w:val="20"/>
          <w:szCs w:val="20"/>
        </w:rPr>
        <w:t>) a w załączniku nr.9 wymagany jest „</w:t>
      </w:r>
      <w:r w:rsidRPr="00C05E57">
        <w:rPr>
          <w:rFonts w:ascii="Tahoma" w:hAnsi="Tahoma" w:cs="Tahoma"/>
          <w:sz w:val="20"/>
          <w:szCs w:val="20"/>
        </w:rPr>
        <w:t>Możliwość min. 5 stopniowego zawieszania alarmów: 1min., 2min.,3 min., 10 min.,15 min oraz wyłączenia na stałe”</w:t>
      </w: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05E57">
        <w:rPr>
          <w:rFonts w:ascii="Tahoma" w:eastAsia="Times New Roman" w:hAnsi="Tahoma" w:cs="Tahoma"/>
          <w:b/>
          <w:sz w:val="20"/>
          <w:szCs w:val="20"/>
          <w:lang w:eastAsia="pl-PL"/>
        </w:rPr>
        <w:t>Pkt. VIII.7 Kardiomonitora. Dopuszczony jest „</w:t>
      </w:r>
      <w:r w:rsidRPr="00C05E57">
        <w:rPr>
          <w:rFonts w:ascii="Tahoma" w:hAnsi="Tahoma" w:cs="Tahoma"/>
          <w:sz w:val="20"/>
          <w:szCs w:val="20"/>
        </w:rPr>
        <w:t xml:space="preserve">Ustawienie głośności sygnalizacji alarmowej w zakresie 5 poziomów od bardzo cichego do bardzo głośnego” </w:t>
      </w:r>
      <w:r w:rsidRPr="00C05E57">
        <w:rPr>
          <w:rFonts w:ascii="Tahoma" w:hAnsi="Tahoma" w:cs="Tahoma"/>
          <w:b/>
          <w:sz w:val="20"/>
          <w:szCs w:val="20"/>
        </w:rPr>
        <w:t xml:space="preserve">a w załączniku </w:t>
      </w:r>
      <w:proofErr w:type="spellStart"/>
      <w:r w:rsidRPr="00C05E5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C05E57">
        <w:rPr>
          <w:rFonts w:ascii="Tahoma" w:hAnsi="Tahoma" w:cs="Tahoma"/>
          <w:b/>
          <w:sz w:val="20"/>
          <w:szCs w:val="20"/>
        </w:rPr>
        <w:t>. 9 wymagany jest „</w:t>
      </w:r>
      <w:r w:rsidRPr="00C05E57">
        <w:rPr>
          <w:rFonts w:ascii="Tahoma" w:hAnsi="Tahoma" w:cs="Tahoma"/>
          <w:sz w:val="20"/>
          <w:szCs w:val="20"/>
        </w:rPr>
        <w:t>Ustawienie głośności sygnalizacji alarmowej w zakresie min 8 poziomów”</w:t>
      </w: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322AC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Ponadto w załączniku nr.9 do SIWZ</w:t>
      </w:r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 Zamawiający wymaga kardiomonitora z możliwością rozbudowy o parametry:</w:t>
      </w: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-drukarka termiczna(</w:t>
      </w:r>
      <w:proofErr w:type="spellStart"/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Pkt</w:t>
      </w:r>
      <w:proofErr w:type="spellEnd"/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IX.1)</w:t>
      </w: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- rzut metodą </w:t>
      </w:r>
      <w:proofErr w:type="spellStart"/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termodylucji</w:t>
      </w:r>
      <w:proofErr w:type="spellEnd"/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C.O(Pkt. IX.2)</w:t>
      </w: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-nieinwazyjny rzut </w:t>
      </w:r>
      <w:proofErr w:type="spellStart"/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serca-ICG</w:t>
      </w:r>
      <w:proofErr w:type="spellEnd"/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(Pkt. IX.3)</w:t>
      </w: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-indeks </w:t>
      </w:r>
      <w:proofErr w:type="spellStart"/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bispektralny</w:t>
      </w:r>
      <w:proofErr w:type="spellEnd"/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BIS(Pkt. IX.4)</w:t>
      </w: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322A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- AG- monitorowania gazów anestetycznych (Pkt. IX.5)</w:t>
      </w: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2AC">
        <w:rPr>
          <w:rFonts w:ascii="Tahoma" w:eastAsia="Times New Roman" w:hAnsi="Tahoma" w:cs="Tahoma"/>
          <w:sz w:val="20"/>
          <w:szCs w:val="20"/>
          <w:lang w:eastAsia="pl-PL"/>
        </w:rPr>
        <w:t>Natomiast w zapytaniu nr.3, Zamawiający dopuścił kardiomonitor z możliwością rozbudowy jedynie o parametry:</w:t>
      </w: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2AC">
        <w:rPr>
          <w:rFonts w:ascii="Tahoma" w:eastAsia="Times New Roman" w:hAnsi="Tahoma" w:cs="Tahoma"/>
          <w:sz w:val="20"/>
          <w:szCs w:val="20"/>
          <w:lang w:eastAsia="pl-PL"/>
        </w:rPr>
        <w:t>-drukarka termiczna</w:t>
      </w: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2AC">
        <w:rPr>
          <w:rFonts w:ascii="Tahoma" w:eastAsia="Times New Roman" w:hAnsi="Tahoma" w:cs="Tahoma"/>
          <w:sz w:val="20"/>
          <w:szCs w:val="20"/>
          <w:lang w:eastAsia="pl-PL"/>
        </w:rPr>
        <w:t xml:space="preserve">- rzut metodą </w:t>
      </w:r>
      <w:proofErr w:type="spellStart"/>
      <w:r w:rsidRPr="006322AC">
        <w:rPr>
          <w:rFonts w:ascii="Tahoma" w:eastAsia="Times New Roman" w:hAnsi="Tahoma" w:cs="Tahoma"/>
          <w:sz w:val="20"/>
          <w:szCs w:val="20"/>
          <w:lang w:eastAsia="pl-PL"/>
        </w:rPr>
        <w:t>termodylucji</w:t>
      </w:r>
      <w:proofErr w:type="spellEnd"/>
      <w:r w:rsidRPr="006322AC">
        <w:rPr>
          <w:rFonts w:ascii="Tahoma" w:eastAsia="Times New Roman" w:hAnsi="Tahoma" w:cs="Tahoma"/>
          <w:sz w:val="20"/>
          <w:szCs w:val="20"/>
          <w:lang w:eastAsia="pl-PL"/>
        </w:rPr>
        <w:t xml:space="preserve"> C.O</w:t>
      </w: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2AC">
        <w:rPr>
          <w:rFonts w:ascii="Tahoma" w:eastAsia="Times New Roman" w:hAnsi="Tahoma" w:cs="Tahoma"/>
          <w:sz w:val="20"/>
          <w:szCs w:val="20"/>
          <w:lang w:eastAsia="pl-PL"/>
        </w:rPr>
        <w:t>-</w:t>
      </w:r>
      <w:proofErr w:type="spellStart"/>
      <w:r w:rsidRPr="006322AC">
        <w:rPr>
          <w:rFonts w:ascii="Tahoma" w:eastAsia="Times New Roman" w:hAnsi="Tahoma" w:cs="Tahoma"/>
          <w:sz w:val="20"/>
          <w:szCs w:val="20"/>
          <w:lang w:eastAsia="pl-PL"/>
        </w:rPr>
        <w:t>Quick</w:t>
      </w:r>
      <w:proofErr w:type="spellEnd"/>
      <w:r w:rsidRPr="006322AC">
        <w:rPr>
          <w:rFonts w:ascii="Tahoma" w:eastAsia="Times New Roman" w:hAnsi="Tahoma" w:cs="Tahoma"/>
          <w:sz w:val="20"/>
          <w:szCs w:val="20"/>
          <w:lang w:eastAsia="pl-PL"/>
        </w:rPr>
        <w:t xml:space="preserve"> Temp</w:t>
      </w:r>
    </w:p>
    <w:p w:rsidR="00C05E57" w:rsidRPr="006322AC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2AC">
        <w:rPr>
          <w:rFonts w:ascii="Tahoma" w:eastAsia="Times New Roman" w:hAnsi="Tahoma" w:cs="Tahoma"/>
          <w:sz w:val="20"/>
          <w:szCs w:val="20"/>
          <w:lang w:eastAsia="pl-PL"/>
        </w:rPr>
        <w:t>-AG-monitorowanie gazów anestetycznych</w:t>
      </w:r>
    </w:p>
    <w:p w:rsidR="00C05E57" w:rsidRPr="00C05E57" w:rsidRDefault="00C05E57" w:rsidP="00C05E57">
      <w:pPr>
        <w:pStyle w:val="StandardZnak"/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91D06" w:rsidRPr="006322AC" w:rsidRDefault="00C05E57" w:rsidP="00C05E57">
      <w:pPr>
        <w:rPr>
          <w:rFonts w:ascii="Tahoma" w:hAnsi="Tahoma" w:cs="Tahoma"/>
          <w:color w:val="000000" w:themeColor="text1"/>
          <w:sz w:val="20"/>
          <w:szCs w:val="20"/>
        </w:rPr>
      </w:pPr>
      <w:r w:rsidRPr="006322AC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Powyższe różnice są na tyle istotne, iż złożenie ofert konkurencyjnych na dwie specyfikacje jest praktycznie niemożliwe do oceny przez Zamawiającego. W związku przedstawionymi  powyżej argumentami czy Zamawiający dopuści do </w:t>
      </w:r>
      <w:r w:rsidR="006322AC" w:rsidRPr="006322AC">
        <w:rPr>
          <w:rFonts w:ascii="Tahoma" w:hAnsi="Tahoma" w:cs="Tahoma"/>
          <w:color w:val="000000" w:themeColor="text1"/>
          <w:sz w:val="20"/>
          <w:szCs w:val="20"/>
        </w:rPr>
        <w:t>postępowania</w:t>
      </w:r>
      <w:r w:rsidRPr="006322AC">
        <w:rPr>
          <w:rFonts w:ascii="Tahoma" w:hAnsi="Tahoma" w:cs="Tahoma"/>
          <w:color w:val="000000" w:themeColor="text1"/>
          <w:sz w:val="20"/>
          <w:szCs w:val="20"/>
        </w:rPr>
        <w:t xml:space="preserve"> specyfikację techniczną jak z zapytania </w:t>
      </w:r>
      <w:proofErr w:type="spellStart"/>
      <w:r w:rsidRPr="006322AC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6322AC">
        <w:rPr>
          <w:rFonts w:ascii="Tahoma" w:hAnsi="Tahoma" w:cs="Tahoma"/>
          <w:color w:val="000000" w:themeColor="text1"/>
          <w:sz w:val="20"/>
          <w:szCs w:val="20"/>
        </w:rPr>
        <w:t xml:space="preserve">. 3  pod warunkiem spełnienia wyżej wymienionych punktów z załącznika </w:t>
      </w:r>
      <w:proofErr w:type="spellStart"/>
      <w:r w:rsidRPr="006322AC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6322AC">
        <w:rPr>
          <w:rFonts w:ascii="Tahoma" w:hAnsi="Tahoma" w:cs="Tahoma"/>
          <w:color w:val="000000" w:themeColor="text1"/>
          <w:sz w:val="20"/>
          <w:szCs w:val="20"/>
        </w:rPr>
        <w:t>. 9 do SIWZ-</w:t>
      </w:r>
      <w:r w:rsidR="006322A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322AC">
        <w:rPr>
          <w:rFonts w:ascii="Tahoma" w:hAnsi="Tahoma" w:cs="Tahoma"/>
          <w:color w:val="000000" w:themeColor="text1"/>
          <w:sz w:val="20"/>
          <w:szCs w:val="20"/>
        </w:rPr>
        <w:t xml:space="preserve">Parametry techniczne.  </w:t>
      </w:r>
    </w:p>
    <w:p w:rsidR="00C05E57" w:rsidRDefault="00C05E57" w:rsidP="00C05E57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05E57" w:rsidRPr="00C05E57" w:rsidRDefault="00C05E57" w:rsidP="00C05E5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Odpowiedz: </w:t>
      </w:r>
      <w:r w:rsidRPr="00C05E57">
        <w:rPr>
          <w:rFonts w:ascii="Tahoma" w:hAnsi="Tahoma" w:cs="Tahoma"/>
          <w:b/>
          <w:color w:val="000000" w:themeColor="text1"/>
          <w:sz w:val="20"/>
          <w:szCs w:val="20"/>
        </w:rPr>
        <w:t>Zamawiający dopu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szcza</w:t>
      </w:r>
      <w:r w:rsidRPr="00C05E57">
        <w:rPr>
          <w:rFonts w:ascii="Tahoma" w:hAnsi="Tahoma" w:cs="Tahoma"/>
          <w:b/>
          <w:color w:val="000000" w:themeColor="text1"/>
          <w:sz w:val="20"/>
          <w:szCs w:val="20"/>
        </w:rPr>
        <w:t xml:space="preserve"> do postępowania specyfikację techniczną jak z zapytania </w:t>
      </w:r>
      <w:proofErr w:type="spellStart"/>
      <w:r w:rsidRPr="00C05E5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05E57">
        <w:rPr>
          <w:rFonts w:ascii="Tahoma" w:hAnsi="Tahoma" w:cs="Tahoma"/>
          <w:b/>
          <w:color w:val="000000" w:themeColor="text1"/>
          <w:sz w:val="20"/>
          <w:szCs w:val="20"/>
        </w:rPr>
        <w:t>. 3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z dnia 22 listopada 2018r.</w:t>
      </w:r>
      <w:r w:rsidRPr="00C05E57">
        <w:rPr>
          <w:rFonts w:ascii="Tahoma" w:hAnsi="Tahoma" w:cs="Tahoma"/>
          <w:b/>
          <w:color w:val="000000" w:themeColor="text1"/>
          <w:sz w:val="20"/>
          <w:szCs w:val="20"/>
        </w:rPr>
        <w:t xml:space="preserve">  pod warunkiem spełnienia wyżej wymienionych punktów z załącznika </w:t>
      </w:r>
      <w:proofErr w:type="spellStart"/>
      <w:r w:rsidRPr="00C05E5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05E57">
        <w:rPr>
          <w:rFonts w:ascii="Tahoma" w:hAnsi="Tahoma" w:cs="Tahoma"/>
          <w:b/>
          <w:color w:val="000000" w:themeColor="text1"/>
          <w:sz w:val="20"/>
          <w:szCs w:val="20"/>
        </w:rPr>
        <w:t>. 9 do SIWZ-</w:t>
      </w:r>
      <w:r w:rsidR="006322A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C05E57">
        <w:rPr>
          <w:rFonts w:ascii="Tahoma" w:hAnsi="Tahoma" w:cs="Tahoma"/>
          <w:b/>
          <w:color w:val="000000" w:themeColor="text1"/>
          <w:sz w:val="20"/>
          <w:szCs w:val="20"/>
        </w:rPr>
        <w:t xml:space="preserve">Parametry techniczne. 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tj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>, zaoferowania urządzenia o parametrach nie gorszych niż opisanych w SIWZ.</w:t>
      </w:r>
    </w:p>
    <w:sectPr w:rsidR="00C05E57" w:rsidRPr="00C05E57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84" w:rsidRDefault="00E63C84">
      <w:r>
        <w:separator/>
      </w:r>
    </w:p>
  </w:endnote>
  <w:endnote w:type="continuationSeparator" w:id="0">
    <w:p w:rsidR="00E63C84" w:rsidRDefault="00E6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35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B2352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84" w:rsidRDefault="00E63C84">
      <w:r>
        <w:separator/>
      </w:r>
    </w:p>
  </w:footnote>
  <w:footnote w:type="continuationSeparator" w:id="0">
    <w:p w:rsidR="00E63C84" w:rsidRDefault="00E63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352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2352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21F26"/>
    <w:rsid w:val="00533EB2"/>
    <w:rsid w:val="00542DC8"/>
    <w:rsid w:val="00547A28"/>
    <w:rsid w:val="005628C4"/>
    <w:rsid w:val="005B4236"/>
    <w:rsid w:val="005B7457"/>
    <w:rsid w:val="005C00E2"/>
    <w:rsid w:val="005C01B1"/>
    <w:rsid w:val="005C4AA5"/>
    <w:rsid w:val="005D0BD8"/>
    <w:rsid w:val="005E2EFD"/>
    <w:rsid w:val="005F0DCA"/>
    <w:rsid w:val="006227B6"/>
    <w:rsid w:val="006322AC"/>
    <w:rsid w:val="00632FE1"/>
    <w:rsid w:val="00640233"/>
    <w:rsid w:val="00643097"/>
    <w:rsid w:val="00647AD3"/>
    <w:rsid w:val="00650EE3"/>
    <w:rsid w:val="00657B7C"/>
    <w:rsid w:val="0066796D"/>
    <w:rsid w:val="00684D1D"/>
    <w:rsid w:val="0069389B"/>
    <w:rsid w:val="006C530E"/>
    <w:rsid w:val="006D6950"/>
    <w:rsid w:val="006E54BD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23D69"/>
    <w:rsid w:val="008417D3"/>
    <w:rsid w:val="00843BEE"/>
    <w:rsid w:val="0085424A"/>
    <w:rsid w:val="008559C1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3525"/>
    <w:rsid w:val="00B25169"/>
    <w:rsid w:val="00B303A1"/>
    <w:rsid w:val="00B67AEC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BF6D8C"/>
    <w:rsid w:val="00C05E5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3C84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7F3"/>
    <w:rsid w:val="00F02BFA"/>
    <w:rsid w:val="00F33E97"/>
    <w:rsid w:val="00F436A7"/>
    <w:rsid w:val="00F4489A"/>
    <w:rsid w:val="00F61473"/>
    <w:rsid w:val="00F61BC2"/>
    <w:rsid w:val="00F63576"/>
    <w:rsid w:val="00F64BED"/>
    <w:rsid w:val="00F7081B"/>
    <w:rsid w:val="00F70941"/>
    <w:rsid w:val="00F7291B"/>
    <w:rsid w:val="00F91D06"/>
    <w:rsid w:val="00F92CFB"/>
    <w:rsid w:val="00FA4A95"/>
    <w:rsid w:val="00FB7112"/>
    <w:rsid w:val="00FC7854"/>
    <w:rsid w:val="00FD5DC7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paragraph" w:customStyle="1" w:styleId="StandardZnak">
    <w:name w:val="Standard Znak"/>
    <w:rsid w:val="00C05E5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10">
    <w:name w:val="Style10"/>
    <w:basedOn w:val="Normalny"/>
    <w:rsid w:val="00C05E57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5F67-C811-438B-B16B-C402FFD4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</cp:revision>
  <cp:lastPrinted>2018-11-21T13:29:00Z</cp:lastPrinted>
  <dcterms:created xsi:type="dcterms:W3CDTF">2018-11-21T11:48:00Z</dcterms:created>
  <dcterms:modified xsi:type="dcterms:W3CDTF">2018-11-23T08:07:00Z</dcterms:modified>
</cp:coreProperties>
</file>