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3E" w:rsidRPr="003F4ECB" w:rsidRDefault="00266802" w:rsidP="00DF2A04">
      <w:pPr>
        <w:rPr>
          <w:rFonts w:ascii="Tahoma" w:hAnsi="Tahoma" w:cs="Tahoma"/>
          <w:b/>
          <w:sz w:val="22"/>
          <w:szCs w:val="22"/>
        </w:rPr>
      </w:pPr>
      <w:r w:rsidRPr="003F4ECB">
        <w:rPr>
          <w:rFonts w:ascii="Tahoma" w:hAnsi="Tahoma" w:cs="Tahoma"/>
          <w:b/>
          <w:sz w:val="22"/>
          <w:szCs w:val="22"/>
        </w:rPr>
        <w:tab/>
      </w:r>
    </w:p>
    <w:p w:rsidR="00DF2A04" w:rsidRPr="00DF2A04" w:rsidRDefault="009B2B80" w:rsidP="00DF2A04">
      <w:pPr>
        <w:pStyle w:val="Nagwek"/>
        <w:tabs>
          <w:tab w:val="left" w:pos="851"/>
        </w:tabs>
        <w:jc w:val="right"/>
        <w:rPr>
          <w:rFonts w:ascii="Tahoma" w:hAnsi="Tahoma" w:cs="Tahoma"/>
          <w:b/>
          <w:sz w:val="20"/>
          <w:szCs w:val="20"/>
        </w:rPr>
      </w:pPr>
      <w:r>
        <w:rPr>
          <w:rFonts w:ascii="Tahoma" w:hAnsi="Tahoma" w:cs="Tahoma"/>
          <w:b/>
          <w:sz w:val="20"/>
          <w:szCs w:val="20"/>
        </w:rPr>
        <w:t>P.T. Wykonawcy wszyscy</w:t>
      </w:r>
    </w:p>
    <w:p w:rsidR="0047228C" w:rsidRPr="00DF2A04" w:rsidRDefault="00145471" w:rsidP="00DF2A04">
      <w:pPr>
        <w:spacing w:line="360" w:lineRule="auto"/>
        <w:ind w:left="2832"/>
        <w:rPr>
          <w:rFonts w:ascii="Tahoma" w:hAnsi="Tahoma" w:cs="Tahoma"/>
          <w:b/>
          <w:sz w:val="22"/>
          <w:szCs w:val="22"/>
        </w:rPr>
      </w:pPr>
      <w:r w:rsidRPr="007A444D">
        <w:rPr>
          <w:rFonts w:ascii="Arial" w:hAnsi="Arial"/>
          <w:sz w:val="16"/>
          <w:szCs w:val="16"/>
        </w:rPr>
        <w:t xml:space="preserve">                                                          </w:t>
      </w:r>
      <w:r>
        <w:rPr>
          <w:rFonts w:ascii="Arial" w:hAnsi="Arial"/>
          <w:sz w:val="16"/>
          <w:szCs w:val="16"/>
        </w:rPr>
        <w:tab/>
      </w:r>
      <w:r w:rsidRPr="006D168E">
        <w:rPr>
          <w:rFonts w:ascii="Arial" w:hAnsi="Arial"/>
          <w:sz w:val="16"/>
          <w:szCs w:val="16"/>
        </w:rPr>
        <w:t xml:space="preserve">                                 </w:t>
      </w:r>
    </w:p>
    <w:p w:rsidR="002227FB" w:rsidRPr="00DF2A04" w:rsidRDefault="002227FB" w:rsidP="0047228C">
      <w:pPr>
        <w:pStyle w:val="Nagwek"/>
        <w:tabs>
          <w:tab w:val="clear" w:pos="4536"/>
          <w:tab w:val="clear" w:pos="9072"/>
        </w:tabs>
        <w:spacing w:line="360" w:lineRule="auto"/>
        <w:rPr>
          <w:rFonts w:ascii="Tahoma" w:hAnsi="Tahoma" w:cs="Tahoma"/>
          <w:sz w:val="20"/>
          <w:szCs w:val="20"/>
        </w:rPr>
      </w:pPr>
    </w:p>
    <w:p w:rsidR="0047228C" w:rsidRPr="00DF2A04" w:rsidRDefault="00403A8D" w:rsidP="0047228C">
      <w:pPr>
        <w:pStyle w:val="Nagwek"/>
        <w:tabs>
          <w:tab w:val="clear" w:pos="4536"/>
          <w:tab w:val="clear" w:pos="9072"/>
        </w:tabs>
        <w:spacing w:line="360" w:lineRule="auto"/>
        <w:rPr>
          <w:rFonts w:ascii="Tahoma" w:hAnsi="Tahoma" w:cs="Tahoma"/>
          <w:sz w:val="20"/>
          <w:szCs w:val="20"/>
        </w:rPr>
      </w:pPr>
      <w:r w:rsidRPr="00DF2A04">
        <w:rPr>
          <w:rFonts w:ascii="Tahoma" w:hAnsi="Tahoma" w:cs="Tahoma"/>
          <w:sz w:val="20"/>
          <w:szCs w:val="20"/>
        </w:rPr>
        <w:t>DA.271-66</w:t>
      </w:r>
      <w:r w:rsidR="00647AD3" w:rsidRPr="00DF2A04">
        <w:rPr>
          <w:rFonts w:ascii="Tahoma" w:hAnsi="Tahoma" w:cs="Tahoma"/>
          <w:sz w:val="20"/>
          <w:szCs w:val="20"/>
        </w:rPr>
        <w:t>-</w:t>
      </w:r>
      <w:r w:rsidR="00F92CFB" w:rsidRPr="00DF2A04">
        <w:rPr>
          <w:rFonts w:ascii="Tahoma" w:hAnsi="Tahoma" w:cs="Tahoma"/>
          <w:sz w:val="20"/>
          <w:szCs w:val="20"/>
        </w:rPr>
        <w:t>6/18</w:t>
      </w:r>
      <w:r w:rsidR="00CA4DCD" w:rsidRPr="00DF2A04">
        <w:rPr>
          <w:rFonts w:ascii="Tahoma" w:hAnsi="Tahoma" w:cs="Tahoma"/>
          <w:noProof/>
          <w:sz w:val="20"/>
          <w:szCs w:val="20"/>
        </w:rPr>
        <w:t xml:space="preserve"> </w:t>
      </w:r>
      <w:r w:rsidR="00CA4DCD" w:rsidRPr="00DF2A04">
        <w:rPr>
          <w:rFonts w:ascii="Tahoma" w:hAnsi="Tahoma" w:cs="Tahoma"/>
          <w:noProof/>
          <w:sz w:val="20"/>
          <w:szCs w:val="20"/>
        </w:rPr>
        <w:tab/>
      </w:r>
      <w:r w:rsidR="00CA4DCD" w:rsidRPr="00DF2A04">
        <w:rPr>
          <w:rFonts w:ascii="Tahoma" w:hAnsi="Tahoma" w:cs="Tahoma"/>
          <w:noProof/>
          <w:sz w:val="20"/>
          <w:szCs w:val="20"/>
        </w:rPr>
        <w:tab/>
      </w:r>
      <w:r w:rsidR="00CA4DCD" w:rsidRPr="00DF2A04">
        <w:rPr>
          <w:rFonts w:ascii="Tahoma" w:hAnsi="Tahoma" w:cs="Tahoma"/>
          <w:noProof/>
          <w:sz w:val="20"/>
          <w:szCs w:val="20"/>
        </w:rPr>
        <w:tab/>
      </w:r>
      <w:r w:rsidR="00647AD3" w:rsidRPr="00DF2A04">
        <w:rPr>
          <w:rFonts w:ascii="Tahoma" w:hAnsi="Tahoma" w:cs="Tahoma"/>
          <w:noProof/>
          <w:sz w:val="20"/>
          <w:szCs w:val="20"/>
        </w:rPr>
        <w:t xml:space="preserve"> </w:t>
      </w:r>
      <w:r w:rsidR="0047228C" w:rsidRPr="00DF2A04">
        <w:rPr>
          <w:rFonts w:ascii="Tahoma" w:hAnsi="Tahoma" w:cs="Tahoma"/>
          <w:noProof/>
          <w:sz w:val="20"/>
          <w:szCs w:val="20"/>
        </w:rPr>
        <w:t xml:space="preserve"> </w:t>
      </w:r>
      <w:r w:rsidR="002227FB" w:rsidRPr="00DF2A04">
        <w:rPr>
          <w:rFonts w:ascii="Tahoma" w:hAnsi="Tahoma" w:cs="Tahoma"/>
          <w:noProof/>
          <w:sz w:val="20"/>
          <w:szCs w:val="20"/>
        </w:rPr>
        <w:t xml:space="preserve">                  </w:t>
      </w:r>
      <w:r w:rsidR="0047228C" w:rsidRPr="00DF2A04">
        <w:rPr>
          <w:rFonts w:ascii="Tahoma" w:hAnsi="Tahoma" w:cs="Tahoma"/>
          <w:noProof/>
          <w:sz w:val="20"/>
          <w:szCs w:val="20"/>
        </w:rPr>
        <w:t xml:space="preserve"> Nowy Sącz, dnia </w:t>
      </w:r>
      <w:r w:rsidR="00E4162A">
        <w:rPr>
          <w:rFonts w:ascii="Tahoma" w:hAnsi="Tahoma" w:cs="Tahoma"/>
          <w:noProof/>
          <w:sz w:val="20"/>
          <w:szCs w:val="20"/>
        </w:rPr>
        <w:t>27</w:t>
      </w:r>
      <w:r w:rsidR="007E41F3" w:rsidRPr="00DF2A04">
        <w:rPr>
          <w:rFonts w:ascii="Tahoma" w:hAnsi="Tahoma" w:cs="Tahoma"/>
          <w:noProof/>
          <w:sz w:val="20"/>
          <w:szCs w:val="20"/>
        </w:rPr>
        <w:t xml:space="preserve"> </w:t>
      </w:r>
      <w:r w:rsidR="00145471" w:rsidRPr="00DF2A04">
        <w:rPr>
          <w:rFonts w:ascii="Tahoma" w:hAnsi="Tahoma" w:cs="Tahoma"/>
          <w:noProof/>
          <w:sz w:val="20"/>
          <w:szCs w:val="20"/>
        </w:rPr>
        <w:t>listopada</w:t>
      </w:r>
      <w:r w:rsidR="00F92CFB" w:rsidRPr="00DF2A04">
        <w:rPr>
          <w:rFonts w:ascii="Tahoma" w:hAnsi="Tahoma" w:cs="Tahoma"/>
          <w:noProof/>
          <w:sz w:val="20"/>
          <w:szCs w:val="20"/>
        </w:rPr>
        <w:t xml:space="preserve"> 2018</w:t>
      </w:r>
      <w:r w:rsidR="0047228C" w:rsidRPr="00DF2A04">
        <w:rPr>
          <w:rFonts w:ascii="Tahoma" w:hAnsi="Tahoma" w:cs="Tahoma"/>
          <w:noProof/>
          <w:sz w:val="20"/>
          <w:szCs w:val="20"/>
        </w:rPr>
        <w:t xml:space="preserve"> r.</w:t>
      </w:r>
    </w:p>
    <w:p w:rsidR="0047228C" w:rsidRPr="00DF2A04" w:rsidRDefault="0047228C" w:rsidP="0047228C">
      <w:pPr>
        <w:pStyle w:val="Nagwek"/>
        <w:tabs>
          <w:tab w:val="clear" w:pos="4536"/>
          <w:tab w:val="clear" w:pos="9072"/>
        </w:tabs>
        <w:spacing w:line="360" w:lineRule="auto"/>
        <w:rPr>
          <w:rFonts w:ascii="Tahoma" w:hAnsi="Tahoma" w:cs="Tahoma"/>
          <w:noProof/>
          <w:sz w:val="20"/>
          <w:szCs w:val="20"/>
        </w:rPr>
      </w:pPr>
    </w:p>
    <w:p w:rsidR="0047228C" w:rsidRPr="00DF2A04" w:rsidRDefault="0047228C" w:rsidP="0047228C">
      <w:pPr>
        <w:pStyle w:val="Nagwek"/>
        <w:tabs>
          <w:tab w:val="clear" w:pos="4536"/>
          <w:tab w:val="clear" w:pos="9072"/>
        </w:tabs>
        <w:spacing w:line="360" w:lineRule="auto"/>
        <w:rPr>
          <w:rFonts w:ascii="Tahoma" w:hAnsi="Tahoma" w:cs="Tahoma"/>
          <w:b/>
          <w:sz w:val="20"/>
          <w:szCs w:val="20"/>
        </w:rPr>
      </w:pPr>
      <w:r w:rsidRPr="00DF2A04">
        <w:rPr>
          <w:rFonts w:ascii="Tahoma" w:hAnsi="Tahoma" w:cs="Tahoma"/>
          <w:b/>
          <w:noProof/>
          <w:sz w:val="20"/>
          <w:szCs w:val="20"/>
        </w:rPr>
        <w:t xml:space="preserve">Dotyczy:  </w:t>
      </w:r>
      <w:r w:rsidR="00EE5CFD" w:rsidRPr="00DF2A04">
        <w:rPr>
          <w:rFonts w:ascii="Tahoma" w:hAnsi="Tahoma" w:cs="Tahoma"/>
          <w:b/>
          <w:noProof/>
          <w:sz w:val="20"/>
          <w:szCs w:val="20"/>
        </w:rPr>
        <w:t>Zapytanie 1</w:t>
      </w:r>
    </w:p>
    <w:p w:rsidR="0047228C" w:rsidRPr="00AC12A6" w:rsidRDefault="0047228C" w:rsidP="0047228C">
      <w:pPr>
        <w:spacing w:line="360" w:lineRule="auto"/>
        <w:jc w:val="both"/>
        <w:rPr>
          <w:rFonts w:ascii="Tahoma" w:hAnsi="Tahoma" w:cs="Tahoma"/>
          <w:b/>
          <w:sz w:val="20"/>
          <w:szCs w:val="20"/>
        </w:rPr>
      </w:pPr>
    </w:p>
    <w:p w:rsidR="0047228C" w:rsidRPr="00AC12A6" w:rsidRDefault="003F4ECB" w:rsidP="00EE5CFD">
      <w:pPr>
        <w:pStyle w:val="WW-Domylnie"/>
        <w:jc w:val="both"/>
        <w:rPr>
          <w:rFonts w:ascii="Tahoma" w:hAnsi="Tahoma" w:cs="Tahoma"/>
          <w:b/>
          <w:sz w:val="20"/>
        </w:rPr>
      </w:pPr>
      <w:r w:rsidRPr="00AC12A6">
        <w:rPr>
          <w:rFonts w:ascii="Tahoma" w:hAnsi="Tahoma" w:cs="Tahoma"/>
          <w:sz w:val="20"/>
        </w:rPr>
        <w:t xml:space="preserve">    </w:t>
      </w:r>
      <w:r w:rsidR="0047228C" w:rsidRPr="00AC12A6">
        <w:rPr>
          <w:rFonts w:ascii="Tahoma" w:hAnsi="Tahoma" w:cs="Tahoma"/>
          <w:sz w:val="20"/>
        </w:rPr>
        <w:t xml:space="preserve">W związku ze złożonymi zapytaniami dotyczącymi zapisów </w:t>
      </w:r>
      <w:r w:rsidR="00BD19DE" w:rsidRPr="00AC12A6">
        <w:rPr>
          <w:rFonts w:ascii="Tahoma" w:hAnsi="Tahoma" w:cs="Tahoma"/>
          <w:sz w:val="20"/>
        </w:rPr>
        <w:t>SIWZ</w:t>
      </w:r>
      <w:r w:rsidR="0047228C" w:rsidRPr="00AC12A6">
        <w:rPr>
          <w:rFonts w:ascii="Tahoma" w:hAnsi="Tahoma" w:cs="Tahoma"/>
          <w:sz w:val="20"/>
        </w:rPr>
        <w:t xml:space="preserve"> odnośnie postępowania o udzielenie zamówienia publicznego prowadzonego w trybie przetargu nieograniczonego na </w:t>
      </w:r>
      <w:r w:rsidR="00403A8D">
        <w:rPr>
          <w:rFonts w:ascii="Tahoma" w:eastAsia="HG Mincho Light J" w:hAnsi="Tahoma" w:cs="Tahoma"/>
          <w:b/>
          <w:bCs/>
          <w:iCs/>
          <w:color w:val="000000"/>
          <w:sz w:val="20"/>
        </w:rPr>
        <w:t xml:space="preserve">dostawę </w:t>
      </w:r>
      <w:r w:rsidR="00403A8D" w:rsidRPr="00403A8D">
        <w:rPr>
          <w:rFonts w:ascii="Tahoma" w:eastAsia="HG Mincho Light J" w:hAnsi="Tahoma" w:cs="Tahoma"/>
          <w:b/>
          <w:bCs/>
          <w:iCs/>
          <w:color w:val="000000"/>
          <w:sz w:val="20"/>
        </w:rPr>
        <w:t xml:space="preserve">rękawic diagnostycznych lateksowych, winylowych i nitrylowych </w:t>
      </w:r>
      <w:proofErr w:type="spellStart"/>
      <w:r w:rsidR="00403A8D" w:rsidRPr="00403A8D">
        <w:rPr>
          <w:rFonts w:ascii="Tahoma" w:eastAsia="HG Mincho Light J" w:hAnsi="Tahoma" w:cs="Tahoma"/>
          <w:b/>
          <w:bCs/>
          <w:iCs/>
          <w:color w:val="000000"/>
          <w:sz w:val="20"/>
        </w:rPr>
        <w:t>niesterylnych</w:t>
      </w:r>
      <w:proofErr w:type="spellEnd"/>
      <w:r w:rsidR="00403A8D" w:rsidRPr="00403A8D">
        <w:rPr>
          <w:rFonts w:ascii="Tahoma" w:eastAsia="HG Mincho Light J" w:hAnsi="Tahoma" w:cs="Tahoma"/>
          <w:b/>
          <w:bCs/>
          <w:iCs/>
          <w:color w:val="000000"/>
          <w:sz w:val="20"/>
        </w:rPr>
        <w:t xml:space="preserve">, </w:t>
      </w:r>
      <w:proofErr w:type="spellStart"/>
      <w:r w:rsidR="00403A8D" w:rsidRPr="00403A8D">
        <w:rPr>
          <w:rFonts w:ascii="Tahoma" w:eastAsia="HG Mincho Light J" w:hAnsi="Tahoma" w:cs="Tahoma"/>
          <w:b/>
          <w:bCs/>
          <w:iCs/>
          <w:color w:val="000000"/>
          <w:sz w:val="20"/>
        </w:rPr>
        <w:t>bezpudrowych</w:t>
      </w:r>
      <w:proofErr w:type="spellEnd"/>
      <w:r w:rsidR="00403A8D" w:rsidRPr="00403A8D">
        <w:rPr>
          <w:rFonts w:ascii="Tahoma" w:eastAsia="HG Mincho Light J" w:hAnsi="Tahoma" w:cs="Tahoma"/>
          <w:b/>
          <w:bCs/>
          <w:iCs/>
          <w:color w:val="000000"/>
          <w:sz w:val="20"/>
        </w:rPr>
        <w:t>, jednorazowych oraz rękawic foliowych i sekcyjnych</w:t>
      </w:r>
      <w:r w:rsidR="00403A8D">
        <w:rPr>
          <w:rFonts w:ascii="Tahoma" w:eastAsia="HG Mincho Light J" w:hAnsi="Tahoma" w:cs="Tahoma"/>
          <w:b/>
          <w:bCs/>
          <w:iCs/>
          <w:color w:val="000000"/>
          <w:sz w:val="20"/>
        </w:rPr>
        <w:t>.</w:t>
      </w:r>
      <w:r w:rsidR="00CA4DCD" w:rsidRPr="00AC12A6">
        <w:rPr>
          <w:rFonts w:ascii="Tahoma" w:hAnsi="Tahoma" w:cs="Tahoma"/>
          <w:sz w:val="20"/>
        </w:rPr>
        <w:t xml:space="preserve"> </w:t>
      </w:r>
      <w:r w:rsidR="0047228C" w:rsidRPr="00AC12A6">
        <w:rPr>
          <w:rFonts w:ascii="Tahoma" w:hAnsi="Tahoma" w:cs="Tahoma"/>
          <w:sz w:val="20"/>
        </w:rPr>
        <w:t xml:space="preserve">Szpital Specjalistyczny im. Jędrzeja Śniadeckiego w Nowym </w:t>
      </w:r>
      <w:r w:rsidR="00EE5CFD" w:rsidRPr="00AC12A6">
        <w:rPr>
          <w:rFonts w:ascii="Tahoma" w:hAnsi="Tahoma" w:cs="Tahoma"/>
          <w:sz w:val="20"/>
        </w:rPr>
        <w:t>Sączu, jako</w:t>
      </w:r>
      <w:r w:rsidR="0047228C" w:rsidRPr="00AC12A6">
        <w:rPr>
          <w:rFonts w:ascii="Tahoma" w:hAnsi="Tahoma" w:cs="Tahoma"/>
          <w:sz w:val="20"/>
        </w:rPr>
        <w:t xml:space="preserve"> Zamawiający informuje, że:</w:t>
      </w:r>
    </w:p>
    <w:p w:rsidR="0047228C" w:rsidRPr="00AC12A6" w:rsidRDefault="0047228C" w:rsidP="0049383E">
      <w:pPr>
        <w:rPr>
          <w:rFonts w:ascii="Tahoma" w:hAnsi="Tahoma" w:cs="Tahoma"/>
          <w:sz w:val="20"/>
          <w:szCs w:val="20"/>
        </w:rPr>
      </w:pPr>
    </w:p>
    <w:p w:rsidR="003F4ECB" w:rsidRPr="00E4162A" w:rsidRDefault="00403A8D" w:rsidP="0049383E">
      <w:pPr>
        <w:rPr>
          <w:rFonts w:ascii="Tahoma" w:hAnsi="Tahoma" w:cs="Tahoma"/>
          <w:b/>
          <w:sz w:val="20"/>
          <w:szCs w:val="20"/>
          <w:u w:val="single"/>
        </w:rPr>
      </w:pPr>
      <w:r w:rsidRPr="00E4162A">
        <w:rPr>
          <w:rFonts w:ascii="Tahoma" w:hAnsi="Tahoma" w:cs="Tahoma"/>
          <w:b/>
          <w:sz w:val="20"/>
          <w:szCs w:val="20"/>
          <w:u w:val="single"/>
        </w:rPr>
        <w:t>Pytanie nr 1:</w:t>
      </w:r>
    </w:p>
    <w:p w:rsidR="00403A8D" w:rsidRPr="00E4162A" w:rsidRDefault="00403A8D" w:rsidP="00403A8D">
      <w:pPr>
        <w:pStyle w:val="NormalnyWeb"/>
        <w:spacing w:before="0" w:beforeAutospacing="0"/>
        <w:ind w:left="-11" w:firstLine="11"/>
        <w:rPr>
          <w:rFonts w:ascii="Tahoma" w:eastAsia="HG Mincho Light J" w:hAnsi="Tahoma" w:cs="Tahoma"/>
          <w:b/>
          <w:bCs/>
          <w:iCs/>
          <w:color w:val="000000"/>
          <w:sz w:val="20"/>
          <w:szCs w:val="20"/>
          <w:u w:val="single"/>
        </w:rPr>
      </w:pPr>
      <w:r w:rsidRPr="00E4162A">
        <w:rPr>
          <w:rFonts w:ascii="Tahoma" w:eastAsia="HG Mincho Light J" w:hAnsi="Tahoma" w:cs="Tahoma"/>
          <w:b/>
          <w:bCs/>
          <w:iCs/>
          <w:color w:val="000000"/>
          <w:sz w:val="20"/>
          <w:szCs w:val="20"/>
          <w:u w:val="single"/>
        </w:rPr>
        <w:t xml:space="preserve">dotyczy Zadania nr 1 - dotyczy Załącznik nr 9 Zadanie 1 </w:t>
      </w:r>
      <w:proofErr w:type="spellStart"/>
      <w:r w:rsidRPr="00E4162A">
        <w:rPr>
          <w:rFonts w:ascii="Tahoma" w:eastAsia="HG Mincho Light J" w:hAnsi="Tahoma" w:cs="Tahoma"/>
          <w:b/>
          <w:bCs/>
          <w:iCs/>
          <w:color w:val="000000"/>
          <w:sz w:val="20"/>
          <w:szCs w:val="20"/>
          <w:u w:val="single"/>
        </w:rPr>
        <w:t>pkt</w:t>
      </w:r>
      <w:proofErr w:type="spellEnd"/>
      <w:r w:rsidRPr="00E4162A">
        <w:rPr>
          <w:rFonts w:ascii="Tahoma" w:eastAsia="HG Mincho Light J" w:hAnsi="Tahoma" w:cs="Tahoma"/>
          <w:b/>
          <w:bCs/>
          <w:iCs/>
          <w:color w:val="000000"/>
          <w:sz w:val="20"/>
          <w:szCs w:val="20"/>
          <w:u w:val="single"/>
        </w:rPr>
        <w:t xml:space="preserve"> 20</w:t>
      </w:r>
    </w:p>
    <w:p w:rsidR="00DF2A04" w:rsidRPr="00E4162A" w:rsidRDefault="00403A8D" w:rsidP="00DF2A04">
      <w:pPr>
        <w:pStyle w:val="NormalnyWeb"/>
        <w:spacing w:before="0" w:beforeAutospacing="0" w:after="0"/>
        <w:ind w:left="-11" w:firstLine="11"/>
        <w:jc w:val="both"/>
        <w:rPr>
          <w:rFonts w:ascii="Tahoma" w:eastAsia="HG Mincho Light J" w:hAnsi="Tahoma" w:cs="Tahoma"/>
          <w:color w:val="000000"/>
          <w:sz w:val="20"/>
          <w:szCs w:val="20"/>
        </w:rPr>
      </w:pPr>
      <w:r w:rsidRPr="00E4162A">
        <w:rPr>
          <w:rFonts w:ascii="Tahoma" w:eastAsia="HG Mincho Light J" w:hAnsi="Tahoma" w:cs="Tahoma"/>
          <w:color w:val="000000"/>
          <w:sz w:val="20"/>
          <w:szCs w:val="20"/>
        </w:rPr>
        <w:t xml:space="preserve">Czy Zamawiający dopuści rękawice zgodne z normą EN 374-1(z wyłączeniem </w:t>
      </w:r>
      <w:proofErr w:type="spellStart"/>
      <w:r w:rsidRPr="00E4162A">
        <w:rPr>
          <w:rFonts w:ascii="Tahoma" w:eastAsia="HG Mincho Light J" w:hAnsi="Tahoma" w:cs="Tahoma"/>
          <w:color w:val="000000"/>
          <w:sz w:val="20"/>
          <w:szCs w:val="20"/>
        </w:rPr>
        <w:t>pkt</w:t>
      </w:r>
      <w:proofErr w:type="spellEnd"/>
      <w:r w:rsidRPr="00E4162A">
        <w:rPr>
          <w:rFonts w:ascii="Tahoma" w:eastAsia="HG Mincho Light J" w:hAnsi="Tahoma" w:cs="Tahoma"/>
          <w:color w:val="000000"/>
          <w:sz w:val="20"/>
          <w:szCs w:val="20"/>
        </w:rPr>
        <w:t xml:space="preserve"> 5.3.2),-2,-3? Chcemy nadmienić, że nowe Rozporządzenie ŚOI 2016/425 (które zawiera wymagania nowej normy EN ISO 374:2016) obowiązuje z okresem przejściowym. Produkty, które mają ważne certyfikaty zgodne ze starą dyrektywą 89/686/EEC mogą być sprzedawane do 2023. </w:t>
      </w:r>
    </w:p>
    <w:p w:rsidR="00DF2A04" w:rsidRPr="00E4162A" w:rsidRDefault="00DF2A04" w:rsidP="00DF2A04">
      <w:pPr>
        <w:pStyle w:val="NormalnyWeb"/>
        <w:spacing w:before="0" w:beforeAutospacing="0" w:after="0"/>
        <w:ind w:left="-11" w:firstLine="11"/>
        <w:jc w:val="both"/>
        <w:rPr>
          <w:rFonts w:ascii="Tahoma" w:eastAsia="HG Mincho Light J" w:hAnsi="Tahoma" w:cs="Tahoma"/>
          <w:color w:val="000000"/>
          <w:sz w:val="20"/>
          <w:szCs w:val="20"/>
        </w:rPr>
      </w:pPr>
      <w:r w:rsidRPr="00E4162A">
        <w:rPr>
          <w:rFonts w:ascii="Tahoma" w:eastAsia="HG Mincho Light J" w:hAnsi="Tahoma" w:cs="Tahoma"/>
          <w:b/>
          <w:color w:val="000000"/>
          <w:sz w:val="20"/>
          <w:szCs w:val="20"/>
        </w:rPr>
        <w:t>Odpowiedz:</w:t>
      </w:r>
      <w:r w:rsidR="00C11910" w:rsidRPr="00E4162A">
        <w:rPr>
          <w:rFonts w:ascii="Tahoma" w:eastAsia="HG Mincho Light J" w:hAnsi="Tahoma" w:cs="Tahoma"/>
          <w:b/>
          <w:color w:val="000000"/>
          <w:sz w:val="20"/>
          <w:szCs w:val="20"/>
        </w:rPr>
        <w:t xml:space="preserve"> Zamawiający dopuszcza.</w:t>
      </w:r>
    </w:p>
    <w:p w:rsidR="00DF2A04" w:rsidRPr="00E4162A" w:rsidRDefault="00DF2A04" w:rsidP="00403A8D">
      <w:pPr>
        <w:rPr>
          <w:rFonts w:ascii="Tahoma" w:hAnsi="Tahoma" w:cs="Tahoma"/>
          <w:b/>
          <w:sz w:val="20"/>
          <w:szCs w:val="20"/>
          <w:u w:val="single"/>
        </w:rPr>
      </w:pPr>
    </w:p>
    <w:p w:rsidR="00403A8D" w:rsidRPr="00E4162A" w:rsidRDefault="00403A8D" w:rsidP="00403A8D">
      <w:pPr>
        <w:rPr>
          <w:rFonts w:ascii="Tahoma" w:hAnsi="Tahoma" w:cs="Tahoma"/>
          <w:b/>
          <w:sz w:val="20"/>
          <w:szCs w:val="20"/>
          <w:u w:val="single"/>
        </w:rPr>
      </w:pPr>
      <w:r w:rsidRPr="00E4162A">
        <w:rPr>
          <w:rFonts w:ascii="Tahoma" w:hAnsi="Tahoma" w:cs="Tahoma"/>
          <w:b/>
          <w:sz w:val="20"/>
          <w:szCs w:val="20"/>
          <w:u w:val="single"/>
        </w:rPr>
        <w:t>Pytanie nr 2:</w:t>
      </w:r>
    </w:p>
    <w:p w:rsidR="00403A8D" w:rsidRPr="00E4162A" w:rsidRDefault="00403A8D" w:rsidP="00403A8D">
      <w:pPr>
        <w:pStyle w:val="NormalnyWeb"/>
        <w:spacing w:before="0" w:beforeAutospacing="0"/>
        <w:rPr>
          <w:rFonts w:ascii="Tahoma" w:eastAsia="HG Mincho Light J" w:hAnsi="Tahoma" w:cs="Tahoma"/>
          <w:b/>
          <w:bCs/>
          <w:iCs/>
          <w:color w:val="000000"/>
          <w:sz w:val="20"/>
          <w:szCs w:val="20"/>
          <w:u w:val="single"/>
        </w:rPr>
      </w:pPr>
      <w:r w:rsidRPr="00E4162A">
        <w:rPr>
          <w:rFonts w:ascii="Tahoma" w:eastAsia="HG Mincho Light J" w:hAnsi="Tahoma" w:cs="Tahoma"/>
          <w:b/>
          <w:bCs/>
          <w:iCs/>
          <w:color w:val="000000"/>
          <w:sz w:val="20"/>
          <w:szCs w:val="20"/>
          <w:u w:val="single"/>
        </w:rPr>
        <w:t xml:space="preserve">dotyczy Zadania nr 2 Pozycja 1 - dotyczy Załącznik nr 9 Zadanie 2 pozycja 1 </w:t>
      </w:r>
      <w:proofErr w:type="spellStart"/>
      <w:r w:rsidRPr="00E4162A">
        <w:rPr>
          <w:rFonts w:ascii="Tahoma" w:eastAsia="HG Mincho Light J" w:hAnsi="Tahoma" w:cs="Tahoma"/>
          <w:b/>
          <w:bCs/>
          <w:iCs/>
          <w:color w:val="000000"/>
          <w:sz w:val="20"/>
          <w:szCs w:val="20"/>
          <w:u w:val="single"/>
        </w:rPr>
        <w:t>pkt</w:t>
      </w:r>
      <w:proofErr w:type="spellEnd"/>
      <w:r w:rsidRPr="00E4162A">
        <w:rPr>
          <w:rFonts w:ascii="Tahoma" w:eastAsia="HG Mincho Light J" w:hAnsi="Tahoma" w:cs="Tahoma"/>
          <w:b/>
          <w:bCs/>
          <w:iCs/>
          <w:color w:val="000000"/>
          <w:sz w:val="20"/>
          <w:szCs w:val="20"/>
          <w:u w:val="single"/>
        </w:rPr>
        <w:t xml:space="preserve"> 8</w:t>
      </w:r>
    </w:p>
    <w:p w:rsidR="00403A8D" w:rsidRPr="00E4162A" w:rsidRDefault="00403A8D" w:rsidP="00DF2A04">
      <w:pPr>
        <w:pStyle w:val="NormalnyWeb"/>
        <w:spacing w:before="0" w:beforeAutospacing="0" w:after="0"/>
        <w:jc w:val="both"/>
        <w:rPr>
          <w:rFonts w:ascii="Tahoma" w:eastAsia="HG Mincho Light J" w:hAnsi="Tahoma" w:cs="Tahoma"/>
          <w:color w:val="000000"/>
          <w:sz w:val="20"/>
          <w:szCs w:val="20"/>
        </w:rPr>
      </w:pPr>
      <w:r w:rsidRPr="00E4162A">
        <w:rPr>
          <w:rFonts w:ascii="Tahoma" w:eastAsia="HG Mincho Light J" w:hAnsi="Tahoma" w:cs="Tahoma"/>
          <w:color w:val="000000"/>
          <w:sz w:val="20"/>
          <w:szCs w:val="20"/>
        </w:rPr>
        <w:t xml:space="preserve">Prosimy o potwierdzenie, że Zamawiający na udokumentowanie spełniania wymogów  przepisów dotyczących bezpiecznego stosowania rękawic w kontakcie z żywością wymaga certyfikatu wystawionego przez jednostkę niezależną. </w:t>
      </w:r>
    </w:p>
    <w:p w:rsidR="00DF2A04" w:rsidRPr="00E4162A" w:rsidRDefault="00DF2A04" w:rsidP="00DF2A04">
      <w:pPr>
        <w:pStyle w:val="NormalnyWeb"/>
        <w:spacing w:before="0" w:beforeAutospacing="0" w:after="0"/>
        <w:ind w:left="-11" w:firstLine="11"/>
        <w:jc w:val="both"/>
        <w:rPr>
          <w:rFonts w:ascii="Tahoma" w:eastAsia="HG Mincho Light J" w:hAnsi="Tahoma" w:cs="Tahoma"/>
          <w:color w:val="000000"/>
          <w:sz w:val="20"/>
          <w:szCs w:val="20"/>
        </w:rPr>
      </w:pPr>
      <w:r w:rsidRPr="00E4162A">
        <w:rPr>
          <w:rFonts w:ascii="Tahoma" w:eastAsia="HG Mincho Light J" w:hAnsi="Tahoma" w:cs="Tahoma"/>
          <w:b/>
          <w:color w:val="000000"/>
          <w:sz w:val="20"/>
          <w:szCs w:val="20"/>
        </w:rPr>
        <w:t>Odpowiedz:</w:t>
      </w:r>
      <w:r w:rsidR="00C11910" w:rsidRPr="00E4162A">
        <w:rPr>
          <w:rFonts w:ascii="Tahoma" w:eastAsia="HG Mincho Light J" w:hAnsi="Tahoma" w:cs="Tahoma"/>
          <w:b/>
          <w:color w:val="000000"/>
          <w:sz w:val="20"/>
          <w:szCs w:val="20"/>
        </w:rPr>
        <w:t xml:space="preserve"> Zamawiający dopuszcza, ale nie wymaga.</w:t>
      </w:r>
    </w:p>
    <w:p w:rsidR="00DF2A04" w:rsidRPr="00E4162A" w:rsidRDefault="00DF2A04" w:rsidP="00DF2A04">
      <w:pPr>
        <w:pStyle w:val="NormalnyWeb"/>
        <w:spacing w:before="0" w:beforeAutospacing="0" w:after="0"/>
        <w:jc w:val="both"/>
        <w:rPr>
          <w:rFonts w:ascii="Tahoma" w:eastAsia="HG Mincho Light J" w:hAnsi="Tahoma" w:cs="Tahoma"/>
          <w:color w:val="000000"/>
          <w:sz w:val="20"/>
          <w:szCs w:val="20"/>
        </w:rPr>
      </w:pPr>
    </w:p>
    <w:p w:rsidR="00403A8D" w:rsidRPr="00E4162A" w:rsidRDefault="00403A8D" w:rsidP="00403A8D">
      <w:pPr>
        <w:rPr>
          <w:rFonts w:ascii="Tahoma" w:hAnsi="Tahoma" w:cs="Tahoma"/>
          <w:b/>
          <w:sz w:val="20"/>
          <w:szCs w:val="20"/>
          <w:u w:val="single"/>
        </w:rPr>
      </w:pPr>
      <w:r w:rsidRPr="00E4162A">
        <w:rPr>
          <w:rFonts w:ascii="Tahoma" w:hAnsi="Tahoma" w:cs="Tahoma"/>
          <w:b/>
          <w:sz w:val="20"/>
          <w:szCs w:val="20"/>
          <w:u w:val="single"/>
        </w:rPr>
        <w:t>Pytanie nr 3:</w:t>
      </w:r>
    </w:p>
    <w:p w:rsidR="00403A8D" w:rsidRPr="00E4162A" w:rsidRDefault="00403A8D" w:rsidP="00403A8D">
      <w:pPr>
        <w:pStyle w:val="NormalnyWeb"/>
        <w:spacing w:before="0" w:beforeAutospacing="0"/>
        <w:rPr>
          <w:rFonts w:ascii="Tahoma" w:eastAsia="HG Mincho Light J" w:hAnsi="Tahoma" w:cs="Tahoma"/>
          <w:b/>
          <w:bCs/>
          <w:iCs/>
          <w:sz w:val="20"/>
          <w:szCs w:val="20"/>
          <w:u w:val="single"/>
        </w:rPr>
      </w:pPr>
      <w:r w:rsidRPr="00E4162A">
        <w:rPr>
          <w:rFonts w:ascii="Tahoma" w:eastAsia="HG Mincho Light J" w:hAnsi="Tahoma" w:cs="Tahoma"/>
          <w:b/>
          <w:bCs/>
          <w:iCs/>
          <w:sz w:val="20"/>
          <w:szCs w:val="20"/>
          <w:u w:val="single"/>
        </w:rPr>
        <w:t xml:space="preserve">dotyczy Zadania nr 2 Pozycja 1 - dotyczy Załącznik nr 9 Zadanie 2 pozycja 1 </w:t>
      </w:r>
      <w:proofErr w:type="spellStart"/>
      <w:r w:rsidRPr="00E4162A">
        <w:rPr>
          <w:rFonts w:ascii="Tahoma" w:eastAsia="HG Mincho Light J" w:hAnsi="Tahoma" w:cs="Tahoma"/>
          <w:b/>
          <w:bCs/>
          <w:iCs/>
          <w:sz w:val="20"/>
          <w:szCs w:val="20"/>
          <w:u w:val="single"/>
        </w:rPr>
        <w:t>pkt</w:t>
      </w:r>
      <w:proofErr w:type="spellEnd"/>
      <w:r w:rsidRPr="00E4162A">
        <w:rPr>
          <w:rFonts w:ascii="Tahoma" w:eastAsia="HG Mincho Light J" w:hAnsi="Tahoma" w:cs="Tahoma"/>
          <w:b/>
          <w:bCs/>
          <w:iCs/>
          <w:sz w:val="20"/>
          <w:szCs w:val="20"/>
          <w:u w:val="single"/>
        </w:rPr>
        <w:t xml:space="preserve"> 13 oraz ocena jakości </w:t>
      </w:r>
      <w:proofErr w:type="spellStart"/>
      <w:r w:rsidRPr="00E4162A">
        <w:rPr>
          <w:rFonts w:ascii="Tahoma" w:eastAsia="HG Mincho Light J" w:hAnsi="Tahoma" w:cs="Tahoma"/>
          <w:b/>
          <w:bCs/>
          <w:iCs/>
          <w:sz w:val="20"/>
          <w:szCs w:val="20"/>
          <w:u w:val="single"/>
        </w:rPr>
        <w:t>pkt</w:t>
      </w:r>
      <w:proofErr w:type="spellEnd"/>
      <w:r w:rsidRPr="00E4162A">
        <w:rPr>
          <w:rFonts w:ascii="Tahoma" w:eastAsia="HG Mincho Light J" w:hAnsi="Tahoma" w:cs="Tahoma"/>
          <w:b/>
          <w:bCs/>
          <w:iCs/>
          <w:sz w:val="20"/>
          <w:szCs w:val="20"/>
          <w:u w:val="single"/>
        </w:rPr>
        <w:t xml:space="preserve"> 6</w:t>
      </w:r>
    </w:p>
    <w:p w:rsidR="00403A8D" w:rsidRPr="00E4162A" w:rsidRDefault="00403A8D" w:rsidP="00DF2A04">
      <w:pPr>
        <w:pStyle w:val="NormalnyWeb"/>
        <w:spacing w:before="0" w:beforeAutospacing="0" w:after="0"/>
        <w:jc w:val="both"/>
        <w:rPr>
          <w:rFonts w:ascii="Tahoma" w:eastAsia="HG Mincho Light J" w:hAnsi="Tahoma" w:cs="Tahoma"/>
          <w:sz w:val="20"/>
          <w:szCs w:val="20"/>
        </w:rPr>
      </w:pPr>
      <w:r w:rsidRPr="00E4162A">
        <w:rPr>
          <w:rFonts w:ascii="Tahoma" w:eastAsia="HG Mincho Light J" w:hAnsi="Tahoma" w:cs="Tahoma"/>
          <w:sz w:val="20"/>
          <w:szCs w:val="20"/>
        </w:rPr>
        <w:t xml:space="preserve">Prosimy o dopuszczenie deklaracji producenta potwierdzającej zgodność z normą EN455-1,-2,-3,-4. </w:t>
      </w:r>
    </w:p>
    <w:p w:rsidR="00DF2A04" w:rsidRPr="00E4162A" w:rsidRDefault="00DF2A04" w:rsidP="00DF2A04">
      <w:pPr>
        <w:pStyle w:val="NormalnyWeb"/>
        <w:spacing w:before="0" w:beforeAutospacing="0" w:after="0"/>
        <w:ind w:left="-11" w:firstLine="11"/>
        <w:jc w:val="both"/>
        <w:rPr>
          <w:rFonts w:ascii="Tahoma" w:eastAsia="HG Mincho Light J" w:hAnsi="Tahoma" w:cs="Tahoma"/>
          <w:sz w:val="20"/>
          <w:szCs w:val="20"/>
        </w:rPr>
      </w:pPr>
      <w:r w:rsidRPr="00E4162A">
        <w:rPr>
          <w:rFonts w:ascii="Tahoma" w:eastAsia="HG Mincho Light J" w:hAnsi="Tahoma" w:cs="Tahoma"/>
          <w:b/>
          <w:sz w:val="20"/>
          <w:szCs w:val="20"/>
        </w:rPr>
        <w:t>Odpowiedz:</w:t>
      </w:r>
      <w:r w:rsidR="000D0CBF" w:rsidRPr="00E4162A">
        <w:rPr>
          <w:rFonts w:ascii="Tahoma" w:eastAsia="HG Mincho Light J" w:hAnsi="Tahoma" w:cs="Tahoma"/>
          <w:b/>
          <w:sz w:val="20"/>
          <w:szCs w:val="20"/>
        </w:rPr>
        <w:t xml:space="preserve"> Zamawiający dopuszcza</w:t>
      </w:r>
    </w:p>
    <w:p w:rsidR="00DF2A04" w:rsidRPr="00E4162A" w:rsidRDefault="00DF2A04" w:rsidP="00DF2A04">
      <w:pPr>
        <w:pStyle w:val="NormalnyWeb"/>
        <w:spacing w:before="0" w:beforeAutospacing="0" w:after="0"/>
        <w:jc w:val="both"/>
        <w:rPr>
          <w:rFonts w:ascii="Tahoma" w:eastAsia="HG Mincho Light J" w:hAnsi="Tahoma" w:cs="Tahoma"/>
          <w:color w:val="000000"/>
          <w:sz w:val="20"/>
          <w:szCs w:val="20"/>
        </w:rPr>
      </w:pPr>
    </w:p>
    <w:p w:rsidR="00403A8D" w:rsidRPr="00E4162A" w:rsidRDefault="00403A8D" w:rsidP="00403A8D">
      <w:pPr>
        <w:rPr>
          <w:rFonts w:ascii="Tahoma" w:hAnsi="Tahoma" w:cs="Tahoma"/>
          <w:b/>
          <w:sz w:val="20"/>
          <w:szCs w:val="20"/>
          <w:u w:val="single"/>
        </w:rPr>
      </w:pPr>
    </w:p>
    <w:p w:rsidR="00403A8D" w:rsidRPr="00E4162A" w:rsidRDefault="00403A8D" w:rsidP="00403A8D">
      <w:pPr>
        <w:rPr>
          <w:rFonts w:ascii="Tahoma" w:hAnsi="Tahoma" w:cs="Tahoma"/>
          <w:b/>
          <w:sz w:val="20"/>
          <w:szCs w:val="20"/>
          <w:u w:val="single"/>
        </w:rPr>
      </w:pPr>
      <w:r w:rsidRPr="00E4162A">
        <w:rPr>
          <w:rFonts w:ascii="Tahoma" w:hAnsi="Tahoma" w:cs="Tahoma"/>
          <w:b/>
          <w:sz w:val="20"/>
          <w:szCs w:val="20"/>
          <w:u w:val="single"/>
        </w:rPr>
        <w:t>Pytanie nr 4:</w:t>
      </w:r>
    </w:p>
    <w:p w:rsidR="00403A8D" w:rsidRPr="00E4162A" w:rsidRDefault="00403A8D" w:rsidP="00403A8D">
      <w:pPr>
        <w:pStyle w:val="NormalnyWeb"/>
        <w:spacing w:before="0" w:beforeAutospacing="0"/>
        <w:rPr>
          <w:rFonts w:ascii="Tahoma" w:eastAsia="HG Mincho Light J" w:hAnsi="Tahoma" w:cs="Tahoma"/>
          <w:b/>
          <w:bCs/>
          <w:iCs/>
          <w:color w:val="000000"/>
          <w:sz w:val="20"/>
          <w:szCs w:val="20"/>
          <w:u w:val="single"/>
        </w:rPr>
      </w:pPr>
      <w:r w:rsidRPr="00E4162A">
        <w:rPr>
          <w:rFonts w:ascii="Tahoma" w:eastAsia="HG Mincho Light J" w:hAnsi="Tahoma" w:cs="Tahoma"/>
          <w:b/>
          <w:bCs/>
          <w:iCs/>
          <w:color w:val="000000"/>
          <w:sz w:val="20"/>
          <w:szCs w:val="20"/>
          <w:u w:val="single"/>
        </w:rPr>
        <w:t xml:space="preserve">dotyczy Zadania nr 2 Pozycja 1 - dotyczy Załącznik nr 9 Zadanie 2 pozycja 1 </w:t>
      </w:r>
      <w:proofErr w:type="spellStart"/>
      <w:r w:rsidRPr="00E4162A">
        <w:rPr>
          <w:rFonts w:ascii="Tahoma" w:eastAsia="HG Mincho Light J" w:hAnsi="Tahoma" w:cs="Tahoma"/>
          <w:b/>
          <w:bCs/>
          <w:iCs/>
          <w:color w:val="000000"/>
          <w:sz w:val="20"/>
          <w:szCs w:val="20"/>
          <w:u w:val="single"/>
        </w:rPr>
        <w:t>pkt</w:t>
      </w:r>
      <w:proofErr w:type="spellEnd"/>
      <w:r w:rsidRPr="00E4162A">
        <w:rPr>
          <w:rFonts w:ascii="Tahoma" w:eastAsia="HG Mincho Light J" w:hAnsi="Tahoma" w:cs="Tahoma"/>
          <w:b/>
          <w:bCs/>
          <w:iCs/>
          <w:color w:val="000000"/>
          <w:sz w:val="20"/>
          <w:szCs w:val="20"/>
          <w:u w:val="single"/>
        </w:rPr>
        <w:t xml:space="preserve"> 13 oraz ocena jakości </w:t>
      </w:r>
      <w:proofErr w:type="spellStart"/>
      <w:r w:rsidRPr="00E4162A">
        <w:rPr>
          <w:rFonts w:ascii="Tahoma" w:eastAsia="HG Mincho Light J" w:hAnsi="Tahoma" w:cs="Tahoma"/>
          <w:b/>
          <w:bCs/>
          <w:iCs/>
          <w:color w:val="000000"/>
          <w:sz w:val="20"/>
          <w:szCs w:val="20"/>
          <w:u w:val="single"/>
        </w:rPr>
        <w:t>pkt</w:t>
      </w:r>
      <w:proofErr w:type="spellEnd"/>
      <w:r w:rsidRPr="00E4162A">
        <w:rPr>
          <w:rFonts w:ascii="Tahoma" w:eastAsia="HG Mincho Light J" w:hAnsi="Tahoma" w:cs="Tahoma"/>
          <w:b/>
          <w:bCs/>
          <w:iCs/>
          <w:color w:val="000000"/>
          <w:sz w:val="20"/>
          <w:szCs w:val="20"/>
          <w:u w:val="single"/>
        </w:rPr>
        <w:t xml:space="preserve"> 6</w:t>
      </w:r>
    </w:p>
    <w:p w:rsidR="00403A8D" w:rsidRPr="00E4162A" w:rsidRDefault="00403A8D" w:rsidP="00DF2A04">
      <w:pPr>
        <w:pStyle w:val="NormalnyWeb"/>
        <w:spacing w:before="0" w:beforeAutospacing="0" w:after="0"/>
        <w:jc w:val="both"/>
        <w:rPr>
          <w:rFonts w:ascii="Tahoma" w:eastAsia="HG Mincho Light J" w:hAnsi="Tahoma" w:cs="Tahoma"/>
          <w:color w:val="000000"/>
          <w:sz w:val="20"/>
          <w:szCs w:val="20"/>
        </w:rPr>
      </w:pPr>
      <w:r w:rsidRPr="00E4162A">
        <w:rPr>
          <w:rFonts w:ascii="Tahoma" w:eastAsia="HG Mincho Light J" w:hAnsi="Tahoma" w:cs="Tahoma"/>
          <w:color w:val="000000"/>
          <w:sz w:val="20"/>
          <w:szCs w:val="20"/>
        </w:rPr>
        <w:t xml:space="preserve">Prosimy o doprecyzowanie, czy Zamawiający na potwierdzenie przebadania rękawic na przenikalność  substancji chemicznych wg EN 374-3 będzie wymagał badań wystawionych przez jednostkę niezależną? Pragniemy zauważyć, że badania wystawione przez jednostkę niezależną są bardziej wiarygodne. </w:t>
      </w:r>
    </w:p>
    <w:p w:rsidR="00DF2A04" w:rsidRPr="00E4162A" w:rsidRDefault="00DF2A04" w:rsidP="00DF2A04">
      <w:pPr>
        <w:pStyle w:val="NormalnyWeb"/>
        <w:spacing w:before="0" w:beforeAutospacing="0" w:after="0"/>
        <w:ind w:left="-11" w:firstLine="11"/>
        <w:jc w:val="both"/>
        <w:rPr>
          <w:rFonts w:ascii="Tahoma" w:eastAsia="HG Mincho Light J" w:hAnsi="Tahoma" w:cs="Tahoma"/>
          <w:sz w:val="20"/>
          <w:szCs w:val="20"/>
        </w:rPr>
      </w:pPr>
      <w:r w:rsidRPr="00E4162A">
        <w:rPr>
          <w:rFonts w:ascii="Tahoma" w:eastAsia="HG Mincho Light J" w:hAnsi="Tahoma" w:cs="Tahoma"/>
          <w:b/>
          <w:sz w:val="20"/>
          <w:szCs w:val="20"/>
        </w:rPr>
        <w:t>Odpowiedz:</w:t>
      </w:r>
      <w:r w:rsidR="00C11910" w:rsidRPr="00E4162A">
        <w:rPr>
          <w:rFonts w:ascii="Tahoma" w:eastAsia="HG Mincho Light J" w:hAnsi="Tahoma" w:cs="Tahoma"/>
          <w:b/>
          <w:sz w:val="20"/>
          <w:szCs w:val="20"/>
        </w:rPr>
        <w:t xml:space="preserve"> Zamawiający dopuszcza, ale nie wymaga.</w:t>
      </w:r>
    </w:p>
    <w:p w:rsidR="00DF2A04" w:rsidRPr="00E4162A" w:rsidRDefault="00DF2A04" w:rsidP="00DF2A04">
      <w:pPr>
        <w:pStyle w:val="NormalnyWeb"/>
        <w:spacing w:before="0" w:beforeAutospacing="0" w:after="0"/>
        <w:jc w:val="both"/>
        <w:rPr>
          <w:rFonts w:ascii="Tahoma" w:eastAsia="HG Mincho Light J" w:hAnsi="Tahoma" w:cs="Tahoma"/>
          <w:color w:val="000000"/>
          <w:sz w:val="20"/>
          <w:szCs w:val="20"/>
        </w:rPr>
      </w:pPr>
    </w:p>
    <w:p w:rsidR="00403A8D" w:rsidRDefault="00403A8D" w:rsidP="00403A8D">
      <w:pPr>
        <w:rPr>
          <w:rFonts w:ascii="Tahoma" w:hAnsi="Tahoma" w:cs="Tahoma"/>
          <w:b/>
          <w:sz w:val="20"/>
          <w:szCs w:val="20"/>
          <w:u w:val="single"/>
        </w:rPr>
      </w:pPr>
    </w:p>
    <w:p w:rsidR="00E4162A" w:rsidRDefault="00E4162A" w:rsidP="00403A8D">
      <w:pPr>
        <w:rPr>
          <w:rFonts w:ascii="Tahoma" w:hAnsi="Tahoma" w:cs="Tahoma"/>
          <w:b/>
          <w:sz w:val="20"/>
          <w:szCs w:val="20"/>
          <w:u w:val="single"/>
        </w:rPr>
      </w:pPr>
    </w:p>
    <w:p w:rsidR="00E4162A" w:rsidRPr="00E4162A" w:rsidRDefault="00E4162A" w:rsidP="00403A8D">
      <w:pPr>
        <w:rPr>
          <w:rFonts w:ascii="Tahoma" w:hAnsi="Tahoma" w:cs="Tahoma"/>
          <w:b/>
          <w:sz w:val="20"/>
          <w:szCs w:val="20"/>
          <w:u w:val="single"/>
        </w:rPr>
      </w:pPr>
    </w:p>
    <w:p w:rsidR="00403A8D" w:rsidRPr="00E4162A" w:rsidRDefault="00DF2A04" w:rsidP="00403A8D">
      <w:pPr>
        <w:rPr>
          <w:rFonts w:ascii="Tahoma" w:hAnsi="Tahoma" w:cs="Tahoma"/>
          <w:b/>
          <w:sz w:val="20"/>
          <w:szCs w:val="20"/>
          <w:u w:val="single"/>
        </w:rPr>
      </w:pPr>
      <w:r w:rsidRPr="00E4162A">
        <w:rPr>
          <w:rFonts w:ascii="Tahoma" w:hAnsi="Tahoma" w:cs="Tahoma"/>
          <w:b/>
          <w:sz w:val="20"/>
          <w:szCs w:val="20"/>
          <w:u w:val="single"/>
        </w:rPr>
        <w:t>Pytanie nr 5</w:t>
      </w:r>
      <w:r w:rsidR="00403A8D" w:rsidRPr="00E4162A">
        <w:rPr>
          <w:rFonts w:ascii="Tahoma" w:hAnsi="Tahoma" w:cs="Tahoma"/>
          <w:b/>
          <w:sz w:val="20"/>
          <w:szCs w:val="20"/>
          <w:u w:val="single"/>
        </w:rPr>
        <w:t>:</w:t>
      </w:r>
    </w:p>
    <w:p w:rsidR="00403A8D" w:rsidRPr="00E4162A" w:rsidRDefault="00403A8D" w:rsidP="00403A8D">
      <w:pPr>
        <w:pStyle w:val="NormalnyWeb"/>
        <w:spacing w:before="0" w:beforeAutospacing="0"/>
        <w:rPr>
          <w:rFonts w:ascii="Tahoma" w:eastAsia="HG Mincho Light J" w:hAnsi="Tahoma" w:cs="Tahoma"/>
          <w:b/>
          <w:bCs/>
          <w:iCs/>
          <w:sz w:val="20"/>
          <w:szCs w:val="20"/>
          <w:u w:val="single"/>
        </w:rPr>
      </w:pPr>
      <w:r w:rsidRPr="00E4162A">
        <w:rPr>
          <w:rFonts w:ascii="Tahoma" w:eastAsia="HG Mincho Light J" w:hAnsi="Tahoma" w:cs="Tahoma"/>
          <w:b/>
          <w:bCs/>
          <w:iCs/>
          <w:sz w:val="20"/>
          <w:szCs w:val="20"/>
          <w:u w:val="single"/>
        </w:rPr>
        <w:lastRenderedPageBreak/>
        <w:t xml:space="preserve">dotyczy Zadania nr 2 Pozycja 1 - dotyczy Załącznik nr 9 Zadanie 2 pozycja 1 </w:t>
      </w:r>
      <w:proofErr w:type="spellStart"/>
      <w:r w:rsidRPr="00E4162A">
        <w:rPr>
          <w:rFonts w:ascii="Tahoma" w:eastAsia="HG Mincho Light J" w:hAnsi="Tahoma" w:cs="Tahoma"/>
          <w:b/>
          <w:bCs/>
          <w:iCs/>
          <w:sz w:val="20"/>
          <w:szCs w:val="20"/>
          <w:u w:val="single"/>
        </w:rPr>
        <w:t>pkt</w:t>
      </w:r>
      <w:proofErr w:type="spellEnd"/>
      <w:r w:rsidRPr="00E4162A">
        <w:rPr>
          <w:rFonts w:ascii="Tahoma" w:eastAsia="HG Mincho Light J" w:hAnsi="Tahoma" w:cs="Tahoma"/>
          <w:b/>
          <w:bCs/>
          <w:iCs/>
          <w:sz w:val="20"/>
          <w:szCs w:val="20"/>
          <w:u w:val="single"/>
        </w:rPr>
        <w:t xml:space="preserve"> 18 oraz ocena jakości </w:t>
      </w:r>
      <w:proofErr w:type="spellStart"/>
      <w:r w:rsidRPr="00E4162A">
        <w:rPr>
          <w:rFonts w:ascii="Tahoma" w:eastAsia="HG Mincho Light J" w:hAnsi="Tahoma" w:cs="Tahoma"/>
          <w:b/>
          <w:bCs/>
          <w:iCs/>
          <w:sz w:val="20"/>
          <w:szCs w:val="20"/>
          <w:u w:val="single"/>
        </w:rPr>
        <w:t>pkt</w:t>
      </w:r>
      <w:proofErr w:type="spellEnd"/>
      <w:r w:rsidRPr="00E4162A">
        <w:rPr>
          <w:rFonts w:ascii="Tahoma" w:eastAsia="HG Mincho Light J" w:hAnsi="Tahoma" w:cs="Tahoma"/>
          <w:b/>
          <w:bCs/>
          <w:iCs/>
          <w:sz w:val="20"/>
          <w:szCs w:val="20"/>
          <w:u w:val="single"/>
        </w:rPr>
        <w:t xml:space="preserve"> 7</w:t>
      </w:r>
    </w:p>
    <w:p w:rsidR="00403A8D" w:rsidRPr="00E4162A" w:rsidRDefault="00403A8D" w:rsidP="00DF2A04">
      <w:pPr>
        <w:pStyle w:val="NormalnyWeb"/>
        <w:spacing w:before="0" w:beforeAutospacing="0" w:after="0"/>
        <w:jc w:val="both"/>
        <w:rPr>
          <w:rFonts w:ascii="Tahoma" w:eastAsia="HG Mincho Light J" w:hAnsi="Tahoma" w:cs="Tahoma"/>
          <w:sz w:val="20"/>
          <w:szCs w:val="20"/>
        </w:rPr>
      </w:pPr>
      <w:r w:rsidRPr="00E4162A">
        <w:rPr>
          <w:rFonts w:ascii="Tahoma" w:eastAsia="HG Mincho Light J" w:hAnsi="Tahoma" w:cs="Tahoma"/>
          <w:sz w:val="20"/>
          <w:szCs w:val="20"/>
        </w:rPr>
        <w:t xml:space="preserve">Prosimy o doprecyzowanie, czy Zamawiający na potwierdzenie przebadania rękawic na przenikalność  </w:t>
      </w:r>
      <w:proofErr w:type="spellStart"/>
      <w:r w:rsidRPr="00E4162A">
        <w:rPr>
          <w:rFonts w:ascii="Tahoma" w:eastAsia="HG Mincho Light J" w:hAnsi="Tahoma" w:cs="Tahoma"/>
          <w:sz w:val="20"/>
          <w:szCs w:val="20"/>
        </w:rPr>
        <w:t>cytostatyków</w:t>
      </w:r>
      <w:proofErr w:type="spellEnd"/>
      <w:r w:rsidRPr="00E4162A">
        <w:rPr>
          <w:rFonts w:ascii="Tahoma" w:eastAsia="HG Mincho Light J" w:hAnsi="Tahoma" w:cs="Tahoma"/>
          <w:sz w:val="20"/>
          <w:szCs w:val="20"/>
        </w:rPr>
        <w:t xml:space="preserve"> będzie wymagał badań wystawionych przez jednostkę niezależną? Pragniemy zauważyć, że badania wystawione przez jednostkę niezależną są bardziej wiarygodne. </w:t>
      </w:r>
    </w:p>
    <w:p w:rsidR="00DF2A04" w:rsidRPr="00E4162A" w:rsidRDefault="00DF2A04" w:rsidP="00DF2A04">
      <w:pPr>
        <w:pStyle w:val="NormalnyWeb"/>
        <w:spacing w:before="0" w:beforeAutospacing="0" w:after="0"/>
        <w:ind w:left="-11" w:firstLine="11"/>
        <w:jc w:val="both"/>
        <w:rPr>
          <w:rFonts w:ascii="Tahoma" w:eastAsia="HG Mincho Light J" w:hAnsi="Tahoma" w:cs="Tahoma"/>
          <w:color w:val="FF0000"/>
          <w:sz w:val="20"/>
          <w:szCs w:val="20"/>
        </w:rPr>
      </w:pPr>
      <w:r w:rsidRPr="00E4162A">
        <w:rPr>
          <w:rFonts w:ascii="Tahoma" w:eastAsia="HG Mincho Light J" w:hAnsi="Tahoma" w:cs="Tahoma"/>
          <w:b/>
          <w:sz w:val="20"/>
          <w:szCs w:val="20"/>
        </w:rPr>
        <w:t>Odpowiedz:</w:t>
      </w:r>
      <w:r w:rsidR="000D0CBF" w:rsidRPr="00E4162A">
        <w:rPr>
          <w:rFonts w:ascii="Tahoma" w:eastAsia="HG Mincho Light J" w:hAnsi="Tahoma" w:cs="Tahoma"/>
          <w:b/>
          <w:sz w:val="20"/>
          <w:szCs w:val="20"/>
        </w:rPr>
        <w:t xml:space="preserve"> Zamawiający dopuszcza, ale nie wymaga.</w:t>
      </w:r>
    </w:p>
    <w:p w:rsidR="00DF2A04" w:rsidRPr="00E4162A" w:rsidRDefault="00DF2A04" w:rsidP="00DF2A04">
      <w:pPr>
        <w:pStyle w:val="NormalnyWeb"/>
        <w:spacing w:before="0" w:beforeAutospacing="0" w:after="0"/>
        <w:jc w:val="both"/>
        <w:rPr>
          <w:rFonts w:ascii="Tahoma" w:eastAsia="HG Mincho Light J" w:hAnsi="Tahoma" w:cs="Tahoma"/>
          <w:color w:val="000000"/>
          <w:sz w:val="20"/>
          <w:szCs w:val="20"/>
        </w:rPr>
      </w:pPr>
    </w:p>
    <w:p w:rsidR="00DF2A04" w:rsidRPr="00E4162A" w:rsidRDefault="00DF2A04" w:rsidP="00DF2A04">
      <w:pPr>
        <w:rPr>
          <w:rFonts w:ascii="Tahoma" w:hAnsi="Tahoma" w:cs="Tahoma"/>
          <w:b/>
          <w:sz w:val="20"/>
          <w:szCs w:val="20"/>
          <w:u w:val="single"/>
        </w:rPr>
      </w:pPr>
      <w:r w:rsidRPr="00E4162A">
        <w:rPr>
          <w:rFonts w:ascii="Tahoma" w:hAnsi="Tahoma" w:cs="Tahoma"/>
          <w:b/>
          <w:sz w:val="20"/>
          <w:szCs w:val="20"/>
          <w:u w:val="single"/>
        </w:rPr>
        <w:t>Pytanie nr 6:</w:t>
      </w:r>
    </w:p>
    <w:p w:rsidR="00403A8D" w:rsidRPr="00E4162A" w:rsidRDefault="00403A8D" w:rsidP="00DF2A04">
      <w:pPr>
        <w:pStyle w:val="NormalnyWeb"/>
        <w:spacing w:before="0" w:beforeAutospacing="0"/>
        <w:rPr>
          <w:rFonts w:ascii="Tahoma" w:eastAsia="HG Mincho Light J" w:hAnsi="Tahoma" w:cs="Tahoma"/>
          <w:b/>
          <w:bCs/>
          <w:iCs/>
          <w:color w:val="000000"/>
          <w:sz w:val="20"/>
          <w:szCs w:val="20"/>
          <w:u w:val="single"/>
        </w:rPr>
      </w:pPr>
      <w:r w:rsidRPr="00E4162A">
        <w:rPr>
          <w:rFonts w:ascii="Tahoma" w:eastAsia="HG Mincho Light J" w:hAnsi="Tahoma" w:cs="Tahoma"/>
          <w:b/>
          <w:bCs/>
          <w:iCs/>
          <w:color w:val="000000"/>
          <w:sz w:val="20"/>
          <w:szCs w:val="20"/>
          <w:u w:val="single"/>
        </w:rPr>
        <w:t xml:space="preserve">dotyczy Zadania nr 2 Pozycja 1 - dotyczy Załącznik nr 9 Zadanie 2 pozycja 1 </w:t>
      </w:r>
      <w:proofErr w:type="spellStart"/>
      <w:r w:rsidRPr="00E4162A">
        <w:rPr>
          <w:rFonts w:ascii="Tahoma" w:eastAsia="HG Mincho Light J" w:hAnsi="Tahoma" w:cs="Tahoma"/>
          <w:b/>
          <w:bCs/>
          <w:iCs/>
          <w:color w:val="000000"/>
          <w:sz w:val="20"/>
          <w:szCs w:val="20"/>
          <w:u w:val="single"/>
        </w:rPr>
        <w:t>pkt</w:t>
      </w:r>
      <w:proofErr w:type="spellEnd"/>
      <w:r w:rsidRPr="00E4162A">
        <w:rPr>
          <w:rFonts w:ascii="Tahoma" w:eastAsia="HG Mincho Light J" w:hAnsi="Tahoma" w:cs="Tahoma"/>
          <w:b/>
          <w:bCs/>
          <w:iCs/>
          <w:color w:val="000000"/>
          <w:sz w:val="20"/>
          <w:szCs w:val="20"/>
          <w:u w:val="single"/>
        </w:rPr>
        <w:t xml:space="preserve"> 19</w:t>
      </w:r>
    </w:p>
    <w:p w:rsidR="00403A8D" w:rsidRPr="00E4162A" w:rsidRDefault="00403A8D" w:rsidP="00DF2A04">
      <w:pPr>
        <w:pStyle w:val="NormalnyWeb"/>
        <w:spacing w:before="0" w:beforeAutospacing="0" w:after="0"/>
        <w:ind w:left="-11" w:firstLine="11"/>
        <w:jc w:val="both"/>
        <w:rPr>
          <w:rFonts w:ascii="Tahoma" w:eastAsia="HG Mincho Light J" w:hAnsi="Tahoma" w:cs="Tahoma"/>
          <w:color w:val="000000"/>
          <w:sz w:val="20"/>
          <w:szCs w:val="20"/>
        </w:rPr>
      </w:pPr>
      <w:r w:rsidRPr="00E4162A">
        <w:rPr>
          <w:rFonts w:ascii="Tahoma" w:eastAsia="HG Mincho Light J" w:hAnsi="Tahoma" w:cs="Tahoma"/>
          <w:color w:val="000000"/>
          <w:sz w:val="20"/>
          <w:szCs w:val="20"/>
        </w:rPr>
        <w:t xml:space="preserve">Czy Zamawiający dopuści rękawice zgodne z normą EN 374-1(z wyłączeniem </w:t>
      </w:r>
      <w:proofErr w:type="spellStart"/>
      <w:r w:rsidRPr="00E4162A">
        <w:rPr>
          <w:rFonts w:ascii="Tahoma" w:eastAsia="HG Mincho Light J" w:hAnsi="Tahoma" w:cs="Tahoma"/>
          <w:color w:val="000000"/>
          <w:sz w:val="20"/>
          <w:szCs w:val="20"/>
        </w:rPr>
        <w:t>pkt</w:t>
      </w:r>
      <w:proofErr w:type="spellEnd"/>
      <w:r w:rsidRPr="00E4162A">
        <w:rPr>
          <w:rFonts w:ascii="Tahoma" w:eastAsia="HG Mincho Light J" w:hAnsi="Tahoma" w:cs="Tahoma"/>
          <w:color w:val="000000"/>
          <w:sz w:val="20"/>
          <w:szCs w:val="20"/>
        </w:rPr>
        <w:t xml:space="preserve"> 5.3.2),-2,-3? Chcemy nadmienić, że nowe Rozporządzenie ŚOI 2016/425 (które zawiera wymagania nowej normy EN ISO 374:2016) obowiązuje z okresem przejściowym. Produkty, które mają ważne certyfikaty zgodne ze starą dyrektywą 89/686/EEC mogą być sprzedawane do 2023. </w:t>
      </w:r>
    </w:p>
    <w:p w:rsidR="00DF2A04" w:rsidRPr="00E4162A" w:rsidRDefault="00DF2A04" w:rsidP="00DF2A04">
      <w:pPr>
        <w:pStyle w:val="NormalnyWeb"/>
        <w:spacing w:before="0" w:beforeAutospacing="0" w:after="0"/>
        <w:ind w:left="-11" w:firstLine="11"/>
        <w:jc w:val="both"/>
        <w:rPr>
          <w:rFonts w:ascii="Tahoma" w:eastAsia="HG Mincho Light J" w:hAnsi="Tahoma" w:cs="Tahoma"/>
          <w:color w:val="000000"/>
          <w:sz w:val="20"/>
          <w:szCs w:val="20"/>
        </w:rPr>
      </w:pPr>
      <w:r w:rsidRPr="00E4162A">
        <w:rPr>
          <w:rFonts w:ascii="Tahoma" w:eastAsia="HG Mincho Light J" w:hAnsi="Tahoma" w:cs="Tahoma"/>
          <w:b/>
          <w:color w:val="000000"/>
          <w:sz w:val="20"/>
          <w:szCs w:val="20"/>
        </w:rPr>
        <w:t>Odpowiedz:</w:t>
      </w:r>
      <w:r w:rsidR="00C11910" w:rsidRPr="00E4162A">
        <w:rPr>
          <w:rFonts w:ascii="Tahoma" w:eastAsia="HG Mincho Light J" w:hAnsi="Tahoma" w:cs="Tahoma"/>
          <w:b/>
          <w:color w:val="000000"/>
          <w:sz w:val="20"/>
          <w:szCs w:val="20"/>
        </w:rPr>
        <w:t xml:space="preserve"> Zamawiający dopuszcza.</w:t>
      </w:r>
    </w:p>
    <w:p w:rsidR="00DF2A04" w:rsidRPr="00E4162A" w:rsidRDefault="00DF2A04" w:rsidP="00DF2A04">
      <w:pPr>
        <w:pStyle w:val="NormalnyWeb"/>
        <w:spacing w:before="0" w:beforeAutospacing="0" w:after="0"/>
        <w:ind w:left="-11" w:firstLine="11"/>
        <w:jc w:val="both"/>
        <w:rPr>
          <w:rFonts w:ascii="Tahoma" w:eastAsia="HG Mincho Light J" w:hAnsi="Tahoma" w:cs="Tahoma"/>
          <w:color w:val="000000"/>
          <w:sz w:val="20"/>
          <w:szCs w:val="20"/>
        </w:rPr>
      </w:pPr>
    </w:p>
    <w:p w:rsidR="00DF2A04" w:rsidRPr="00E4162A" w:rsidRDefault="00DF2A04" w:rsidP="00DF2A04">
      <w:pPr>
        <w:rPr>
          <w:rFonts w:ascii="Tahoma" w:hAnsi="Tahoma" w:cs="Tahoma"/>
          <w:b/>
          <w:sz w:val="20"/>
          <w:szCs w:val="20"/>
          <w:u w:val="single"/>
        </w:rPr>
      </w:pPr>
      <w:r w:rsidRPr="00E4162A">
        <w:rPr>
          <w:rFonts w:ascii="Tahoma" w:hAnsi="Tahoma" w:cs="Tahoma"/>
          <w:b/>
          <w:sz w:val="20"/>
          <w:szCs w:val="20"/>
          <w:u w:val="single"/>
        </w:rPr>
        <w:t>Pytanie nr 7:</w:t>
      </w:r>
    </w:p>
    <w:p w:rsidR="00403A8D" w:rsidRPr="00E4162A" w:rsidRDefault="00403A8D" w:rsidP="00DF2A04">
      <w:pPr>
        <w:pStyle w:val="NormalnyWeb"/>
        <w:spacing w:before="0" w:beforeAutospacing="0"/>
        <w:rPr>
          <w:rFonts w:ascii="Tahoma" w:eastAsia="HG Mincho Light J" w:hAnsi="Tahoma" w:cs="Tahoma"/>
          <w:b/>
          <w:bCs/>
          <w:iCs/>
          <w:color w:val="000000"/>
          <w:sz w:val="20"/>
          <w:szCs w:val="20"/>
          <w:u w:val="single"/>
        </w:rPr>
      </w:pPr>
      <w:r w:rsidRPr="00E4162A">
        <w:rPr>
          <w:rFonts w:ascii="Tahoma" w:eastAsia="HG Mincho Light J" w:hAnsi="Tahoma" w:cs="Tahoma"/>
          <w:b/>
          <w:bCs/>
          <w:iCs/>
          <w:color w:val="000000"/>
          <w:sz w:val="20"/>
          <w:szCs w:val="20"/>
          <w:u w:val="single"/>
        </w:rPr>
        <w:t>dotyczy Zadania nr 2 Pozycja 1</w:t>
      </w:r>
    </w:p>
    <w:p w:rsidR="00403A8D" w:rsidRPr="00E4162A" w:rsidRDefault="00403A8D" w:rsidP="00DF2A04">
      <w:pPr>
        <w:pStyle w:val="NormalnyWeb"/>
        <w:spacing w:before="0" w:beforeAutospacing="0" w:after="0"/>
        <w:jc w:val="both"/>
        <w:rPr>
          <w:rFonts w:ascii="Tahoma" w:eastAsia="HG Mincho Light J" w:hAnsi="Tahoma" w:cs="Tahoma"/>
          <w:color w:val="000000"/>
          <w:sz w:val="20"/>
          <w:szCs w:val="20"/>
        </w:rPr>
      </w:pPr>
      <w:r w:rsidRPr="00E4162A">
        <w:rPr>
          <w:rFonts w:ascii="Tahoma" w:eastAsia="HG Mincho Light J" w:hAnsi="Tahoma" w:cs="Tahoma"/>
          <w:color w:val="000000"/>
          <w:sz w:val="20"/>
          <w:szCs w:val="20"/>
        </w:rPr>
        <w:t xml:space="preserve">Prosimy o doprecyzowanie, czy Zamawiający (tak jak w Zadaniu nr 1 oraz w Zadaniu nr 2 pozycja 2) będzie oceniał posiadanie badań na przenikanie wirusów wg ASTM F1671 oraz krwi syntetycznej wg ASTM F1670 wystawionych przez jednostkę niezależną, nie starszych niż z 2016r.? </w:t>
      </w:r>
    </w:p>
    <w:p w:rsidR="00DF2A04" w:rsidRPr="00E4162A" w:rsidRDefault="00DF2A04" w:rsidP="00DF2A04">
      <w:pPr>
        <w:pStyle w:val="NormalnyWeb"/>
        <w:spacing w:before="0" w:beforeAutospacing="0" w:after="0"/>
        <w:ind w:left="-11" w:firstLine="11"/>
        <w:jc w:val="both"/>
        <w:rPr>
          <w:rFonts w:ascii="Tahoma" w:eastAsia="HG Mincho Light J" w:hAnsi="Tahoma" w:cs="Tahoma"/>
          <w:color w:val="000000"/>
          <w:sz w:val="20"/>
          <w:szCs w:val="20"/>
        </w:rPr>
      </w:pPr>
      <w:r w:rsidRPr="00E4162A">
        <w:rPr>
          <w:rFonts w:ascii="Tahoma" w:eastAsia="HG Mincho Light J" w:hAnsi="Tahoma" w:cs="Tahoma"/>
          <w:b/>
          <w:color w:val="000000"/>
          <w:sz w:val="20"/>
          <w:szCs w:val="20"/>
        </w:rPr>
        <w:t>Odpowiedz:</w:t>
      </w:r>
      <w:r w:rsidR="00C11910" w:rsidRPr="00E4162A">
        <w:rPr>
          <w:rFonts w:ascii="Tahoma" w:eastAsia="HG Mincho Light J" w:hAnsi="Tahoma" w:cs="Tahoma"/>
          <w:b/>
          <w:color w:val="000000"/>
          <w:sz w:val="20"/>
          <w:szCs w:val="20"/>
        </w:rPr>
        <w:t xml:space="preserve"> Nie</w:t>
      </w:r>
    </w:p>
    <w:p w:rsidR="00DF2A04" w:rsidRPr="00E4162A" w:rsidRDefault="00DF2A04" w:rsidP="00DF2A04">
      <w:pPr>
        <w:pStyle w:val="NormalnyWeb"/>
        <w:spacing w:before="0" w:beforeAutospacing="0" w:after="0"/>
        <w:jc w:val="both"/>
        <w:rPr>
          <w:rFonts w:ascii="Tahoma" w:eastAsia="HG Mincho Light J" w:hAnsi="Tahoma" w:cs="Tahoma"/>
          <w:color w:val="000000"/>
          <w:sz w:val="20"/>
          <w:szCs w:val="20"/>
        </w:rPr>
      </w:pPr>
    </w:p>
    <w:p w:rsidR="00DF2A04" w:rsidRPr="00E4162A" w:rsidRDefault="00DF2A04" w:rsidP="00DF2A04">
      <w:pPr>
        <w:rPr>
          <w:rFonts w:ascii="Tahoma" w:hAnsi="Tahoma" w:cs="Tahoma"/>
          <w:b/>
          <w:sz w:val="20"/>
          <w:szCs w:val="20"/>
          <w:u w:val="single"/>
        </w:rPr>
      </w:pPr>
      <w:r w:rsidRPr="00E4162A">
        <w:rPr>
          <w:rFonts w:ascii="Tahoma" w:hAnsi="Tahoma" w:cs="Tahoma"/>
          <w:b/>
          <w:sz w:val="20"/>
          <w:szCs w:val="20"/>
          <w:u w:val="single"/>
        </w:rPr>
        <w:t>Pytanie nr 8:</w:t>
      </w:r>
    </w:p>
    <w:p w:rsidR="00403A8D" w:rsidRPr="00E4162A" w:rsidRDefault="00403A8D" w:rsidP="00DF2A04">
      <w:pPr>
        <w:pStyle w:val="NormalnyWeb"/>
        <w:spacing w:before="0" w:beforeAutospacing="0"/>
        <w:rPr>
          <w:rFonts w:ascii="Tahoma" w:eastAsia="HG Mincho Light J" w:hAnsi="Tahoma" w:cs="Tahoma"/>
          <w:b/>
          <w:bCs/>
          <w:iCs/>
          <w:sz w:val="20"/>
          <w:szCs w:val="20"/>
          <w:u w:val="single"/>
        </w:rPr>
      </w:pPr>
      <w:r w:rsidRPr="00E4162A">
        <w:rPr>
          <w:rFonts w:ascii="Tahoma" w:eastAsia="HG Mincho Light J" w:hAnsi="Tahoma" w:cs="Tahoma"/>
          <w:b/>
          <w:bCs/>
          <w:iCs/>
          <w:sz w:val="20"/>
          <w:szCs w:val="20"/>
          <w:u w:val="single"/>
        </w:rPr>
        <w:t>dotyczy Zadania nr 2 Pozycja 2</w:t>
      </w:r>
    </w:p>
    <w:p w:rsidR="00403A8D" w:rsidRPr="00E4162A" w:rsidRDefault="00403A8D" w:rsidP="00DF2A04">
      <w:pPr>
        <w:pStyle w:val="NormalnyWeb"/>
        <w:spacing w:before="0" w:beforeAutospacing="0" w:after="0"/>
        <w:jc w:val="both"/>
        <w:rPr>
          <w:rFonts w:ascii="Tahoma" w:eastAsia="HG Mincho Light J" w:hAnsi="Tahoma" w:cs="Tahoma"/>
          <w:sz w:val="20"/>
          <w:szCs w:val="20"/>
        </w:rPr>
      </w:pPr>
      <w:r w:rsidRPr="00E4162A">
        <w:rPr>
          <w:rFonts w:ascii="Tahoma" w:eastAsia="HG Mincho Light J" w:hAnsi="Tahoma" w:cs="Tahoma"/>
          <w:sz w:val="20"/>
          <w:szCs w:val="20"/>
        </w:rPr>
        <w:t xml:space="preserve">Czy Zamawiający jako alternatywę dopuści rękawice nitrylowe, z wewnętrzną warstwą łagodząco-nawilżającą zawierającą </w:t>
      </w:r>
      <w:proofErr w:type="spellStart"/>
      <w:r w:rsidRPr="00E4162A">
        <w:rPr>
          <w:rFonts w:ascii="Tahoma" w:eastAsia="HG Mincho Light J" w:hAnsi="Tahoma" w:cs="Tahoma"/>
          <w:sz w:val="20"/>
          <w:szCs w:val="20"/>
        </w:rPr>
        <w:t>Betaglukan</w:t>
      </w:r>
      <w:proofErr w:type="spellEnd"/>
      <w:r w:rsidRPr="00E4162A">
        <w:rPr>
          <w:rFonts w:ascii="Tahoma" w:eastAsia="HG Mincho Light J" w:hAnsi="Tahoma" w:cs="Tahoma"/>
          <w:sz w:val="20"/>
          <w:szCs w:val="20"/>
        </w:rPr>
        <w:t xml:space="preserve">, w kolorze białym, o teksturowych końcówka palców, kształt uniwersalny, grubość pojedynczej ścianki palca 0,09-0,11mm, dłoni 0,06-0,08mm, AQL 1,0, siła zrywania min. 6N, rozmiary </w:t>
      </w:r>
      <w:proofErr w:type="spellStart"/>
      <w:r w:rsidRPr="00E4162A">
        <w:rPr>
          <w:rFonts w:ascii="Tahoma" w:eastAsia="HG Mincho Light J" w:hAnsi="Tahoma" w:cs="Tahoma"/>
          <w:sz w:val="20"/>
          <w:szCs w:val="20"/>
        </w:rPr>
        <w:t>S,M,L</w:t>
      </w:r>
      <w:proofErr w:type="spellEnd"/>
      <w:r w:rsidRPr="00E4162A">
        <w:rPr>
          <w:rFonts w:ascii="Tahoma" w:eastAsia="HG Mincho Light J" w:hAnsi="Tahoma" w:cs="Tahoma"/>
          <w:sz w:val="20"/>
          <w:szCs w:val="20"/>
        </w:rPr>
        <w:t xml:space="preserve">. Dopuszczone do kontaktu z żywnością (potwierdzone deklaracją producenta), zgodne z EN455-1,2,3,4 i EN420  (potwierdzone deklaracjami producenta). Posiadające badania jednostki niezależnej na przenikalność min. 4 substancji chemicznych, w tym 4% </w:t>
      </w:r>
      <w:proofErr w:type="spellStart"/>
      <w:r w:rsidRPr="00E4162A">
        <w:rPr>
          <w:rFonts w:ascii="Tahoma" w:eastAsia="HG Mincho Light J" w:hAnsi="Tahoma" w:cs="Tahoma"/>
          <w:sz w:val="20"/>
          <w:szCs w:val="20"/>
        </w:rPr>
        <w:t>chlorheksydyny</w:t>
      </w:r>
      <w:proofErr w:type="spellEnd"/>
      <w:r w:rsidRPr="00E4162A">
        <w:rPr>
          <w:rFonts w:ascii="Tahoma" w:eastAsia="HG Mincho Light J" w:hAnsi="Tahoma" w:cs="Tahoma"/>
          <w:sz w:val="20"/>
          <w:szCs w:val="20"/>
        </w:rPr>
        <w:t xml:space="preserve"> na poziomie 6. Posiadające badania wystawione przez jednostkę niezależną (nie starsze niż z 2016 r.) na przenikalnie wirusów wg ASTMF1671 oraz krwi syntetycznej wg ASTM F1670. Opakowanie 200 szt. (z przeliczeniem ilości, tj. 1.500 op.). Rękawica spełniająca wymogi środka ochrony indywidualnej kategorii III. Posiadająca badania wystawione przez jednostkę niezależną na przenikanie </w:t>
      </w:r>
      <w:proofErr w:type="spellStart"/>
      <w:r w:rsidRPr="00E4162A">
        <w:rPr>
          <w:rFonts w:ascii="Tahoma" w:eastAsia="HG Mincho Light J" w:hAnsi="Tahoma" w:cs="Tahoma"/>
          <w:sz w:val="20"/>
          <w:szCs w:val="20"/>
        </w:rPr>
        <w:t>cytostatyków</w:t>
      </w:r>
      <w:proofErr w:type="spellEnd"/>
      <w:r w:rsidRPr="00E4162A">
        <w:rPr>
          <w:rFonts w:ascii="Tahoma" w:eastAsia="HG Mincho Light J" w:hAnsi="Tahoma" w:cs="Tahoma"/>
          <w:sz w:val="20"/>
          <w:szCs w:val="20"/>
        </w:rPr>
        <w:t xml:space="preserve">, w tym </w:t>
      </w:r>
      <w:proofErr w:type="spellStart"/>
      <w:r w:rsidRPr="00E4162A">
        <w:rPr>
          <w:rFonts w:ascii="Tahoma" w:eastAsia="HG Mincho Light J" w:hAnsi="Tahoma" w:cs="Tahoma"/>
          <w:sz w:val="20"/>
          <w:szCs w:val="20"/>
        </w:rPr>
        <w:t>Cyclophosphamide</w:t>
      </w:r>
      <w:proofErr w:type="spellEnd"/>
      <w:r w:rsidRPr="00E4162A">
        <w:rPr>
          <w:rFonts w:ascii="Tahoma" w:eastAsia="HG Mincho Light J" w:hAnsi="Tahoma" w:cs="Tahoma"/>
          <w:sz w:val="20"/>
          <w:szCs w:val="20"/>
        </w:rPr>
        <w:t xml:space="preserve"> (</w:t>
      </w:r>
      <w:proofErr w:type="spellStart"/>
      <w:r w:rsidRPr="00E4162A">
        <w:rPr>
          <w:rFonts w:ascii="Tahoma" w:eastAsia="HG Mincho Light J" w:hAnsi="Tahoma" w:cs="Tahoma"/>
          <w:sz w:val="20"/>
          <w:szCs w:val="20"/>
        </w:rPr>
        <w:t>Cytoxan</w:t>
      </w:r>
      <w:proofErr w:type="spellEnd"/>
      <w:r w:rsidRPr="00E4162A">
        <w:rPr>
          <w:rFonts w:ascii="Tahoma" w:eastAsia="HG Mincho Light J" w:hAnsi="Tahoma" w:cs="Tahoma"/>
          <w:sz w:val="20"/>
          <w:szCs w:val="20"/>
        </w:rPr>
        <w:t xml:space="preserve">), </w:t>
      </w:r>
      <w:proofErr w:type="spellStart"/>
      <w:r w:rsidRPr="00E4162A">
        <w:rPr>
          <w:rFonts w:ascii="Tahoma" w:eastAsia="HG Mincho Light J" w:hAnsi="Tahoma" w:cs="Tahoma"/>
          <w:sz w:val="20"/>
          <w:szCs w:val="20"/>
        </w:rPr>
        <w:t>Etoposide</w:t>
      </w:r>
      <w:proofErr w:type="spellEnd"/>
      <w:r w:rsidRPr="00E4162A">
        <w:rPr>
          <w:rFonts w:ascii="Tahoma" w:eastAsia="HG Mincho Light J" w:hAnsi="Tahoma" w:cs="Tahoma"/>
          <w:sz w:val="20"/>
          <w:szCs w:val="20"/>
        </w:rPr>
        <w:t xml:space="preserve">, </w:t>
      </w:r>
      <w:proofErr w:type="spellStart"/>
      <w:r w:rsidRPr="00E4162A">
        <w:rPr>
          <w:rFonts w:ascii="Tahoma" w:eastAsia="HG Mincho Light J" w:hAnsi="Tahoma" w:cs="Tahoma"/>
          <w:sz w:val="20"/>
          <w:szCs w:val="20"/>
        </w:rPr>
        <w:t>Cisplatin</w:t>
      </w:r>
      <w:proofErr w:type="spellEnd"/>
      <w:r w:rsidRPr="00E4162A">
        <w:rPr>
          <w:rFonts w:ascii="Tahoma" w:eastAsia="HG Mincho Light J" w:hAnsi="Tahoma" w:cs="Tahoma"/>
          <w:sz w:val="20"/>
          <w:szCs w:val="20"/>
        </w:rPr>
        <w:t xml:space="preserve">, </w:t>
      </w:r>
      <w:proofErr w:type="spellStart"/>
      <w:r w:rsidRPr="00E4162A">
        <w:rPr>
          <w:rFonts w:ascii="Tahoma" w:eastAsia="HG Mincho Light J" w:hAnsi="Tahoma" w:cs="Tahoma"/>
          <w:sz w:val="20"/>
          <w:szCs w:val="20"/>
        </w:rPr>
        <w:t>Doxorubicin</w:t>
      </w:r>
      <w:proofErr w:type="spellEnd"/>
      <w:r w:rsidRPr="00E4162A">
        <w:rPr>
          <w:rFonts w:ascii="Tahoma" w:eastAsia="HG Mincho Light J" w:hAnsi="Tahoma" w:cs="Tahoma"/>
          <w:sz w:val="20"/>
          <w:szCs w:val="20"/>
        </w:rPr>
        <w:t xml:space="preserve"> </w:t>
      </w:r>
      <w:proofErr w:type="spellStart"/>
      <w:r w:rsidRPr="00E4162A">
        <w:rPr>
          <w:rFonts w:ascii="Tahoma" w:eastAsia="HG Mincho Light J" w:hAnsi="Tahoma" w:cs="Tahoma"/>
          <w:sz w:val="20"/>
          <w:szCs w:val="20"/>
        </w:rPr>
        <w:t>Hydrochloride</w:t>
      </w:r>
      <w:proofErr w:type="spellEnd"/>
      <w:r w:rsidRPr="00E4162A">
        <w:rPr>
          <w:rFonts w:ascii="Tahoma" w:eastAsia="HG Mincho Light J" w:hAnsi="Tahoma" w:cs="Tahoma"/>
          <w:sz w:val="20"/>
          <w:szCs w:val="20"/>
        </w:rPr>
        <w:t xml:space="preserve">, </w:t>
      </w:r>
      <w:proofErr w:type="spellStart"/>
      <w:r w:rsidRPr="00E4162A">
        <w:rPr>
          <w:rFonts w:ascii="Tahoma" w:eastAsia="HG Mincho Light J" w:hAnsi="Tahoma" w:cs="Tahoma"/>
          <w:sz w:val="20"/>
          <w:szCs w:val="20"/>
        </w:rPr>
        <w:t>Paclitaxel</w:t>
      </w:r>
      <w:proofErr w:type="spellEnd"/>
      <w:r w:rsidRPr="00E4162A">
        <w:rPr>
          <w:rFonts w:ascii="Tahoma" w:eastAsia="HG Mincho Light J" w:hAnsi="Tahoma" w:cs="Tahoma"/>
          <w:sz w:val="20"/>
          <w:szCs w:val="20"/>
        </w:rPr>
        <w:t>,?</w:t>
      </w:r>
    </w:p>
    <w:p w:rsidR="00DF2A04" w:rsidRPr="00E4162A" w:rsidRDefault="00DF2A04" w:rsidP="00DF2A04">
      <w:pPr>
        <w:pStyle w:val="NormalnyWeb"/>
        <w:spacing w:before="0" w:beforeAutospacing="0" w:after="0"/>
        <w:ind w:left="-11" w:firstLine="11"/>
        <w:jc w:val="both"/>
        <w:rPr>
          <w:rFonts w:ascii="Tahoma" w:eastAsia="HG Mincho Light J" w:hAnsi="Tahoma" w:cs="Tahoma"/>
          <w:sz w:val="20"/>
          <w:szCs w:val="20"/>
        </w:rPr>
      </w:pPr>
      <w:r w:rsidRPr="00E4162A">
        <w:rPr>
          <w:rFonts w:ascii="Tahoma" w:eastAsia="HG Mincho Light J" w:hAnsi="Tahoma" w:cs="Tahoma"/>
          <w:b/>
          <w:sz w:val="20"/>
          <w:szCs w:val="20"/>
        </w:rPr>
        <w:t>Odpowiedz:</w:t>
      </w:r>
      <w:r w:rsidR="00C11910" w:rsidRPr="00E4162A">
        <w:rPr>
          <w:rFonts w:ascii="Tahoma" w:eastAsia="HG Mincho Light J" w:hAnsi="Tahoma" w:cs="Tahoma"/>
          <w:b/>
          <w:sz w:val="20"/>
          <w:szCs w:val="20"/>
        </w:rPr>
        <w:t xml:space="preserve"> </w:t>
      </w:r>
      <w:r w:rsidR="000D0CBF" w:rsidRPr="00E4162A">
        <w:rPr>
          <w:rFonts w:ascii="Tahoma" w:eastAsia="HG Mincho Light J" w:hAnsi="Tahoma" w:cs="Tahoma"/>
          <w:b/>
          <w:sz w:val="20"/>
          <w:szCs w:val="20"/>
        </w:rPr>
        <w:t>Zamawiający dopuszcza</w:t>
      </w:r>
    </w:p>
    <w:p w:rsidR="00DF2A04" w:rsidRPr="00E4162A" w:rsidRDefault="00DF2A04" w:rsidP="00DF2A04">
      <w:pPr>
        <w:pStyle w:val="NormalnyWeb"/>
        <w:spacing w:before="0" w:beforeAutospacing="0" w:after="0"/>
        <w:jc w:val="both"/>
        <w:rPr>
          <w:rFonts w:ascii="Tahoma" w:eastAsia="HG Mincho Light J" w:hAnsi="Tahoma" w:cs="Tahoma"/>
          <w:sz w:val="20"/>
          <w:szCs w:val="20"/>
        </w:rPr>
      </w:pPr>
    </w:p>
    <w:p w:rsidR="00DF2A04" w:rsidRPr="00E4162A" w:rsidRDefault="00DF2A04" w:rsidP="00DF2A04">
      <w:pPr>
        <w:rPr>
          <w:rFonts w:ascii="Tahoma" w:hAnsi="Tahoma" w:cs="Tahoma"/>
          <w:b/>
          <w:sz w:val="20"/>
          <w:szCs w:val="20"/>
          <w:u w:val="single"/>
        </w:rPr>
      </w:pPr>
      <w:r w:rsidRPr="00E4162A">
        <w:rPr>
          <w:rFonts w:ascii="Tahoma" w:hAnsi="Tahoma" w:cs="Tahoma"/>
          <w:b/>
          <w:sz w:val="20"/>
          <w:szCs w:val="20"/>
          <w:u w:val="single"/>
        </w:rPr>
        <w:t>Pytanie nr 9:</w:t>
      </w:r>
    </w:p>
    <w:p w:rsidR="00403A8D" w:rsidRPr="00E4162A" w:rsidRDefault="00403A8D" w:rsidP="00403A8D">
      <w:pPr>
        <w:pStyle w:val="NormalnyWeb"/>
        <w:spacing w:before="0" w:beforeAutospacing="0"/>
        <w:jc w:val="both"/>
        <w:rPr>
          <w:rFonts w:ascii="Tahoma" w:eastAsia="HG Mincho Light J" w:hAnsi="Tahoma" w:cs="Tahoma"/>
          <w:color w:val="000000"/>
          <w:sz w:val="20"/>
          <w:szCs w:val="20"/>
        </w:rPr>
      </w:pPr>
      <w:r w:rsidRPr="00E4162A">
        <w:rPr>
          <w:rFonts w:ascii="Tahoma" w:eastAsia="HG Mincho Light J" w:hAnsi="Tahoma" w:cs="Tahoma"/>
          <w:b/>
          <w:bCs/>
          <w:iCs/>
          <w:color w:val="000000"/>
          <w:sz w:val="20"/>
          <w:szCs w:val="20"/>
          <w:u w:val="single"/>
        </w:rPr>
        <w:t>dotyczy Zadania nr 4</w:t>
      </w:r>
    </w:p>
    <w:p w:rsidR="00403A8D" w:rsidRPr="00E4162A" w:rsidRDefault="00403A8D" w:rsidP="00DF2A04">
      <w:pPr>
        <w:pStyle w:val="NormalnyWeb"/>
        <w:spacing w:before="0" w:beforeAutospacing="0" w:after="0"/>
        <w:rPr>
          <w:rFonts w:ascii="Tahoma" w:eastAsia="HG Mincho Light J" w:hAnsi="Tahoma" w:cs="Tahoma"/>
          <w:color w:val="000000"/>
          <w:sz w:val="20"/>
          <w:szCs w:val="20"/>
        </w:rPr>
      </w:pPr>
      <w:r w:rsidRPr="00E4162A">
        <w:rPr>
          <w:rFonts w:ascii="Tahoma" w:eastAsia="HG Mincho Light J" w:hAnsi="Tahoma" w:cs="Tahoma"/>
          <w:color w:val="000000"/>
          <w:sz w:val="20"/>
          <w:szCs w:val="20"/>
        </w:rPr>
        <w:t xml:space="preserve">Prosimy o dopuszczenie rękawic w rozmiarach S, M, L. </w:t>
      </w:r>
    </w:p>
    <w:p w:rsidR="00DF2A04" w:rsidRPr="00E4162A" w:rsidRDefault="00DF2A04" w:rsidP="00DF2A04">
      <w:pPr>
        <w:pStyle w:val="NormalnyWeb"/>
        <w:spacing w:before="0" w:beforeAutospacing="0" w:after="0"/>
        <w:ind w:left="-11" w:firstLine="11"/>
        <w:jc w:val="both"/>
        <w:rPr>
          <w:rFonts w:ascii="Tahoma" w:eastAsia="HG Mincho Light J" w:hAnsi="Tahoma" w:cs="Tahoma"/>
          <w:color w:val="000000"/>
          <w:sz w:val="20"/>
          <w:szCs w:val="20"/>
        </w:rPr>
      </w:pPr>
      <w:r w:rsidRPr="00E4162A">
        <w:rPr>
          <w:rFonts w:ascii="Tahoma" w:eastAsia="HG Mincho Light J" w:hAnsi="Tahoma" w:cs="Tahoma"/>
          <w:b/>
          <w:color w:val="000000"/>
          <w:sz w:val="20"/>
          <w:szCs w:val="20"/>
        </w:rPr>
        <w:t>Odpowiedz:</w:t>
      </w:r>
      <w:r w:rsidR="00C11910" w:rsidRPr="00E4162A">
        <w:rPr>
          <w:rFonts w:ascii="Tahoma" w:eastAsia="HG Mincho Light J" w:hAnsi="Tahoma" w:cs="Tahoma"/>
          <w:b/>
          <w:color w:val="000000"/>
          <w:sz w:val="20"/>
          <w:szCs w:val="20"/>
        </w:rPr>
        <w:t xml:space="preserve"> Zamawiający dopuszcza.</w:t>
      </w:r>
    </w:p>
    <w:p w:rsidR="00DF2A04" w:rsidRPr="00E4162A" w:rsidRDefault="00DF2A04" w:rsidP="00DF2A04">
      <w:pPr>
        <w:pStyle w:val="NormalnyWeb"/>
        <w:spacing w:before="0" w:beforeAutospacing="0" w:after="0"/>
        <w:rPr>
          <w:rFonts w:ascii="Tahoma" w:eastAsia="HG Mincho Light J" w:hAnsi="Tahoma" w:cs="Tahoma"/>
          <w:b/>
          <w:bCs/>
          <w:iCs/>
          <w:color w:val="000000"/>
          <w:sz w:val="20"/>
          <w:szCs w:val="20"/>
          <w:u w:val="single"/>
        </w:rPr>
      </w:pPr>
    </w:p>
    <w:p w:rsidR="00DF2A04" w:rsidRPr="00E4162A" w:rsidRDefault="00DF2A04" w:rsidP="00DF2A04">
      <w:pPr>
        <w:rPr>
          <w:rFonts w:ascii="Tahoma" w:hAnsi="Tahoma" w:cs="Tahoma"/>
          <w:b/>
          <w:sz w:val="20"/>
          <w:szCs w:val="20"/>
          <w:u w:val="single"/>
        </w:rPr>
      </w:pPr>
      <w:r w:rsidRPr="00E4162A">
        <w:rPr>
          <w:rFonts w:ascii="Tahoma" w:hAnsi="Tahoma" w:cs="Tahoma"/>
          <w:b/>
          <w:sz w:val="20"/>
          <w:szCs w:val="20"/>
          <w:u w:val="single"/>
        </w:rPr>
        <w:t>Pytanie nr 10:</w:t>
      </w:r>
    </w:p>
    <w:p w:rsidR="00403A8D" w:rsidRPr="00E4162A" w:rsidRDefault="00403A8D" w:rsidP="00DF2A04">
      <w:pPr>
        <w:pStyle w:val="NormalnyWeb"/>
        <w:spacing w:before="0" w:beforeAutospacing="0"/>
        <w:rPr>
          <w:rFonts w:ascii="Tahoma" w:eastAsia="HG Mincho Light J" w:hAnsi="Tahoma" w:cs="Tahoma"/>
          <w:color w:val="000000"/>
          <w:sz w:val="20"/>
          <w:szCs w:val="20"/>
        </w:rPr>
      </w:pPr>
      <w:r w:rsidRPr="00E4162A">
        <w:rPr>
          <w:rFonts w:ascii="Tahoma" w:eastAsia="HG Mincho Light J" w:hAnsi="Tahoma" w:cs="Tahoma"/>
          <w:b/>
          <w:bCs/>
          <w:iCs/>
          <w:color w:val="000000"/>
          <w:sz w:val="20"/>
          <w:szCs w:val="20"/>
          <w:u w:val="single"/>
        </w:rPr>
        <w:t>dotyczy Zadania nr 5</w:t>
      </w:r>
      <w:r w:rsidRPr="00E4162A">
        <w:rPr>
          <w:rFonts w:ascii="Tahoma" w:eastAsia="HG Mincho Light J" w:hAnsi="Tahoma" w:cs="Tahoma"/>
          <w:color w:val="000000"/>
          <w:sz w:val="20"/>
          <w:szCs w:val="20"/>
        </w:rPr>
        <w:t xml:space="preserve"> </w:t>
      </w:r>
    </w:p>
    <w:p w:rsidR="00403A8D" w:rsidRPr="00E4162A" w:rsidRDefault="00403A8D" w:rsidP="00DF2A04">
      <w:pPr>
        <w:pStyle w:val="NormalnyWeb"/>
        <w:spacing w:before="0" w:beforeAutospacing="0" w:after="0"/>
        <w:ind w:left="-11" w:firstLine="11"/>
        <w:rPr>
          <w:rFonts w:ascii="Tahoma" w:eastAsia="HG Mincho Light J" w:hAnsi="Tahoma" w:cs="Tahoma"/>
          <w:color w:val="000000"/>
          <w:sz w:val="20"/>
          <w:szCs w:val="20"/>
        </w:rPr>
      </w:pPr>
      <w:r w:rsidRPr="00E4162A">
        <w:rPr>
          <w:rFonts w:ascii="Tahoma" w:eastAsia="HG Mincho Light J" w:hAnsi="Tahoma" w:cs="Tahoma"/>
          <w:color w:val="000000"/>
          <w:sz w:val="20"/>
          <w:szCs w:val="20"/>
        </w:rPr>
        <w:t xml:space="preserve">Prosimy o dopuszczenie rękawic o anatomicznym kształcie, w rozmiarach  6,5-7; 7,5-8; 8,5-9; 9,5-10 i pozostałych parametrach niezmienionych? </w:t>
      </w:r>
    </w:p>
    <w:p w:rsidR="00DF2A04" w:rsidRPr="00E4162A" w:rsidRDefault="00DF2A04" w:rsidP="00DF2A04">
      <w:pPr>
        <w:pStyle w:val="NormalnyWeb"/>
        <w:spacing w:before="0" w:beforeAutospacing="0" w:after="0"/>
        <w:ind w:left="-11" w:firstLine="11"/>
        <w:jc w:val="both"/>
        <w:rPr>
          <w:rFonts w:ascii="Tahoma" w:eastAsia="HG Mincho Light J" w:hAnsi="Tahoma" w:cs="Tahoma"/>
          <w:color w:val="000000"/>
          <w:sz w:val="20"/>
          <w:szCs w:val="20"/>
        </w:rPr>
      </w:pPr>
      <w:r w:rsidRPr="00E4162A">
        <w:rPr>
          <w:rFonts w:ascii="Tahoma" w:eastAsia="HG Mincho Light J" w:hAnsi="Tahoma" w:cs="Tahoma"/>
          <w:b/>
          <w:color w:val="000000"/>
          <w:sz w:val="20"/>
          <w:szCs w:val="20"/>
        </w:rPr>
        <w:t>Odpowiedz:</w:t>
      </w:r>
      <w:r w:rsidR="00C11910" w:rsidRPr="00E4162A">
        <w:rPr>
          <w:rFonts w:ascii="Tahoma" w:eastAsia="HG Mincho Light J" w:hAnsi="Tahoma" w:cs="Tahoma"/>
          <w:b/>
          <w:color w:val="000000"/>
          <w:sz w:val="20"/>
          <w:szCs w:val="20"/>
        </w:rPr>
        <w:t xml:space="preserve"> Zamawiający dopuszcza.</w:t>
      </w:r>
    </w:p>
    <w:p w:rsidR="00DF2A04" w:rsidRPr="00E4162A" w:rsidRDefault="00DF2A04" w:rsidP="00DF2A04">
      <w:pPr>
        <w:pStyle w:val="NormalnyWeb"/>
        <w:spacing w:before="0" w:beforeAutospacing="0" w:after="0"/>
        <w:ind w:left="-11" w:firstLine="11"/>
        <w:rPr>
          <w:rFonts w:ascii="Tahoma" w:eastAsia="HG Mincho Light J" w:hAnsi="Tahoma" w:cs="Tahoma"/>
          <w:color w:val="000000"/>
          <w:sz w:val="20"/>
          <w:szCs w:val="20"/>
        </w:rPr>
      </w:pPr>
    </w:p>
    <w:p w:rsidR="00403A8D" w:rsidRPr="00E4162A" w:rsidRDefault="00403A8D" w:rsidP="00403A8D">
      <w:pPr>
        <w:pStyle w:val="NormalnyWeb"/>
        <w:spacing w:before="0" w:beforeAutospacing="0"/>
        <w:jc w:val="both"/>
        <w:rPr>
          <w:rFonts w:ascii="Tahoma" w:eastAsia="HG Mincho Light J" w:hAnsi="Tahoma" w:cs="Tahoma"/>
          <w:color w:val="000000"/>
          <w:sz w:val="20"/>
          <w:szCs w:val="20"/>
        </w:rPr>
      </w:pPr>
    </w:p>
    <w:p w:rsidR="00CA4DCD" w:rsidRPr="00E4162A" w:rsidRDefault="00CA4DCD" w:rsidP="00403A8D">
      <w:pPr>
        <w:rPr>
          <w:rFonts w:ascii="Tahoma" w:hAnsi="Tahoma" w:cs="Tahoma"/>
          <w:b/>
          <w:sz w:val="20"/>
          <w:szCs w:val="20"/>
          <w:u w:val="single"/>
        </w:rPr>
      </w:pPr>
    </w:p>
    <w:sectPr w:rsidR="00CA4DCD" w:rsidRPr="00E4162A" w:rsidSect="0049383E">
      <w:headerReference w:type="first" r:id="rId8"/>
      <w:footerReference w:type="first" r:id="rId9"/>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FD8" w:rsidRDefault="00EE2FD8">
      <w:r>
        <w:separator/>
      </w:r>
    </w:p>
  </w:endnote>
  <w:endnote w:type="continuationSeparator" w:id="0">
    <w:p w:rsidR="00EE2FD8" w:rsidRDefault="00EE2FD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HG Mincho Light J">
    <w:altName w:val="Times New Roman"/>
    <w:charset w:val="EE"/>
    <w:family w:val="auto"/>
    <w:pitch w:val="variable"/>
    <w:sig w:usb0="00000000" w:usb1="00000000" w:usb2="00000000" w:usb3="00000000" w:csb0="00000000"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Stopka"/>
    </w:pPr>
    <w:r>
      <w:rPr>
        <w:noProof/>
      </w:rPr>
      <w:drawing>
        <wp:anchor distT="0" distB="0" distL="114300" distR="114300" simplePos="0" relativeHeight="251659776" behindDoc="0" locked="0" layoutInCell="1" allowOverlap="1">
          <wp:simplePos x="0" y="0"/>
          <wp:positionH relativeFrom="margin">
            <wp:posOffset>5315585</wp:posOffset>
          </wp:positionH>
          <wp:positionV relativeFrom="margin">
            <wp:posOffset>8641715</wp:posOffset>
          </wp:positionV>
          <wp:extent cx="1092200" cy="612140"/>
          <wp:effectExtent l="19050" t="0" r="0" b="0"/>
          <wp:wrapSquare wrapText="bothSides"/>
          <wp:docPr id="42" name="Obraz 42"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so"/>
                  <pic:cNvPicPr>
                    <a:picLocks noChangeAspect="1" noChangeArrowheads="1"/>
                  </pic:cNvPicPr>
                </pic:nvPicPr>
                <pic:blipFill>
                  <a:blip r:embed="rId1"/>
                  <a:srcRect/>
                  <a:stretch>
                    <a:fillRect/>
                  </a:stretch>
                </pic:blipFill>
                <pic:spPr bwMode="auto">
                  <a:xfrm>
                    <a:off x="0" y="0"/>
                    <a:ext cx="1092200" cy="612140"/>
                  </a:xfrm>
                  <a:prstGeom prst="rect">
                    <a:avLst/>
                  </a:prstGeom>
                  <a:noFill/>
                  <a:ln w="9525">
                    <a:noFill/>
                    <a:miter lim="800000"/>
                    <a:headEnd/>
                    <a:tailEnd/>
                  </a:ln>
                </pic:spPr>
              </pic:pic>
            </a:graphicData>
          </a:graphic>
        </wp:anchor>
      </w:drawing>
    </w:r>
    <w:r w:rsidR="000B6961">
      <w:rPr>
        <w:noProof/>
      </w:rPr>
      <w:pict>
        <v:shapetype id="_x0000_t202" coordsize="21600,21600" o:spt="202" path="m,l,21600r21600,l21600,xe">
          <v:stroke joinstyle="miter"/>
          <v:path gradientshapeok="t" o:connecttype="rect"/>
        </v:shapetype>
        <v:shape id="_x0000_s2083" type="#_x0000_t202" style="position:absolute;margin-left:140.9pt;margin-top:11.9pt;width:267.9pt;height:48.45pt;z-index:251658752;mso-position-horizontal-relative:text;mso-position-vertical-relative:text"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sidR="000B6961">
      <w:rPr>
        <w:noProof/>
      </w:rPr>
      <w:pict>
        <v:line id="_x0000_s2076" style="position:absolute;z-index:251657728;mso-position-horizontal-relative:text;mso-position-vertical-relative:text"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FD8" w:rsidRDefault="00EE2FD8">
      <w:r>
        <w:separator/>
      </w:r>
    </w:p>
  </w:footnote>
  <w:footnote w:type="continuationSeparator" w:id="0">
    <w:p w:rsidR="00EE2FD8" w:rsidRDefault="00EE2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0B6961">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0B6961">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Arial" w:eastAsia="Arial" w:hAnsi="Arial" w:cs="Arial"/>
        <w:b/>
        <w:i/>
        <w:color w:val="000000"/>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6D0C83"/>
    <w:multiLevelType w:val="hybridMultilevel"/>
    <w:tmpl w:val="546AD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2"/>
  </w:num>
  <w:num w:numId="6">
    <w:abstractNumId w:val="8"/>
  </w:num>
  <w:num w:numId="7">
    <w:abstractNumId w:val="7"/>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rsids>
    <w:rsidRoot w:val="00797970"/>
    <w:rsid w:val="0002603F"/>
    <w:rsid w:val="000270AA"/>
    <w:rsid w:val="0004526F"/>
    <w:rsid w:val="000946D4"/>
    <w:rsid w:val="000B48B2"/>
    <w:rsid w:val="000B6961"/>
    <w:rsid w:val="000C77C0"/>
    <w:rsid w:val="000D0CBF"/>
    <w:rsid w:val="000D7BD0"/>
    <w:rsid w:val="000E28D4"/>
    <w:rsid w:val="000F69D7"/>
    <w:rsid w:val="0010209E"/>
    <w:rsid w:val="001054E6"/>
    <w:rsid w:val="00137328"/>
    <w:rsid w:val="00145471"/>
    <w:rsid w:val="001509D2"/>
    <w:rsid w:val="001573F2"/>
    <w:rsid w:val="00161A0A"/>
    <w:rsid w:val="00180844"/>
    <w:rsid w:val="00182E4E"/>
    <w:rsid w:val="00187001"/>
    <w:rsid w:val="001964D2"/>
    <w:rsid w:val="001C6B00"/>
    <w:rsid w:val="001D7C36"/>
    <w:rsid w:val="001E4534"/>
    <w:rsid w:val="001F18F3"/>
    <w:rsid w:val="001F2054"/>
    <w:rsid w:val="001F5F69"/>
    <w:rsid w:val="001F7B16"/>
    <w:rsid w:val="002120AD"/>
    <w:rsid w:val="002227FB"/>
    <w:rsid w:val="0022293C"/>
    <w:rsid w:val="00224D29"/>
    <w:rsid w:val="0023010F"/>
    <w:rsid w:val="00234A4F"/>
    <w:rsid w:val="00236F78"/>
    <w:rsid w:val="00237CB6"/>
    <w:rsid w:val="00241C71"/>
    <w:rsid w:val="00242892"/>
    <w:rsid w:val="00256849"/>
    <w:rsid w:val="00266802"/>
    <w:rsid w:val="00271E06"/>
    <w:rsid w:val="002B0B1B"/>
    <w:rsid w:val="002B4455"/>
    <w:rsid w:val="002C20DF"/>
    <w:rsid w:val="002C5CA6"/>
    <w:rsid w:val="002D6585"/>
    <w:rsid w:val="002D722A"/>
    <w:rsid w:val="00303758"/>
    <w:rsid w:val="003147EF"/>
    <w:rsid w:val="00322F22"/>
    <w:rsid w:val="003547ED"/>
    <w:rsid w:val="00375056"/>
    <w:rsid w:val="00376A87"/>
    <w:rsid w:val="003850BF"/>
    <w:rsid w:val="003B1F21"/>
    <w:rsid w:val="003C5ABF"/>
    <w:rsid w:val="003D7DF1"/>
    <w:rsid w:val="003E2486"/>
    <w:rsid w:val="003E33F4"/>
    <w:rsid w:val="003F4ECB"/>
    <w:rsid w:val="00403A8D"/>
    <w:rsid w:val="004206CB"/>
    <w:rsid w:val="0042398E"/>
    <w:rsid w:val="0042626C"/>
    <w:rsid w:val="004322D7"/>
    <w:rsid w:val="00462A50"/>
    <w:rsid w:val="004638CC"/>
    <w:rsid w:val="004668E4"/>
    <w:rsid w:val="00471FB1"/>
    <w:rsid w:val="0047228C"/>
    <w:rsid w:val="00474963"/>
    <w:rsid w:val="00481C4C"/>
    <w:rsid w:val="00483432"/>
    <w:rsid w:val="00485841"/>
    <w:rsid w:val="004919A9"/>
    <w:rsid w:val="0049205F"/>
    <w:rsid w:val="0049383E"/>
    <w:rsid w:val="004E6EA6"/>
    <w:rsid w:val="005009A8"/>
    <w:rsid w:val="005107FC"/>
    <w:rsid w:val="00514047"/>
    <w:rsid w:val="00521F26"/>
    <w:rsid w:val="00533EB2"/>
    <w:rsid w:val="00542DC8"/>
    <w:rsid w:val="00547A28"/>
    <w:rsid w:val="005628C4"/>
    <w:rsid w:val="005B4236"/>
    <w:rsid w:val="005B7457"/>
    <w:rsid w:val="005C00E2"/>
    <w:rsid w:val="005C4AA5"/>
    <w:rsid w:val="005D0BD8"/>
    <w:rsid w:val="005E2EFD"/>
    <w:rsid w:val="005F0DCA"/>
    <w:rsid w:val="006227B6"/>
    <w:rsid w:val="00632FE1"/>
    <w:rsid w:val="00640233"/>
    <w:rsid w:val="00643097"/>
    <w:rsid w:val="00647AD3"/>
    <w:rsid w:val="00650EE3"/>
    <w:rsid w:val="00657B7C"/>
    <w:rsid w:val="0066796D"/>
    <w:rsid w:val="00684D1D"/>
    <w:rsid w:val="0069389B"/>
    <w:rsid w:val="006D6950"/>
    <w:rsid w:val="006F2BAA"/>
    <w:rsid w:val="006F5278"/>
    <w:rsid w:val="0070468E"/>
    <w:rsid w:val="0070473E"/>
    <w:rsid w:val="00706FDA"/>
    <w:rsid w:val="00715746"/>
    <w:rsid w:val="00736D17"/>
    <w:rsid w:val="007417C4"/>
    <w:rsid w:val="007520CB"/>
    <w:rsid w:val="00774188"/>
    <w:rsid w:val="00774897"/>
    <w:rsid w:val="007817E5"/>
    <w:rsid w:val="00783244"/>
    <w:rsid w:val="00797970"/>
    <w:rsid w:val="007C013E"/>
    <w:rsid w:val="007C1E3F"/>
    <w:rsid w:val="007E1FFC"/>
    <w:rsid w:val="007E41F3"/>
    <w:rsid w:val="008009DF"/>
    <w:rsid w:val="008417D3"/>
    <w:rsid w:val="00843BEE"/>
    <w:rsid w:val="0085424A"/>
    <w:rsid w:val="00856F38"/>
    <w:rsid w:val="008A312C"/>
    <w:rsid w:val="008B261D"/>
    <w:rsid w:val="008D3FBE"/>
    <w:rsid w:val="008D4704"/>
    <w:rsid w:val="008E0158"/>
    <w:rsid w:val="008E6F5E"/>
    <w:rsid w:val="008F6892"/>
    <w:rsid w:val="00901CAB"/>
    <w:rsid w:val="0091017B"/>
    <w:rsid w:val="00917E03"/>
    <w:rsid w:val="00920BBC"/>
    <w:rsid w:val="0092422B"/>
    <w:rsid w:val="0093427B"/>
    <w:rsid w:val="009346CF"/>
    <w:rsid w:val="00940469"/>
    <w:rsid w:val="00945B50"/>
    <w:rsid w:val="009579EA"/>
    <w:rsid w:val="00965B89"/>
    <w:rsid w:val="009765E1"/>
    <w:rsid w:val="00983BD2"/>
    <w:rsid w:val="00984A35"/>
    <w:rsid w:val="00985C7C"/>
    <w:rsid w:val="009A1A22"/>
    <w:rsid w:val="009A1FEF"/>
    <w:rsid w:val="009A2FDA"/>
    <w:rsid w:val="009B2B80"/>
    <w:rsid w:val="009C2038"/>
    <w:rsid w:val="009D54EB"/>
    <w:rsid w:val="009D604A"/>
    <w:rsid w:val="009E1499"/>
    <w:rsid w:val="009E5E3F"/>
    <w:rsid w:val="009E7FD2"/>
    <w:rsid w:val="00A11657"/>
    <w:rsid w:val="00A23AE6"/>
    <w:rsid w:val="00A41E5A"/>
    <w:rsid w:val="00A857E9"/>
    <w:rsid w:val="00A85DDC"/>
    <w:rsid w:val="00A86FD8"/>
    <w:rsid w:val="00A87B38"/>
    <w:rsid w:val="00AC12A6"/>
    <w:rsid w:val="00AD0380"/>
    <w:rsid w:val="00AE79BE"/>
    <w:rsid w:val="00B070DE"/>
    <w:rsid w:val="00B25169"/>
    <w:rsid w:val="00B303A1"/>
    <w:rsid w:val="00B75610"/>
    <w:rsid w:val="00B922AC"/>
    <w:rsid w:val="00BB0103"/>
    <w:rsid w:val="00BB0F73"/>
    <w:rsid w:val="00BB2BC9"/>
    <w:rsid w:val="00BB3B6B"/>
    <w:rsid w:val="00BC3831"/>
    <w:rsid w:val="00BD117E"/>
    <w:rsid w:val="00BD19DE"/>
    <w:rsid w:val="00BE2E07"/>
    <w:rsid w:val="00C11910"/>
    <w:rsid w:val="00C125D2"/>
    <w:rsid w:val="00C16311"/>
    <w:rsid w:val="00C709A8"/>
    <w:rsid w:val="00C728C7"/>
    <w:rsid w:val="00C80434"/>
    <w:rsid w:val="00C86E15"/>
    <w:rsid w:val="00CA33FF"/>
    <w:rsid w:val="00CA4DCD"/>
    <w:rsid w:val="00CA70CC"/>
    <w:rsid w:val="00CB2F9A"/>
    <w:rsid w:val="00CB320B"/>
    <w:rsid w:val="00CD6EE8"/>
    <w:rsid w:val="00CE3C41"/>
    <w:rsid w:val="00D1376E"/>
    <w:rsid w:val="00D31AEA"/>
    <w:rsid w:val="00D65181"/>
    <w:rsid w:val="00D83830"/>
    <w:rsid w:val="00D96A20"/>
    <w:rsid w:val="00D96B02"/>
    <w:rsid w:val="00DC65B9"/>
    <w:rsid w:val="00DE2B74"/>
    <w:rsid w:val="00DF2A04"/>
    <w:rsid w:val="00DF33FE"/>
    <w:rsid w:val="00DF7EE2"/>
    <w:rsid w:val="00E00AA8"/>
    <w:rsid w:val="00E4162A"/>
    <w:rsid w:val="00E53618"/>
    <w:rsid w:val="00E53EFA"/>
    <w:rsid w:val="00E5513B"/>
    <w:rsid w:val="00E66D6E"/>
    <w:rsid w:val="00E80652"/>
    <w:rsid w:val="00E9451A"/>
    <w:rsid w:val="00E97E4C"/>
    <w:rsid w:val="00EA2F09"/>
    <w:rsid w:val="00EA4FC3"/>
    <w:rsid w:val="00EA6EA0"/>
    <w:rsid w:val="00EA6FBA"/>
    <w:rsid w:val="00EE042B"/>
    <w:rsid w:val="00EE2FD8"/>
    <w:rsid w:val="00EE5CFD"/>
    <w:rsid w:val="00EF66C0"/>
    <w:rsid w:val="00F02BFA"/>
    <w:rsid w:val="00F15933"/>
    <w:rsid w:val="00F33E97"/>
    <w:rsid w:val="00F436A7"/>
    <w:rsid w:val="00F4489A"/>
    <w:rsid w:val="00F61473"/>
    <w:rsid w:val="00F61BC2"/>
    <w:rsid w:val="00F64BED"/>
    <w:rsid w:val="00F7081B"/>
    <w:rsid w:val="00F70941"/>
    <w:rsid w:val="00F7291B"/>
    <w:rsid w:val="00F92CFB"/>
    <w:rsid w:val="00FA4A95"/>
    <w:rsid w:val="00FB7112"/>
    <w:rsid w:val="00FC7854"/>
    <w:rsid w:val="00FD7FB9"/>
    <w:rsid w:val="00FE6F6E"/>
    <w:rsid w:val="00FE77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7970"/>
    <w:pPr>
      <w:tabs>
        <w:tab w:val="center" w:pos="4536"/>
        <w:tab w:val="right" w:pos="9072"/>
      </w:tabs>
    </w:pPr>
  </w:style>
  <w:style w:type="paragraph" w:styleId="Stopka">
    <w:name w:val="footer"/>
    <w:basedOn w:val="Normalny"/>
    <w:link w:val="StopkaZnak"/>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rsid w:val="0042626C"/>
    <w:pPr>
      <w:spacing w:before="100" w:beforeAutospacing="1" w:after="119"/>
    </w:pPr>
  </w:style>
  <w:style w:type="paragraph" w:styleId="Akapitzlist">
    <w:name w:val="List Paragraph"/>
    <w:basedOn w:val="Normalny"/>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rsid w:val="0047228C"/>
    <w:rPr>
      <w:sz w:val="24"/>
      <w:szCs w:val="24"/>
    </w:rPr>
  </w:style>
  <w:style w:type="paragraph" w:styleId="Adreszwrotnynakopercie">
    <w:name w:val="envelope return"/>
    <w:basedOn w:val="Normalny"/>
    <w:rsid w:val="00CA70CC"/>
    <w:rPr>
      <w:rFonts w:ascii="Arial" w:hAnsi="Arial" w:cs="Arial"/>
      <w:sz w:val="20"/>
      <w:szCs w:val="20"/>
    </w:rPr>
  </w:style>
  <w:style w:type="paragraph" w:customStyle="1" w:styleId="WW-Domylnie">
    <w:name w:val="WW-Domyślnie"/>
    <w:rsid w:val="003F4ECB"/>
    <w:pPr>
      <w:suppressAutoHyphens/>
    </w:pPr>
    <w:rPr>
      <w:sz w:val="24"/>
    </w:rPr>
  </w:style>
  <w:style w:type="paragraph" w:customStyle="1" w:styleId="Standard">
    <w:name w:val="Standard"/>
    <w:rsid w:val="003F4ECB"/>
    <w:pPr>
      <w:widowControl w:val="0"/>
      <w:suppressAutoHyphens/>
      <w:autoSpaceDN w:val="0"/>
      <w:textAlignment w:val="baseline"/>
    </w:pPr>
    <w:rPr>
      <w:rFonts w:eastAsia="Andale Sans UI" w:cs="Tahoma"/>
      <w:kern w:val="3"/>
      <w:sz w:val="24"/>
      <w:szCs w:val="24"/>
      <w:lang w:val="en-US" w:eastAsia="en-US" w:bidi="en-US"/>
    </w:rPr>
  </w:style>
  <w:style w:type="character" w:customStyle="1" w:styleId="rvts6">
    <w:name w:val="rvts6"/>
    <w:basedOn w:val="Domylnaczcionkaakapitu"/>
    <w:rsid w:val="00EE5CFD"/>
  </w:style>
  <w:style w:type="paragraph" w:customStyle="1" w:styleId="ZnakZnakZnakZnakZnakZnakZnak">
    <w:name w:val="Znak Znak Znak Znak Znak Znak Znak"/>
    <w:basedOn w:val="Normalny"/>
    <w:rsid w:val="00CA4DCD"/>
  </w:style>
  <w:style w:type="paragraph" w:customStyle="1" w:styleId="ZnakZnakZnakZnakZnakZnakZnak0">
    <w:name w:val="Znak Znak Znak Znak Znak Znak Znak"/>
    <w:basedOn w:val="Normalny"/>
    <w:rsid w:val="0092422B"/>
  </w:style>
  <w:style w:type="character" w:customStyle="1" w:styleId="StopkaZnak">
    <w:name w:val="Stopka Znak"/>
    <w:basedOn w:val="Domylnaczcionkaakapitu"/>
    <w:link w:val="Stopka"/>
    <w:rsid w:val="00145471"/>
    <w:rPr>
      <w:sz w:val="24"/>
      <w:szCs w:val="24"/>
    </w:rPr>
  </w:style>
  <w:style w:type="character" w:styleId="Odwoaniedokomentarza">
    <w:name w:val="annotation reference"/>
    <w:basedOn w:val="Domylnaczcionkaakapitu"/>
    <w:rsid w:val="005B7457"/>
    <w:rPr>
      <w:sz w:val="16"/>
      <w:szCs w:val="16"/>
    </w:rPr>
  </w:style>
  <w:style w:type="paragraph" w:styleId="Tekstkomentarza">
    <w:name w:val="annotation text"/>
    <w:basedOn w:val="Normalny"/>
    <w:link w:val="TekstkomentarzaZnak"/>
    <w:rsid w:val="005B7457"/>
    <w:rPr>
      <w:sz w:val="20"/>
      <w:szCs w:val="20"/>
    </w:rPr>
  </w:style>
  <w:style w:type="character" w:customStyle="1" w:styleId="TekstkomentarzaZnak">
    <w:name w:val="Tekst komentarza Znak"/>
    <w:basedOn w:val="Domylnaczcionkaakapitu"/>
    <w:link w:val="Tekstkomentarza"/>
    <w:rsid w:val="005B7457"/>
  </w:style>
  <w:style w:type="paragraph" w:styleId="Tematkomentarza">
    <w:name w:val="annotation subject"/>
    <w:basedOn w:val="Tekstkomentarza"/>
    <w:next w:val="Tekstkomentarza"/>
    <w:link w:val="TematkomentarzaZnak"/>
    <w:rsid w:val="005B7457"/>
    <w:rPr>
      <w:b/>
      <w:bCs/>
    </w:rPr>
  </w:style>
  <w:style w:type="character" w:customStyle="1" w:styleId="TematkomentarzaZnak">
    <w:name w:val="Temat komentarza Znak"/>
    <w:basedOn w:val="TekstkomentarzaZnak"/>
    <w:link w:val="Tematkomentarza"/>
    <w:rsid w:val="005B7457"/>
    <w:rPr>
      <w:b/>
      <w:bCs/>
    </w:rPr>
  </w:style>
  <w:style w:type="paragraph" w:styleId="Tekstdymka">
    <w:name w:val="Balloon Text"/>
    <w:basedOn w:val="Normalny"/>
    <w:link w:val="TekstdymkaZnak"/>
    <w:rsid w:val="005B7457"/>
    <w:rPr>
      <w:rFonts w:ascii="Tahoma" w:hAnsi="Tahoma" w:cs="Tahoma"/>
      <w:sz w:val="16"/>
      <w:szCs w:val="16"/>
    </w:rPr>
  </w:style>
  <w:style w:type="character" w:customStyle="1" w:styleId="TekstdymkaZnak">
    <w:name w:val="Tekst dymka Znak"/>
    <w:basedOn w:val="Domylnaczcionkaakapitu"/>
    <w:link w:val="Tekstdymka"/>
    <w:rsid w:val="005B74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96B1C-60ED-4854-ADB6-6F300C2A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700</Words>
  <Characters>4202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biuro</cp:lastModifiedBy>
  <cp:revision>19</cp:revision>
  <cp:lastPrinted>2018-11-27T11:55:00Z</cp:lastPrinted>
  <dcterms:created xsi:type="dcterms:W3CDTF">2017-02-06T11:17:00Z</dcterms:created>
  <dcterms:modified xsi:type="dcterms:W3CDTF">2018-11-27T12:05:00Z</dcterms:modified>
</cp:coreProperties>
</file>