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8B" w:rsidRDefault="00600F8B" w:rsidP="00600F8B">
      <w:pPr>
        <w:jc w:val="center"/>
        <w:rPr>
          <w:rStyle w:val="markedcontent"/>
          <w:rFonts w:ascii="Arial" w:hAnsi="Arial" w:cs="Arial"/>
          <w:b/>
        </w:rPr>
      </w:pPr>
      <w:r w:rsidRPr="00600F8B">
        <w:rPr>
          <w:rStyle w:val="markedcontent"/>
          <w:rFonts w:ascii="Arial" w:hAnsi="Arial" w:cs="Arial"/>
          <w:b/>
        </w:rPr>
        <w:t xml:space="preserve">KLAUZULA INFORMACJNA </w:t>
      </w:r>
      <w:r w:rsidR="00A069B1" w:rsidRPr="00600F8B">
        <w:rPr>
          <w:rStyle w:val="markedcontent"/>
          <w:rFonts w:ascii="Arial" w:hAnsi="Arial" w:cs="Arial"/>
          <w:b/>
        </w:rPr>
        <w:t>dotycząca przetwarzania danych</w:t>
      </w:r>
      <w:r w:rsidR="00A069B1" w:rsidRPr="00600F8B">
        <w:rPr>
          <w:b/>
        </w:rPr>
        <w:br/>
      </w:r>
      <w:r w:rsidR="00A069B1" w:rsidRPr="00600F8B">
        <w:rPr>
          <w:rStyle w:val="markedcontent"/>
          <w:rFonts w:ascii="Arial" w:hAnsi="Arial" w:cs="Arial"/>
          <w:b/>
        </w:rPr>
        <w:t>osobowych na potrzeby przeprowadzenia postępowania</w:t>
      </w:r>
      <w:r w:rsidR="003A3F12">
        <w:rPr>
          <w:b/>
        </w:rPr>
        <w:t xml:space="preserve"> </w:t>
      </w:r>
      <w:r w:rsidR="00A069B1" w:rsidRPr="00600F8B">
        <w:rPr>
          <w:rStyle w:val="markedcontent"/>
          <w:rFonts w:ascii="Arial" w:hAnsi="Arial" w:cs="Arial"/>
          <w:b/>
        </w:rPr>
        <w:t>konkursowego</w:t>
      </w:r>
    </w:p>
    <w:p w:rsidR="00600F8B" w:rsidRDefault="00600F8B" w:rsidP="00600F8B">
      <w:pPr>
        <w:pStyle w:val="Bezodstpw"/>
        <w:spacing w:line="276" w:lineRule="auto"/>
        <w:jc w:val="both"/>
      </w:pPr>
      <w:r>
        <w:br/>
      </w:r>
      <w:r w:rsidR="00641396">
        <w:rPr>
          <w:rStyle w:val="markedcontent"/>
          <w:rFonts w:ascii="Arial" w:hAnsi="Arial" w:cs="Arial"/>
        </w:rPr>
        <w:t xml:space="preserve">     </w:t>
      </w:r>
      <w:r>
        <w:rPr>
          <w:rStyle w:val="markedcontent"/>
          <w:rFonts w:ascii="Arial" w:hAnsi="Arial" w:cs="Arial"/>
        </w:rPr>
        <w:t>Zgodnie z art. 13 ust. 1−2 rozporządzenia Parlamentu Europejskiego i Rady (UE) 2016/679</w:t>
      </w:r>
      <w:r w:rsidR="00641396">
        <w:t xml:space="preserve"> </w:t>
      </w:r>
      <w:r>
        <w:rPr>
          <w:rStyle w:val="markedcontent"/>
          <w:rFonts w:ascii="Arial" w:hAnsi="Arial" w:cs="Arial"/>
        </w:rPr>
        <w:t>z 27.04.2016 r. w sprawie ochrony osób fizycznych w związku z przetwarzaniem danych</w:t>
      </w:r>
      <w:r w:rsidR="00641396">
        <w:t xml:space="preserve"> </w:t>
      </w:r>
      <w:r>
        <w:rPr>
          <w:rStyle w:val="markedcontent"/>
          <w:rFonts w:ascii="Arial" w:hAnsi="Arial" w:cs="Arial"/>
        </w:rPr>
        <w:t>osobowych i w sprawie swobodnego przepływu takich danych oraz uchylenia dyrektywy</w:t>
      </w:r>
      <w:r w:rsidR="00641396">
        <w:t xml:space="preserve"> </w:t>
      </w:r>
      <w:r>
        <w:rPr>
          <w:rStyle w:val="markedcontent"/>
          <w:rFonts w:ascii="Arial" w:hAnsi="Arial" w:cs="Arial"/>
        </w:rPr>
        <w:t>95/46/WE (ogólne rozporządzenie o ochronie danych) - zwanego dalej RODO – informuje się, że:</w:t>
      </w:r>
    </w:p>
    <w:p w:rsidR="00600F8B" w:rsidRDefault="00600F8B" w:rsidP="00600F8B">
      <w:pPr>
        <w:pStyle w:val="Bezodstpw"/>
        <w:spacing w:line="276" w:lineRule="auto"/>
        <w:jc w:val="both"/>
      </w:pPr>
      <w:r w:rsidRPr="00600F8B">
        <w:rPr>
          <w:rStyle w:val="markedcontent"/>
          <w:rFonts w:ascii="Arial" w:hAnsi="Arial" w:cs="Arial"/>
          <w:b/>
        </w:rPr>
        <w:t>I. Administrator danych osobowych:</w:t>
      </w:r>
      <w:r>
        <w:rPr>
          <w:rStyle w:val="markedcontent"/>
          <w:rFonts w:ascii="Arial" w:hAnsi="Arial" w:cs="Arial"/>
        </w:rPr>
        <w:t xml:space="preserve"> Administratorem Pani/Pana danych osobowych jest Szpital</w:t>
      </w:r>
      <w:r>
        <w:t xml:space="preserve"> </w:t>
      </w:r>
      <w:r>
        <w:rPr>
          <w:rStyle w:val="markedcontent"/>
          <w:rFonts w:ascii="Arial" w:hAnsi="Arial" w:cs="Arial"/>
        </w:rPr>
        <w:t>Specjalistyczny im. Jędrzeja Śniadeckiego, ul. Młyńska 10, 33-300 Nowy Sącz;</w:t>
      </w:r>
      <w:r w:rsidR="00641396" w:rsidRPr="00641396">
        <w:rPr>
          <w:rStyle w:val="markedcontent"/>
          <w:rFonts w:ascii="Arial" w:hAnsi="Arial" w:cs="Arial"/>
        </w:rPr>
        <w:t xml:space="preserve"> </w:t>
      </w:r>
      <w:r w:rsidR="00641396">
        <w:rPr>
          <w:rStyle w:val="markedcontent"/>
          <w:rFonts w:ascii="Arial" w:hAnsi="Arial" w:cs="Arial"/>
        </w:rPr>
        <w:t>tel. /18/ 443 88 77, e-mail: sekretariat@szpitalnowysacz.pl</w:t>
      </w:r>
    </w:p>
    <w:p w:rsidR="00600F8B" w:rsidRDefault="00600F8B" w:rsidP="00600F8B">
      <w:pPr>
        <w:pStyle w:val="Bezodstpw"/>
        <w:spacing w:line="276" w:lineRule="auto"/>
        <w:jc w:val="both"/>
      </w:pPr>
      <w:r w:rsidRPr="00600F8B">
        <w:rPr>
          <w:rStyle w:val="markedcontent"/>
          <w:rFonts w:ascii="Arial" w:hAnsi="Arial" w:cs="Arial"/>
          <w:b/>
        </w:rPr>
        <w:t>II. Inspektor Ochrony Danych:</w:t>
      </w:r>
      <w:r>
        <w:rPr>
          <w:rStyle w:val="markedcontent"/>
          <w:rFonts w:ascii="Arial" w:hAnsi="Arial" w:cs="Arial"/>
        </w:rPr>
        <w:t xml:space="preserve"> </w:t>
      </w:r>
      <w:r w:rsidR="00641396">
        <w:rPr>
          <w:rStyle w:val="markedcontent"/>
          <w:rFonts w:ascii="Arial" w:hAnsi="Arial" w:cs="Arial"/>
        </w:rPr>
        <w:t>Szpital Specjalistyczny im. Jędrzeja</w:t>
      </w:r>
      <w:r w:rsidR="00641396">
        <w:t xml:space="preserve"> </w:t>
      </w:r>
      <w:r w:rsidR="00641396">
        <w:rPr>
          <w:rStyle w:val="markedcontent"/>
          <w:rFonts w:ascii="Arial" w:hAnsi="Arial" w:cs="Arial"/>
        </w:rPr>
        <w:t xml:space="preserve">Śniadeckiego, ul. Młyńska 10, 33-300 Nowy Sącz, tel. /18/ 442 57 22, </w:t>
      </w:r>
      <w:r>
        <w:rPr>
          <w:rStyle w:val="markedcontent"/>
          <w:rFonts w:ascii="Arial" w:hAnsi="Arial" w:cs="Arial"/>
        </w:rPr>
        <w:t>e-mail:</w:t>
      </w:r>
      <w:r w:rsidR="00641396">
        <w:t xml:space="preserve"> </w:t>
      </w:r>
      <w:r w:rsidR="00641396">
        <w:rPr>
          <w:rStyle w:val="markedcontent"/>
          <w:rFonts w:ascii="Arial" w:hAnsi="Arial" w:cs="Arial"/>
        </w:rPr>
        <w:t>abi@szpitalnowysacz.pl</w:t>
      </w:r>
      <w:r>
        <w:rPr>
          <w:rStyle w:val="markedcontent"/>
          <w:rFonts w:ascii="Arial" w:hAnsi="Arial" w:cs="Arial"/>
        </w:rPr>
        <w:t xml:space="preserve">; </w:t>
      </w:r>
    </w:p>
    <w:p w:rsidR="00600F8B" w:rsidRDefault="00600F8B" w:rsidP="00600F8B">
      <w:pPr>
        <w:pStyle w:val="Bezodstpw"/>
        <w:spacing w:line="276" w:lineRule="auto"/>
        <w:jc w:val="both"/>
      </w:pPr>
      <w:r w:rsidRPr="00600F8B">
        <w:rPr>
          <w:rStyle w:val="markedcontent"/>
          <w:rFonts w:ascii="Arial" w:hAnsi="Arial" w:cs="Arial"/>
          <w:b/>
        </w:rPr>
        <w:t>III. Cele przetwarzania danych i podstawy prawne przetwarzania:</w:t>
      </w:r>
    </w:p>
    <w:p w:rsidR="00600F8B" w:rsidRDefault="00600F8B" w:rsidP="00600F8B">
      <w:pPr>
        <w:pStyle w:val="Bezodstpw"/>
        <w:spacing w:line="276" w:lineRule="auto"/>
        <w:jc w:val="both"/>
      </w:pPr>
      <w:r>
        <w:rPr>
          <w:rStyle w:val="markedcontent"/>
          <w:rFonts w:ascii="Arial" w:hAnsi="Arial" w:cs="Arial"/>
        </w:rPr>
        <w:t>Administrator będzie przetwarzać Pani/Pana dane w celu przeprowadzenia postępowania</w:t>
      </w:r>
      <w:r>
        <w:br/>
      </w:r>
      <w:r>
        <w:rPr>
          <w:rStyle w:val="markedcontent"/>
          <w:rFonts w:ascii="Arial" w:hAnsi="Arial" w:cs="Arial"/>
        </w:rPr>
        <w:t xml:space="preserve">konkursowego na podstawie </w:t>
      </w:r>
      <w:r w:rsidR="00641396">
        <w:rPr>
          <w:rStyle w:val="markedcontent"/>
          <w:rFonts w:ascii="Arial" w:hAnsi="Arial" w:cs="Arial"/>
        </w:rPr>
        <w:t>U</w:t>
      </w:r>
      <w:r>
        <w:rPr>
          <w:rStyle w:val="markedcontent"/>
          <w:rFonts w:ascii="Arial" w:hAnsi="Arial" w:cs="Arial"/>
        </w:rPr>
        <w:t>stawy z dnia 15 kwietnia 2011 roku o</w:t>
      </w:r>
      <w:r>
        <w:br/>
      </w:r>
      <w:r w:rsidR="00641396">
        <w:rPr>
          <w:rStyle w:val="markedcontent"/>
          <w:rFonts w:ascii="Arial" w:hAnsi="Arial" w:cs="Arial"/>
        </w:rPr>
        <w:t>działalności leczniczej oraz R</w:t>
      </w:r>
      <w:r>
        <w:rPr>
          <w:rStyle w:val="markedcontent"/>
          <w:rFonts w:ascii="Arial" w:hAnsi="Arial" w:cs="Arial"/>
        </w:rPr>
        <w:t>ozporządzenia Ministra</w:t>
      </w:r>
      <w:r>
        <w:t xml:space="preserve"> </w:t>
      </w:r>
      <w:r>
        <w:rPr>
          <w:rStyle w:val="markedcontent"/>
          <w:rFonts w:ascii="Arial" w:hAnsi="Arial" w:cs="Arial"/>
        </w:rPr>
        <w:t>Zdrowia z dnia 6 lutego 2012 roku w sprawie sposobu przeprowadzania konkursu na niektóre</w:t>
      </w:r>
      <w:r>
        <w:t xml:space="preserve"> </w:t>
      </w:r>
      <w:r>
        <w:rPr>
          <w:rStyle w:val="markedcontent"/>
          <w:rFonts w:ascii="Arial" w:hAnsi="Arial" w:cs="Arial"/>
        </w:rPr>
        <w:t>stanowiska kierownicze w podmiocie leczniczym niebędącym przedsiębiorcą</w:t>
      </w:r>
      <w:r w:rsidR="00641396">
        <w:rPr>
          <w:rStyle w:val="markedcontent"/>
          <w:rFonts w:ascii="Arial" w:hAnsi="Arial" w:cs="Arial"/>
        </w:rPr>
        <w:t>.</w:t>
      </w:r>
    </w:p>
    <w:p w:rsidR="00600F8B" w:rsidRDefault="00600F8B" w:rsidP="00600F8B">
      <w:pPr>
        <w:pStyle w:val="Bezodstpw"/>
        <w:spacing w:line="276" w:lineRule="auto"/>
        <w:jc w:val="both"/>
      </w:pPr>
      <w:r w:rsidRPr="00600F8B">
        <w:rPr>
          <w:rStyle w:val="markedcontent"/>
          <w:rFonts w:ascii="Arial" w:hAnsi="Arial" w:cs="Arial"/>
          <w:b/>
        </w:rPr>
        <w:t>IV. Informacja o wymogu/dobrowolności podania danych:</w:t>
      </w:r>
      <w:r>
        <w:rPr>
          <w:rStyle w:val="markedcontent"/>
          <w:rFonts w:ascii="Arial" w:hAnsi="Arial" w:cs="Arial"/>
        </w:rPr>
        <w:t xml:space="preserve"> Podanie danych przetwarzanych w</w:t>
      </w:r>
      <w:r>
        <w:t xml:space="preserve"> </w:t>
      </w:r>
      <w:r>
        <w:rPr>
          <w:rStyle w:val="markedcontent"/>
          <w:rFonts w:ascii="Arial" w:hAnsi="Arial" w:cs="Arial"/>
        </w:rPr>
        <w:t>postępowaniu konkursowym ma charakter dobrowolny.</w:t>
      </w:r>
    </w:p>
    <w:p w:rsidR="00600F8B" w:rsidRDefault="00600F8B" w:rsidP="00600F8B">
      <w:pPr>
        <w:pStyle w:val="Bezodstpw"/>
        <w:spacing w:line="276" w:lineRule="auto"/>
        <w:jc w:val="both"/>
      </w:pPr>
      <w:r w:rsidRPr="00600F8B">
        <w:rPr>
          <w:rStyle w:val="markedcontent"/>
          <w:rFonts w:ascii="Arial" w:hAnsi="Arial" w:cs="Arial"/>
          <w:b/>
        </w:rPr>
        <w:t>V. Konsekwencje niepodania danych osobowych:</w:t>
      </w:r>
      <w:r>
        <w:rPr>
          <w:rStyle w:val="markedcontent"/>
          <w:rFonts w:ascii="Arial" w:hAnsi="Arial" w:cs="Arial"/>
        </w:rPr>
        <w:t xml:space="preserve"> Konsekwencją niepodania danych osobowych</w:t>
      </w:r>
      <w:r>
        <w:t xml:space="preserve"> </w:t>
      </w:r>
      <w:r>
        <w:rPr>
          <w:rStyle w:val="markedcontent"/>
          <w:rFonts w:ascii="Arial" w:hAnsi="Arial" w:cs="Arial"/>
        </w:rPr>
        <w:t>zamieszczonych w ogłoszeniu o konkursie będzie odrzucenie oferty i brak możliwości udziału w</w:t>
      </w:r>
      <w:r>
        <w:t xml:space="preserve"> </w:t>
      </w:r>
      <w:r>
        <w:rPr>
          <w:rStyle w:val="markedcontent"/>
          <w:rFonts w:ascii="Arial" w:hAnsi="Arial" w:cs="Arial"/>
        </w:rPr>
        <w:t>postępowaniu konkursowym.</w:t>
      </w:r>
    </w:p>
    <w:p w:rsidR="00600F8B" w:rsidRDefault="00600F8B" w:rsidP="00600F8B">
      <w:pPr>
        <w:pStyle w:val="Bezodstpw"/>
        <w:spacing w:line="276" w:lineRule="auto"/>
        <w:jc w:val="both"/>
        <w:rPr>
          <w:rStyle w:val="markedcontent"/>
          <w:rFonts w:ascii="Arial" w:hAnsi="Arial" w:cs="Arial"/>
        </w:rPr>
      </w:pPr>
      <w:r w:rsidRPr="00600F8B">
        <w:rPr>
          <w:rStyle w:val="markedcontent"/>
          <w:rFonts w:ascii="Arial" w:hAnsi="Arial" w:cs="Arial"/>
          <w:b/>
        </w:rPr>
        <w:t>VI. Okres przechowywania danych:</w:t>
      </w:r>
      <w:r>
        <w:rPr>
          <w:rStyle w:val="markedcontent"/>
          <w:rFonts w:ascii="Arial" w:hAnsi="Arial" w:cs="Arial"/>
        </w:rPr>
        <w:t xml:space="preserve"> Pani/Pana dane osobowe będą przechowywane przez okres</w:t>
      </w:r>
      <w:r>
        <w:t xml:space="preserve"> </w:t>
      </w:r>
      <w:r>
        <w:rPr>
          <w:rStyle w:val="markedcontent"/>
          <w:rFonts w:ascii="Arial" w:hAnsi="Arial" w:cs="Arial"/>
        </w:rPr>
        <w:t xml:space="preserve">5 lat. </w:t>
      </w:r>
    </w:p>
    <w:p w:rsidR="00600F8B" w:rsidRDefault="00600F8B" w:rsidP="00600F8B">
      <w:pPr>
        <w:pStyle w:val="Bezodstpw"/>
        <w:spacing w:line="276" w:lineRule="auto"/>
        <w:jc w:val="both"/>
      </w:pPr>
      <w:r w:rsidRPr="00600F8B">
        <w:rPr>
          <w:rStyle w:val="markedcontent"/>
          <w:rFonts w:ascii="Arial" w:hAnsi="Arial" w:cs="Arial"/>
          <w:b/>
        </w:rPr>
        <w:t xml:space="preserve">VII. Prawo dostępu do danych osobowych: </w:t>
      </w:r>
      <w:r>
        <w:rPr>
          <w:rStyle w:val="markedcontent"/>
          <w:rFonts w:ascii="Arial" w:hAnsi="Arial" w:cs="Arial"/>
        </w:rPr>
        <w:t>Posiada Pani/Pan prawo dostępu do treści swoich</w:t>
      </w:r>
      <w:r>
        <w:t xml:space="preserve"> </w:t>
      </w:r>
      <w:r>
        <w:rPr>
          <w:rStyle w:val="markedcontent"/>
          <w:rFonts w:ascii="Arial" w:hAnsi="Arial" w:cs="Arial"/>
        </w:rPr>
        <w:t>danych oraz prawo ich: sprostowania, usunięcia, ograniczenia przetwarzania, prawo do</w:t>
      </w:r>
      <w:r>
        <w:t xml:space="preserve"> </w:t>
      </w:r>
      <w:r>
        <w:rPr>
          <w:rStyle w:val="markedcontent"/>
          <w:rFonts w:ascii="Arial" w:hAnsi="Arial" w:cs="Arial"/>
        </w:rPr>
        <w:t>przenoszenia danych.</w:t>
      </w:r>
      <w:r>
        <w:t xml:space="preserve"> </w:t>
      </w:r>
      <w:r>
        <w:rPr>
          <w:rStyle w:val="markedcontent"/>
          <w:rFonts w:ascii="Arial" w:hAnsi="Arial" w:cs="Arial"/>
        </w:rPr>
        <w:t>Ma Pan/Pani prawo cofnięcia zgody na przetwarzanie danych (w przypadku danych</w:t>
      </w:r>
      <w:r>
        <w:t xml:space="preserve"> </w:t>
      </w:r>
      <w:r>
        <w:rPr>
          <w:rStyle w:val="markedcontent"/>
          <w:rFonts w:ascii="Arial" w:hAnsi="Arial" w:cs="Arial"/>
        </w:rPr>
        <w:t>przetwarzanych na podstawie zgody) w dowolnym momencie bez wpływu na zgodność z prawem</w:t>
      </w:r>
      <w:r>
        <w:t xml:space="preserve"> </w:t>
      </w:r>
      <w:r>
        <w:rPr>
          <w:rStyle w:val="markedcontent"/>
          <w:rFonts w:ascii="Arial" w:hAnsi="Arial" w:cs="Arial"/>
        </w:rPr>
        <w:t>przetwarzania, którego dokonano na podstawie zgody przed jej cofnięciem.</w:t>
      </w:r>
    </w:p>
    <w:p w:rsidR="00600F8B" w:rsidRDefault="00600F8B" w:rsidP="00600F8B">
      <w:pPr>
        <w:pStyle w:val="Bezodstpw"/>
        <w:spacing w:line="276" w:lineRule="auto"/>
        <w:jc w:val="both"/>
      </w:pPr>
      <w:r w:rsidRPr="00600F8B">
        <w:rPr>
          <w:rStyle w:val="markedcontent"/>
          <w:rFonts w:ascii="Arial" w:hAnsi="Arial" w:cs="Arial"/>
          <w:b/>
        </w:rPr>
        <w:t>VIII. Prawo do sprzeciwu:</w:t>
      </w:r>
      <w:r>
        <w:rPr>
          <w:rStyle w:val="markedcontent"/>
          <w:rFonts w:ascii="Arial" w:hAnsi="Arial" w:cs="Arial"/>
        </w:rPr>
        <w:t xml:space="preserve"> Przestaniemy przetwarzać Pani/Pana dane w tych celach, chyba że</w:t>
      </w:r>
      <w:r>
        <w:t xml:space="preserve"> </w:t>
      </w:r>
      <w:r>
        <w:rPr>
          <w:rStyle w:val="markedcontent"/>
          <w:rFonts w:ascii="Arial" w:hAnsi="Arial" w:cs="Arial"/>
        </w:rPr>
        <w:t>będziemy w stanie wykazać, że w stosunku do Pani/Pana danych istnieją dla nas ważne prawnie</w:t>
      </w:r>
      <w:r>
        <w:t xml:space="preserve"> </w:t>
      </w:r>
      <w:r>
        <w:rPr>
          <w:rStyle w:val="markedcontent"/>
          <w:rFonts w:ascii="Arial" w:hAnsi="Arial" w:cs="Arial"/>
        </w:rPr>
        <w:t>uzasadnione podstawy, które są nadrzędne wobec Pani/Pana interesów, praw i wolności lub</w:t>
      </w:r>
      <w:r>
        <w:t xml:space="preserve"> </w:t>
      </w:r>
      <w:r>
        <w:rPr>
          <w:rStyle w:val="markedcontent"/>
          <w:rFonts w:ascii="Arial" w:hAnsi="Arial" w:cs="Arial"/>
        </w:rPr>
        <w:t>Pani/Pana dane będą nam niezbędne do ewentualnego ustalenia, dochodzenia lub obrony roszczeń.</w:t>
      </w:r>
    </w:p>
    <w:p w:rsidR="00600F8B" w:rsidRDefault="00600F8B" w:rsidP="00600F8B">
      <w:pPr>
        <w:pStyle w:val="Bezodstpw"/>
        <w:spacing w:line="276" w:lineRule="auto"/>
        <w:jc w:val="both"/>
      </w:pPr>
      <w:r w:rsidRPr="00600F8B">
        <w:rPr>
          <w:rStyle w:val="markedcontent"/>
          <w:rFonts w:ascii="Arial" w:hAnsi="Arial" w:cs="Arial"/>
          <w:b/>
        </w:rPr>
        <w:t>IX. Prawo wniesienia skargi do organu nadzorczego</w:t>
      </w:r>
      <w:r>
        <w:rPr>
          <w:rStyle w:val="markedcontent"/>
          <w:rFonts w:ascii="Arial" w:hAnsi="Arial" w:cs="Arial"/>
        </w:rPr>
        <w:t>: Ma Pani/Pan prawo wniesienia skargi do</w:t>
      </w:r>
      <w:r>
        <w:t xml:space="preserve"> </w:t>
      </w:r>
      <w:r>
        <w:rPr>
          <w:rStyle w:val="markedcontent"/>
          <w:rFonts w:ascii="Arial" w:hAnsi="Arial" w:cs="Arial"/>
        </w:rPr>
        <w:t>organu nadzorczego- Prezesa Urzędu Ochrony Danych Osobowych, gdy uzna Pani/Pan, iż</w:t>
      </w:r>
      <w:r>
        <w:t xml:space="preserve"> </w:t>
      </w:r>
      <w:r>
        <w:rPr>
          <w:rStyle w:val="markedcontent"/>
          <w:rFonts w:ascii="Arial" w:hAnsi="Arial" w:cs="Arial"/>
        </w:rPr>
        <w:t>przetwarzanie danych osobowych Pani/Pana dotyczących narusza przepisy RODO.</w:t>
      </w:r>
    </w:p>
    <w:p w:rsidR="00600F8B" w:rsidRDefault="00600F8B" w:rsidP="00600F8B">
      <w:pPr>
        <w:pStyle w:val="Bezodstpw"/>
        <w:spacing w:line="276" w:lineRule="auto"/>
        <w:jc w:val="both"/>
      </w:pPr>
      <w:r w:rsidRPr="00600F8B">
        <w:rPr>
          <w:rStyle w:val="markedcontent"/>
          <w:rFonts w:ascii="Arial" w:hAnsi="Arial" w:cs="Arial"/>
          <w:b/>
        </w:rPr>
        <w:t>X. Odbiorcy danych:</w:t>
      </w:r>
      <w:r>
        <w:rPr>
          <w:rStyle w:val="markedcontent"/>
          <w:rFonts w:ascii="Arial" w:hAnsi="Arial" w:cs="Arial"/>
        </w:rPr>
        <w:t xml:space="preserve"> Pani/Pana dane osobowe mogą zostać ujawnione innym podmiotom</w:t>
      </w:r>
      <w:r>
        <w:br/>
      </w:r>
      <w:r>
        <w:rPr>
          <w:rStyle w:val="markedcontent"/>
          <w:rFonts w:ascii="Arial" w:hAnsi="Arial" w:cs="Arial"/>
        </w:rPr>
        <w:t>wyłącznie na podstawie przepisów prawa.</w:t>
      </w:r>
    </w:p>
    <w:p w:rsidR="00592C18" w:rsidRDefault="00600F8B" w:rsidP="00600F8B">
      <w:pPr>
        <w:pStyle w:val="Bezodstpw"/>
        <w:spacing w:line="276" w:lineRule="auto"/>
        <w:jc w:val="both"/>
      </w:pPr>
      <w:r w:rsidRPr="00600F8B">
        <w:rPr>
          <w:rStyle w:val="markedcontent"/>
          <w:rFonts w:ascii="Arial" w:hAnsi="Arial" w:cs="Arial"/>
          <w:b/>
        </w:rPr>
        <w:t>XI.</w:t>
      </w:r>
      <w:r>
        <w:rPr>
          <w:rStyle w:val="markedcontent"/>
          <w:rFonts w:ascii="Arial" w:hAnsi="Arial" w:cs="Arial"/>
        </w:rPr>
        <w:t xml:space="preserve"> Pani/Pana dane nie będą przetwarzane w sposób zautomatyzowany, w tym również</w:t>
      </w:r>
      <w:r>
        <w:br/>
      </w:r>
      <w:r>
        <w:rPr>
          <w:rStyle w:val="markedcontent"/>
          <w:rFonts w:ascii="Arial" w:hAnsi="Arial" w:cs="Arial"/>
        </w:rPr>
        <w:t>profilowane.</w:t>
      </w:r>
    </w:p>
    <w:sectPr w:rsidR="00592C18" w:rsidSect="00600F8B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600F8B"/>
    <w:rsid w:val="00253651"/>
    <w:rsid w:val="003A3F12"/>
    <w:rsid w:val="00592C18"/>
    <w:rsid w:val="00600F8B"/>
    <w:rsid w:val="00641396"/>
    <w:rsid w:val="007B0CD4"/>
    <w:rsid w:val="008C5FF4"/>
    <w:rsid w:val="00A0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C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00F8B"/>
  </w:style>
  <w:style w:type="paragraph" w:styleId="Bezodstpw">
    <w:name w:val="No Spacing"/>
    <w:uiPriority w:val="1"/>
    <w:qFormat/>
    <w:rsid w:val="00600F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2562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</dc:creator>
  <cp:lastModifiedBy>ABI</cp:lastModifiedBy>
  <cp:revision>4</cp:revision>
  <dcterms:created xsi:type="dcterms:W3CDTF">2023-10-11T10:48:00Z</dcterms:created>
  <dcterms:modified xsi:type="dcterms:W3CDTF">2023-10-30T08:35:00Z</dcterms:modified>
</cp:coreProperties>
</file>