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CD" w:rsidRDefault="00177FF1" w:rsidP="00177FF1">
      <w:pPr>
        <w:jc w:val="center"/>
        <w:rPr>
          <w:b/>
        </w:rPr>
      </w:pPr>
      <w:r w:rsidRPr="00177FF1">
        <w:rPr>
          <w:b/>
        </w:rPr>
        <w:t>INFORMACJA O WYNIKU PRZETARGU NA SPRZEDAŻ TOMOGRAFU I APARATU RTG</w:t>
      </w:r>
    </w:p>
    <w:p w:rsidR="00177FF1" w:rsidRDefault="00177FF1">
      <w:pPr>
        <w:rPr>
          <w:b/>
        </w:rPr>
      </w:pPr>
    </w:p>
    <w:p w:rsidR="00177FF1" w:rsidRDefault="00177FF1" w:rsidP="00177FF1">
      <w:pPr>
        <w:ind w:left="-567" w:firstLine="567"/>
        <w:rPr>
          <w:b/>
        </w:rPr>
      </w:pPr>
      <w:r>
        <w:rPr>
          <w:b/>
        </w:rPr>
        <w:t xml:space="preserve"> Informujemy, iż  ostatnie tj. piąte  postępowanie przetargowe na sprzedaż Tomografu i Aparatu RTG zakończyło się wynikiem negatywnym z uwagi na brak złożenia ofert.</w:t>
      </w:r>
    </w:p>
    <w:p w:rsidR="00177FF1" w:rsidRPr="00177FF1" w:rsidRDefault="00177FF1" w:rsidP="00177FF1">
      <w:pPr>
        <w:ind w:left="-567" w:firstLine="567"/>
        <w:rPr>
          <w:b/>
        </w:rPr>
      </w:pPr>
      <w:r>
        <w:rPr>
          <w:b/>
        </w:rPr>
        <w:t>Zgodnie z obowiązującymi przepisami jest to ostatnie postępowanie przetargowe.</w:t>
      </w:r>
    </w:p>
    <w:sectPr w:rsidR="00177FF1" w:rsidRPr="00177FF1" w:rsidSect="007A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FF1"/>
    <w:rsid w:val="00177FF1"/>
    <w:rsid w:val="007A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apalka</dc:creator>
  <cp:lastModifiedBy>apalka</cp:lastModifiedBy>
  <cp:revision>1</cp:revision>
  <dcterms:created xsi:type="dcterms:W3CDTF">2024-10-02T06:45:00Z</dcterms:created>
  <dcterms:modified xsi:type="dcterms:W3CDTF">2024-10-02T06:52:00Z</dcterms:modified>
</cp:coreProperties>
</file>