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E3787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E37873">
        <w:rPr>
          <w:rFonts w:ascii="Tahoma" w:hAnsi="Tahoma" w:cs="Tahoma"/>
          <w:bCs/>
          <w:i/>
          <w:sz w:val="20"/>
        </w:rPr>
        <w:t>Załącznik nr 4 do S</w:t>
      </w:r>
      <w:r w:rsidR="00AD5329" w:rsidRPr="00E37873">
        <w:rPr>
          <w:rFonts w:ascii="Tahoma" w:hAnsi="Tahoma" w:cs="Tahoma"/>
          <w:bCs/>
          <w:i/>
          <w:sz w:val="20"/>
        </w:rPr>
        <w:t>WZ</w:t>
      </w:r>
    </w:p>
    <w:p w:rsidR="00AD5329" w:rsidRPr="00E3787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E3787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E37873">
        <w:rPr>
          <w:rFonts w:ascii="Tahoma" w:hAnsi="Tahoma" w:cs="Tahoma"/>
          <w:sz w:val="20"/>
          <w:szCs w:val="20"/>
        </w:rPr>
        <w:t>ałowej, o której mowa w art. 108 ust. 1 pkt 5</w:t>
      </w:r>
      <w:r w:rsidRPr="00E37873">
        <w:rPr>
          <w:rFonts w:ascii="Tahoma" w:hAnsi="Tahoma" w:cs="Tahoma"/>
          <w:sz w:val="20"/>
          <w:szCs w:val="20"/>
        </w:rPr>
        <w:t xml:space="preserve"> </w:t>
      </w:r>
      <w:r w:rsidRPr="00E37873">
        <w:rPr>
          <w:rFonts w:ascii="Tahoma" w:hAnsi="Tahoma" w:cs="Tahoma"/>
          <w:bCs/>
          <w:sz w:val="20"/>
          <w:szCs w:val="20"/>
        </w:rPr>
        <w:t xml:space="preserve">ustawy z dnia </w:t>
      </w:r>
      <w:r w:rsidR="001636B1" w:rsidRPr="00E37873">
        <w:rPr>
          <w:rFonts w:ascii="Tahoma" w:hAnsi="Tahoma" w:cs="Tahoma"/>
          <w:bCs/>
          <w:sz w:val="20"/>
          <w:szCs w:val="20"/>
        </w:rPr>
        <w:t>11 września 2019</w:t>
      </w:r>
      <w:r w:rsidRPr="00E37873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E37873">
        <w:rPr>
          <w:rFonts w:ascii="Tahoma" w:hAnsi="Tahoma" w:cs="Tahoma"/>
          <w:bCs/>
          <w:sz w:val="20"/>
          <w:szCs w:val="20"/>
        </w:rPr>
        <w:t>m</w:t>
      </w:r>
      <w:r w:rsidR="00E37873">
        <w:rPr>
          <w:rFonts w:ascii="Tahoma" w:hAnsi="Tahoma" w:cs="Tahoma"/>
          <w:bCs/>
          <w:sz w:val="20"/>
          <w:szCs w:val="20"/>
        </w:rPr>
        <w:t>ówień publicznych (Dz. U. z 2021 r. poz. 1129</w:t>
      </w:r>
      <w:r w:rsidR="00C507C6" w:rsidRPr="00E37873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E3787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E37873">
        <w:rPr>
          <w:rFonts w:ascii="Tahoma" w:hAnsi="Tahoma" w:cs="Tahoma"/>
          <w:bCs/>
          <w:sz w:val="20"/>
          <w:szCs w:val="20"/>
        </w:rPr>
        <w:t xml:space="preserve"> zm.</w:t>
      </w:r>
      <w:r w:rsidRPr="00E37873">
        <w:rPr>
          <w:rFonts w:ascii="Tahoma" w:hAnsi="Tahoma" w:cs="Tahoma"/>
          <w:bCs/>
          <w:sz w:val="20"/>
          <w:szCs w:val="20"/>
        </w:rPr>
        <w:t>).</w:t>
      </w:r>
    </w:p>
    <w:p w:rsidR="00AD5329" w:rsidRPr="00E3787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3D5B78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5B78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E37873" w:rsidRPr="003D5B78">
        <w:rPr>
          <w:rFonts w:ascii="Tahoma" w:hAnsi="Tahoma" w:cs="Tahoma"/>
          <w:sz w:val="20"/>
          <w:szCs w:val="20"/>
        </w:rPr>
        <w:t xml:space="preserve"> dostawę </w:t>
      </w:r>
      <w:r w:rsidR="003D5B78" w:rsidRPr="003D5B78">
        <w:rPr>
          <w:rFonts w:ascii="Tahoma" w:hAnsi="Tahoma" w:cs="Tahoma"/>
          <w:sz w:val="20"/>
          <w:szCs w:val="20"/>
        </w:rPr>
        <w:t>produktów leczniczych</w:t>
      </w:r>
      <w:r w:rsidR="00D82E1E">
        <w:rPr>
          <w:rFonts w:ascii="Tahoma" w:hAnsi="Tahoma" w:cs="Tahoma"/>
          <w:sz w:val="20"/>
          <w:szCs w:val="20"/>
        </w:rPr>
        <w:t>- płyny infuzyjne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E3787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E3787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E3787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E3787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E37873">
        <w:rPr>
          <w:rFonts w:ascii="Tahoma" w:hAnsi="Tahoma" w:cs="Tahoma"/>
          <w:b/>
          <w:sz w:val="20"/>
          <w:szCs w:val="20"/>
        </w:rPr>
        <w:t>Dz. U. z 2021</w:t>
      </w:r>
      <w:r w:rsidRPr="00E3787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E37873">
        <w:rPr>
          <w:rFonts w:ascii="Tahoma" w:hAnsi="Tahoma" w:cs="Tahoma"/>
          <w:b/>
          <w:sz w:val="20"/>
          <w:szCs w:val="20"/>
        </w:rPr>
        <w:t>275</w:t>
      </w:r>
      <w:r w:rsidRPr="00E37873">
        <w:rPr>
          <w:rFonts w:ascii="Tahoma" w:hAnsi="Tahoma" w:cs="Tahoma"/>
          <w:b/>
          <w:sz w:val="20"/>
          <w:szCs w:val="20"/>
        </w:rPr>
        <w:t>)</w:t>
      </w: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E3787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E3787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E3787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45A5A"/>
    <w:rsid w:val="000D285E"/>
    <w:rsid w:val="001002F7"/>
    <w:rsid w:val="001636B1"/>
    <w:rsid w:val="00180A66"/>
    <w:rsid w:val="00393A81"/>
    <w:rsid w:val="003D3412"/>
    <w:rsid w:val="003D5B78"/>
    <w:rsid w:val="006C1917"/>
    <w:rsid w:val="008811EF"/>
    <w:rsid w:val="009670A6"/>
    <w:rsid w:val="0098631A"/>
    <w:rsid w:val="009D5658"/>
    <w:rsid w:val="00A33F1F"/>
    <w:rsid w:val="00AD5329"/>
    <w:rsid w:val="00B26D3F"/>
    <w:rsid w:val="00B37954"/>
    <w:rsid w:val="00BF29BA"/>
    <w:rsid w:val="00C404E4"/>
    <w:rsid w:val="00C507C6"/>
    <w:rsid w:val="00C7095F"/>
    <w:rsid w:val="00C93405"/>
    <w:rsid w:val="00CC7CC7"/>
    <w:rsid w:val="00D64991"/>
    <w:rsid w:val="00D82E1E"/>
    <w:rsid w:val="00E37873"/>
    <w:rsid w:val="00F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cp:lastPrinted>2021-01-21T13:42:00Z</cp:lastPrinted>
  <dcterms:created xsi:type="dcterms:W3CDTF">2021-01-18T07:42:00Z</dcterms:created>
  <dcterms:modified xsi:type="dcterms:W3CDTF">2021-11-30T08:13:00Z</dcterms:modified>
</cp:coreProperties>
</file>