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Pr="00A81335" w:rsidRDefault="00E65B6D" w:rsidP="00E65B6D">
      <w:pPr>
        <w:ind w:left="6372"/>
        <w:rPr>
          <w:rFonts w:ascii="Tahoma" w:hAnsi="Tahoma" w:cs="Tahoma"/>
          <w:b/>
          <w:sz w:val="20"/>
          <w:szCs w:val="20"/>
        </w:rPr>
      </w:pPr>
    </w:p>
    <w:p w:rsidR="00E67B93" w:rsidRPr="00A81335" w:rsidRDefault="00E67B93" w:rsidP="00E67B9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E67B93" w:rsidRPr="00A81335" w:rsidRDefault="00F73872" w:rsidP="006245AF">
      <w:pPr>
        <w:pStyle w:val="Nagwek"/>
        <w:tabs>
          <w:tab w:val="clear" w:pos="4536"/>
          <w:tab w:val="clear" w:pos="9072"/>
          <w:tab w:val="left" w:pos="993"/>
        </w:tabs>
        <w:ind w:left="453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4D4D4F"/>
          <w:sz w:val="20"/>
          <w:szCs w:val="20"/>
        </w:rPr>
        <w:t xml:space="preserve">                                Wykonawcy wszyscy</w:t>
      </w:r>
    </w:p>
    <w:p w:rsidR="009A4F8E" w:rsidRPr="00A81335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6245AF" w:rsidRDefault="006245AF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47228C" w:rsidRPr="00A81335" w:rsidRDefault="002D131C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noProof/>
          <w:sz w:val="20"/>
          <w:szCs w:val="20"/>
        </w:rPr>
      </w:pPr>
      <w:r w:rsidRPr="00A81335">
        <w:rPr>
          <w:rFonts w:ascii="Tahoma" w:hAnsi="Tahoma" w:cs="Tahoma"/>
          <w:sz w:val="20"/>
          <w:szCs w:val="20"/>
        </w:rPr>
        <w:t>DA.271-</w:t>
      </w:r>
      <w:r w:rsidR="00CB5DF9" w:rsidRPr="00A81335">
        <w:rPr>
          <w:rFonts w:ascii="Tahoma" w:hAnsi="Tahoma" w:cs="Tahoma"/>
          <w:sz w:val="20"/>
          <w:szCs w:val="20"/>
        </w:rPr>
        <w:t>54</w:t>
      </w:r>
      <w:r w:rsidRPr="00A81335">
        <w:rPr>
          <w:rFonts w:ascii="Tahoma" w:hAnsi="Tahoma" w:cs="Tahoma"/>
          <w:sz w:val="20"/>
          <w:szCs w:val="20"/>
        </w:rPr>
        <w:t>-</w:t>
      </w:r>
      <w:r w:rsidR="006245AF">
        <w:rPr>
          <w:rFonts w:ascii="Tahoma" w:hAnsi="Tahoma" w:cs="Tahoma"/>
          <w:sz w:val="20"/>
          <w:szCs w:val="20"/>
        </w:rPr>
        <w:t>9</w:t>
      </w:r>
      <w:r w:rsidR="005E2B33" w:rsidRPr="00A81335">
        <w:rPr>
          <w:rFonts w:ascii="Tahoma" w:hAnsi="Tahoma" w:cs="Tahoma"/>
          <w:sz w:val="20"/>
          <w:szCs w:val="20"/>
        </w:rPr>
        <w:t>/21</w:t>
      </w:r>
      <w:r w:rsidR="004B0A64" w:rsidRPr="00A81335">
        <w:rPr>
          <w:rFonts w:ascii="Tahoma" w:hAnsi="Tahoma" w:cs="Tahoma"/>
          <w:noProof/>
          <w:sz w:val="20"/>
          <w:szCs w:val="20"/>
        </w:rPr>
        <w:tab/>
      </w:r>
      <w:r w:rsidR="004B0A64" w:rsidRPr="00A81335">
        <w:rPr>
          <w:rFonts w:ascii="Tahoma" w:hAnsi="Tahoma" w:cs="Tahoma"/>
          <w:noProof/>
          <w:sz w:val="20"/>
          <w:szCs w:val="20"/>
        </w:rPr>
        <w:tab/>
      </w:r>
      <w:r w:rsidR="004B0A64" w:rsidRPr="00A81335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A81335">
        <w:rPr>
          <w:rFonts w:ascii="Tahoma" w:hAnsi="Tahoma" w:cs="Tahoma"/>
          <w:noProof/>
          <w:sz w:val="20"/>
          <w:szCs w:val="20"/>
        </w:rPr>
        <w:t xml:space="preserve">  </w:t>
      </w:r>
      <w:r w:rsidR="00E93A42" w:rsidRPr="00A81335">
        <w:rPr>
          <w:rFonts w:ascii="Tahoma" w:hAnsi="Tahoma" w:cs="Tahoma"/>
          <w:noProof/>
          <w:sz w:val="20"/>
          <w:szCs w:val="20"/>
        </w:rPr>
        <w:t xml:space="preserve">                        </w:t>
      </w:r>
      <w:r w:rsidR="00F73872">
        <w:rPr>
          <w:rFonts w:ascii="Tahoma" w:hAnsi="Tahoma" w:cs="Tahoma"/>
          <w:noProof/>
          <w:sz w:val="20"/>
          <w:szCs w:val="20"/>
        </w:rPr>
        <w:t xml:space="preserve">       </w:t>
      </w:r>
      <w:r w:rsidR="00E93A42" w:rsidRPr="00A81335">
        <w:rPr>
          <w:rFonts w:ascii="Tahoma" w:hAnsi="Tahoma" w:cs="Tahoma"/>
          <w:noProof/>
          <w:sz w:val="20"/>
          <w:szCs w:val="20"/>
        </w:rPr>
        <w:t xml:space="preserve">  </w:t>
      </w:r>
      <w:r w:rsidR="00B77665" w:rsidRPr="00A81335">
        <w:rPr>
          <w:rFonts w:ascii="Tahoma" w:hAnsi="Tahoma" w:cs="Tahoma"/>
          <w:noProof/>
          <w:sz w:val="20"/>
          <w:szCs w:val="20"/>
        </w:rPr>
        <w:t xml:space="preserve"> </w:t>
      </w:r>
      <w:r w:rsidRPr="00A81335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A81335">
        <w:rPr>
          <w:rFonts w:ascii="Tahoma" w:hAnsi="Tahoma" w:cs="Tahoma"/>
          <w:noProof/>
          <w:sz w:val="20"/>
          <w:szCs w:val="20"/>
        </w:rPr>
        <w:t xml:space="preserve">dnia </w:t>
      </w:r>
      <w:r w:rsidR="00F73872">
        <w:rPr>
          <w:rFonts w:ascii="Tahoma" w:hAnsi="Tahoma" w:cs="Tahoma"/>
          <w:noProof/>
          <w:sz w:val="20"/>
          <w:szCs w:val="20"/>
        </w:rPr>
        <w:t>15</w:t>
      </w:r>
      <w:r w:rsidR="00A06A2C" w:rsidRPr="00A81335">
        <w:rPr>
          <w:rFonts w:ascii="Tahoma" w:hAnsi="Tahoma" w:cs="Tahoma"/>
          <w:noProof/>
          <w:sz w:val="20"/>
          <w:szCs w:val="20"/>
        </w:rPr>
        <w:t xml:space="preserve"> </w:t>
      </w:r>
      <w:r w:rsidR="00CB5DF9" w:rsidRPr="00A81335">
        <w:rPr>
          <w:rFonts w:ascii="Tahoma" w:hAnsi="Tahoma" w:cs="Tahoma"/>
          <w:noProof/>
          <w:sz w:val="20"/>
          <w:szCs w:val="20"/>
        </w:rPr>
        <w:t>listopada</w:t>
      </w:r>
      <w:r w:rsidR="005E2B33" w:rsidRPr="00A81335">
        <w:rPr>
          <w:rFonts w:ascii="Tahoma" w:hAnsi="Tahoma" w:cs="Tahoma"/>
          <w:noProof/>
          <w:sz w:val="20"/>
          <w:szCs w:val="20"/>
        </w:rPr>
        <w:t xml:space="preserve"> 2021</w:t>
      </w:r>
      <w:r w:rsidRPr="00A81335">
        <w:rPr>
          <w:rFonts w:ascii="Tahoma" w:hAnsi="Tahoma" w:cs="Tahoma"/>
          <w:noProof/>
          <w:sz w:val="20"/>
          <w:szCs w:val="20"/>
        </w:rPr>
        <w:t>r.</w:t>
      </w:r>
    </w:p>
    <w:p w:rsidR="0047228C" w:rsidRPr="00A81335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1E5FB9" w:rsidRPr="00A81335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4D4E06" w:rsidRPr="00A81335" w:rsidRDefault="004D4E06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A81335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A81335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4B145F">
        <w:rPr>
          <w:rFonts w:ascii="Tahoma" w:hAnsi="Tahoma" w:cs="Tahoma"/>
          <w:b/>
          <w:noProof/>
          <w:sz w:val="20"/>
          <w:szCs w:val="20"/>
        </w:rPr>
        <w:t>Zapytanie nr 4</w:t>
      </w:r>
    </w:p>
    <w:p w:rsidR="001E5FB9" w:rsidRPr="00A81335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A81335" w:rsidRDefault="009F638E" w:rsidP="00DC23A3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A81335">
        <w:rPr>
          <w:rFonts w:ascii="Tahoma" w:hAnsi="Tahoma" w:cs="Tahoma"/>
          <w:sz w:val="20"/>
          <w:szCs w:val="20"/>
        </w:rPr>
        <w:t xml:space="preserve">W związku ze złożonymi zapytaniami dotyczącymi zapisów </w:t>
      </w:r>
      <w:r w:rsidR="004D5550" w:rsidRPr="00A81335">
        <w:rPr>
          <w:rFonts w:ascii="Tahoma" w:hAnsi="Tahoma" w:cs="Tahoma"/>
          <w:sz w:val="20"/>
          <w:szCs w:val="20"/>
        </w:rPr>
        <w:t xml:space="preserve">specyfikacji warunków zamówienia odnośnie postępowania o </w:t>
      </w:r>
      <w:r w:rsidRPr="00A81335">
        <w:rPr>
          <w:rFonts w:ascii="Tahoma" w:hAnsi="Tahoma" w:cs="Tahoma"/>
          <w:sz w:val="20"/>
          <w:szCs w:val="20"/>
        </w:rPr>
        <w:t>udzielenie zamówienia publicznego prowadzonego w tr</w:t>
      </w:r>
      <w:r w:rsidR="00D504B9" w:rsidRPr="00A81335">
        <w:rPr>
          <w:rFonts w:ascii="Tahoma" w:hAnsi="Tahoma" w:cs="Tahoma"/>
          <w:sz w:val="20"/>
          <w:szCs w:val="20"/>
        </w:rPr>
        <w:t xml:space="preserve">ybie </w:t>
      </w:r>
      <w:r w:rsidR="004D5550" w:rsidRPr="00A81335">
        <w:rPr>
          <w:rFonts w:ascii="Tahoma" w:hAnsi="Tahoma" w:cs="Tahoma"/>
          <w:sz w:val="20"/>
          <w:szCs w:val="20"/>
        </w:rPr>
        <w:t>podstawowym bez negocjacji</w:t>
      </w:r>
      <w:r w:rsidR="00221FEF" w:rsidRPr="00A81335">
        <w:rPr>
          <w:rFonts w:ascii="Tahoma" w:hAnsi="Tahoma" w:cs="Tahoma"/>
          <w:sz w:val="20"/>
          <w:szCs w:val="20"/>
        </w:rPr>
        <w:t xml:space="preserve"> na</w:t>
      </w:r>
      <w:r w:rsidR="004D5550" w:rsidRPr="00A81335">
        <w:rPr>
          <w:rFonts w:ascii="Tahoma" w:hAnsi="Tahoma" w:cs="Tahoma"/>
          <w:sz w:val="20"/>
          <w:szCs w:val="20"/>
        </w:rPr>
        <w:t xml:space="preserve"> </w:t>
      </w:r>
      <w:r w:rsidR="004D5550" w:rsidRPr="00A81335">
        <w:rPr>
          <w:rFonts w:ascii="Tahoma" w:hAnsi="Tahoma" w:cs="Tahoma"/>
          <w:b/>
          <w:sz w:val="20"/>
          <w:szCs w:val="20"/>
        </w:rPr>
        <w:t>d</w:t>
      </w:r>
      <w:r w:rsidR="004D5550" w:rsidRPr="00A81335">
        <w:rPr>
          <w:rFonts w:ascii="Tahoma" w:hAnsi="Tahoma" w:cs="Tahoma"/>
          <w:b/>
          <w:bCs/>
          <w:sz w:val="20"/>
          <w:szCs w:val="20"/>
        </w:rPr>
        <w:t xml:space="preserve">ostawę </w:t>
      </w:r>
      <w:r w:rsidR="004D4E06" w:rsidRPr="00A81335">
        <w:rPr>
          <w:rFonts w:ascii="Tahoma" w:hAnsi="Tahoma" w:cs="Tahoma"/>
          <w:b/>
          <w:bCs/>
          <w:sz w:val="20"/>
          <w:szCs w:val="20"/>
        </w:rPr>
        <w:t>środków dezynfekcyjnych</w:t>
      </w:r>
      <w:r w:rsidR="00F73872">
        <w:rPr>
          <w:rFonts w:ascii="Tahoma" w:hAnsi="Tahoma" w:cs="Tahoma"/>
          <w:b/>
          <w:bCs/>
          <w:sz w:val="20"/>
          <w:szCs w:val="20"/>
        </w:rPr>
        <w:t xml:space="preserve"> i środków czystości</w:t>
      </w:r>
      <w:r w:rsidR="00825BFA" w:rsidRPr="00A81335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A81335">
        <w:rPr>
          <w:rFonts w:ascii="Tahoma" w:hAnsi="Tahoma" w:cs="Tahoma"/>
          <w:sz w:val="20"/>
          <w:szCs w:val="20"/>
        </w:rPr>
        <w:t xml:space="preserve">Szpital Specjalistyczny </w:t>
      </w:r>
      <w:r w:rsidRPr="00A81335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EC7147" w:rsidRPr="00A81335" w:rsidRDefault="00EC7147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4D4E06" w:rsidRPr="00A81335" w:rsidRDefault="004D4E06" w:rsidP="004D4E0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F74FD5" w:rsidRPr="00F74FD5" w:rsidRDefault="00F74FD5" w:rsidP="00F74FD5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F74FD5">
        <w:rPr>
          <w:rFonts w:ascii="Tahoma" w:hAnsi="Tahoma" w:cs="Tahoma"/>
          <w:b/>
          <w:bCs/>
          <w:color w:val="000000"/>
          <w:sz w:val="20"/>
          <w:szCs w:val="20"/>
        </w:rPr>
        <w:t xml:space="preserve">Pytanie 1. </w:t>
      </w:r>
    </w:p>
    <w:p w:rsidR="00F74FD5" w:rsidRPr="00F74FD5" w:rsidRDefault="00F74FD5" w:rsidP="00F74FD5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F74FD5">
        <w:rPr>
          <w:rFonts w:ascii="Tahoma" w:hAnsi="Tahoma" w:cs="Tahoma"/>
          <w:color w:val="000000"/>
          <w:sz w:val="20"/>
          <w:szCs w:val="20"/>
        </w:rPr>
        <w:t>Dotyczy Części nr 16 :</w:t>
      </w:r>
    </w:p>
    <w:p w:rsidR="00F74FD5" w:rsidRPr="00F74FD5" w:rsidRDefault="00F74FD5" w:rsidP="00F73872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 w:rsidRPr="00F74FD5">
        <w:rPr>
          <w:rFonts w:ascii="Tahoma" w:hAnsi="Tahoma" w:cs="Tahoma"/>
          <w:color w:val="000000"/>
          <w:sz w:val="20"/>
        </w:rPr>
        <w:t>Prosimy o wydzielenie z Części 16 – Opatrunki specjalistyczne, wyłączenie punktów 1,2 i 3 do osobnego pakietu</w:t>
      </w:r>
      <w:r w:rsidRPr="00F74FD5">
        <w:rPr>
          <w:rFonts w:ascii="Tahoma" w:hAnsi="Tahoma" w:cs="Tahoma"/>
          <w:sz w:val="20"/>
        </w:rPr>
        <w:t>:</w:t>
      </w:r>
    </w:p>
    <w:p w:rsidR="00F74FD5" w:rsidRDefault="00F74FD5" w:rsidP="00F73872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 w:rsidRPr="00F74FD5">
        <w:rPr>
          <w:rFonts w:ascii="Tahoma" w:hAnsi="Tahoma" w:cs="Tahoma"/>
          <w:sz w:val="20"/>
        </w:rPr>
        <w:t xml:space="preserve">Wyłączenie nie narusza przepisów ustawy a pozwoli Zamawiającemu wyłonić ofertę cenowo korzystniejszą. </w:t>
      </w:r>
    </w:p>
    <w:p w:rsidR="00F73872" w:rsidRPr="00F73872" w:rsidRDefault="00F73872" w:rsidP="00F73872">
      <w:pPr>
        <w:pStyle w:val="Tekstpodstawowy"/>
        <w:spacing w:after="0"/>
        <w:jc w:val="both"/>
        <w:rPr>
          <w:rFonts w:ascii="Tahoma" w:hAnsi="Tahoma" w:cs="Tahoma"/>
          <w:b/>
          <w:sz w:val="20"/>
        </w:rPr>
      </w:pPr>
      <w:r w:rsidRPr="00F73872">
        <w:rPr>
          <w:rFonts w:ascii="Tahoma" w:hAnsi="Tahoma" w:cs="Tahoma"/>
          <w:b/>
          <w:sz w:val="20"/>
        </w:rPr>
        <w:t>Odpowiedz: Zgodnie z SWZ.</w:t>
      </w:r>
    </w:p>
    <w:p w:rsidR="00F73872" w:rsidRDefault="00F73872" w:rsidP="00F74FD5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74FD5" w:rsidRPr="00F74FD5" w:rsidRDefault="00F74FD5" w:rsidP="00F74FD5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F74FD5">
        <w:rPr>
          <w:rFonts w:ascii="Tahoma" w:hAnsi="Tahoma" w:cs="Tahoma"/>
          <w:b/>
          <w:bCs/>
          <w:color w:val="000000"/>
          <w:sz w:val="20"/>
          <w:szCs w:val="20"/>
        </w:rPr>
        <w:t>Pytanie 2:</w:t>
      </w:r>
    </w:p>
    <w:p w:rsidR="00F74FD5" w:rsidRPr="00F74FD5" w:rsidRDefault="00F74FD5" w:rsidP="00F74FD5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F74FD5">
        <w:rPr>
          <w:rFonts w:ascii="Tahoma" w:hAnsi="Tahoma" w:cs="Tahoma"/>
          <w:color w:val="000000"/>
          <w:sz w:val="20"/>
          <w:szCs w:val="20"/>
        </w:rPr>
        <w:t xml:space="preserve">Dotyczy Części nr 16: </w:t>
      </w:r>
    </w:p>
    <w:p w:rsidR="00F74FD5" w:rsidRPr="00F74FD5" w:rsidRDefault="00F74FD5" w:rsidP="00F74FD5">
      <w:pPr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74FD5">
        <w:rPr>
          <w:rFonts w:ascii="Tahoma" w:hAnsi="Tahoma" w:cs="Tahoma"/>
          <w:sz w:val="20"/>
          <w:szCs w:val="20"/>
        </w:rPr>
        <w:t xml:space="preserve">Czy po wyłączeniu z Części nr 16 pozycji 1,2,i dla pozycji nr 1 i 2 Zamawiający dopuści „Wodny roztwór ponadtlenkowy o naturalnym </w:t>
      </w:r>
      <w:proofErr w:type="spellStart"/>
      <w:r w:rsidRPr="00F74FD5">
        <w:rPr>
          <w:rFonts w:ascii="Tahoma" w:hAnsi="Tahoma" w:cs="Tahoma"/>
          <w:sz w:val="20"/>
          <w:szCs w:val="20"/>
        </w:rPr>
        <w:t>pH</w:t>
      </w:r>
      <w:proofErr w:type="spellEnd"/>
      <w:r w:rsidRPr="00F74FD5">
        <w:rPr>
          <w:rFonts w:ascii="Tahoma" w:hAnsi="Tahoma" w:cs="Tahoma"/>
          <w:sz w:val="20"/>
          <w:szCs w:val="20"/>
        </w:rPr>
        <w:t xml:space="preserve"> o działaniu </w:t>
      </w:r>
      <w:proofErr w:type="spellStart"/>
      <w:r w:rsidRPr="00F74FD5">
        <w:rPr>
          <w:rFonts w:ascii="Tahoma" w:hAnsi="Tahoma" w:cs="Tahoma"/>
          <w:sz w:val="20"/>
          <w:szCs w:val="20"/>
        </w:rPr>
        <w:t>przeciwdrobroustrojowym</w:t>
      </w:r>
      <w:proofErr w:type="spellEnd"/>
      <w:r w:rsidRPr="00F74FD5">
        <w:rPr>
          <w:rFonts w:ascii="Tahoma" w:hAnsi="Tahoma" w:cs="Tahoma"/>
          <w:sz w:val="20"/>
          <w:szCs w:val="20"/>
        </w:rPr>
        <w:t xml:space="preserve"> i przeciwzapalnym zawierający w swoim składzie 50 ppm kwasu podchlorawego i 50 ppm podchlorynu sodu służący do płukania, odkażania i nawilżania ran ostrych, przewlekłych o skuteczności potwierdzonej badaniami klinicznymi.”</w:t>
      </w:r>
    </w:p>
    <w:p w:rsidR="00F74FD5" w:rsidRPr="00F73872" w:rsidRDefault="00F73872" w:rsidP="00F74FD5">
      <w:pPr>
        <w:jc w:val="both"/>
        <w:rPr>
          <w:rFonts w:ascii="Tahoma" w:eastAsiaTheme="minorEastAsia" w:hAnsi="Tahoma" w:cs="Tahoma"/>
          <w:b/>
          <w:sz w:val="20"/>
          <w:szCs w:val="20"/>
          <w:lang w:eastAsia="ja-JP"/>
        </w:rPr>
      </w:pPr>
      <w:r w:rsidRPr="00F73872">
        <w:rPr>
          <w:rFonts w:ascii="Tahoma" w:eastAsiaTheme="minorEastAsia" w:hAnsi="Tahoma" w:cs="Tahoma"/>
          <w:b/>
          <w:sz w:val="20"/>
          <w:szCs w:val="20"/>
          <w:lang w:eastAsia="ja-JP"/>
        </w:rPr>
        <w:t>Odpowiedz: Zgodnie z SWZ.</w:t>
      </w:r>
    </w:p>
    <w:p w:rsidR="00F73872" w:rsidRDefault="00F73872" w:rsidP="00F74FD5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74FD5" w:rsidRPr="00F74FD5" w:rsidRDefault="00F74FD5" w:rsidP="00F74FD5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F74FD5">
        <w:rPr>
          <w:rFonts w:ascii="Tahoma" w:hAnsi="Tahoma" w:cs="Tahoma"/>
          <w:b/>
          <w:bCs/>
          <w:color w:val="000000"/>
          <w:sz w:val="20"/>
          <w:szCs w:val="20"/>
        </w:rPr>
        <w:t>Pytanie 3:</w:t>
      </w:r>
    </w:p>
    <w:p w:rsidR="00F74FD5" w:rsidRPr="00F74FD5" w:rsidRDefault="00F74FD5" w:rsidP="00F74FD5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F74FD5">
        <w:rPr>
          <w:rFonts w:ascii="Tahoma" w:hAnsi="Tahoma" w:cs="Tahoma"/>
          <w:color w:val="000000"/>
          <w:sz w:val="20"/>
          <w:szCs w:val="20"/>
        </w:rPr>
        <w:t xml:space="preserve">Dotyczy Części nr 16: </w:t>
      </w:r>
    </w:p>
    <w:p w:rsidR="00F74FD5" w:rsidRPr="00F74FD5" w:rsidRDefault="00F74FD5" w:rsidP="00F74FD5">
      <w:pPr>
        <w:jc w:val="both"/>
        <w:rPr>
          <w:rFonts w:ascii="Tahoma" w:hAnsi="Tahoma" w:cs="Tahoma"/>
          <w:sz w:val="20"/>
          <w:szCs w:val="20"/>
        </w:rPr>
      </w:pPr>
      <w:r w:rsidRPr="00F74FD5">
        <w:rPr>
          <w:rFonts w:ascii="Tahoma" w:hAnsi="Tahoma" w:cs="Tahoma"/>
          <w:sz w:val="20"/>
          <w:szCs w:val="20"/>
        </w:rPr>
        <w:t xml:space="preserve">Czy po wyłączeniu z Części nr 16 pozycji 1,2,i dla pozycji nr 3 Zamawiający dopuści „ Roztwór ponadtlenkowy w formie płynnego żelu o naturalnym </w:t>
      </w:r>
      <w:proofErr w:type="spellStart"/>
      <w:r w:rsidRPr="00F74FD5">
        <w:rPr>
          <w:rFonts w:ascii="Tahoma" w:hAnsi="Tahoma" w:cs="Tahoma"/>
          <w:sz w:val="20"/>
          <w:szCs w:val="20"/>
        </w:rPr>
        <w:t>pH</w:t>
      </w:r>
      <w:proofErr w:type="spellEnd"/>
      <w:r w:rsidRPr="00F74FD5">
        <w:rPr>
          <w:rFonts w:ascii="Tahoma" w:hAnsi="Tahoma" w:cs="Tahoma"/>
          <w:sz w:val="20"/>
          <w:szCs w:val="20"/>
        </w:rPr>
        <w:t xml:space="preserve"> o działaniu </w:t>
      </w:r>
      <w:proofErr w:type="spellStart"/>
      <w:r w:rsidRPr="00F74FD5">
        <w:rPr>
          <w:rFonts w:ascii="Tahoma" w:hAnsi="Tahoma" w:cs="Tahoma"/>
          <w:sz w:val="20"/>
          <w:szCs w:val="20"/>
        </w:rPr>
        <w:t>przeciwdrobroustrojowym</w:t>
      </w:r>
      <w:proofErr w:type="spellEnd"/>
      <w:r w:rsidRPr="00F74FD5">
        <w:rPr>
          <w:rFonts w:ascii="Tahoma" w:hAnsi="Tahoma" w:cs="Tahoma"/>
          <w:sz w:val="20"/>
          <w:szCs w:val="20"/>
        </w:rPr>
        <w:t xml:space="preserve"> i przeciwzapalnym zawierający w swoim składzie kwas podchlorawy i podchloryn sodu w stężeniach rzędu 80 ppm, służący do płukania, nawilżania ran ostrych, przewlekłych o skuteczności potwierdzonej badaniami klinicznymi” w opakowaniu jednostkowym po 100g , łącznie 84 </w:t>
      </w:r>
      <w:proofErr w:type="spellStart"/>
      <w:r w:rsidRPr="00F74FD5">
        <w:rPr>
          <w:rFonts w:ascii="Tahoma" w:hAnsi="Tahoma" w:cs="Tahoma"/>
          <w:sz w:val="20"/>
          <w:szCs w:val="20"/>
        </w:rPr>
        <w:t>szt</w:t>
      </w:r>
      <w:proofErr w:type="spellEnd"/>
      <w:r w:rsidRPr="00F74FD5">
        <w:rPr>
          <w:rFonts w:ascii="Tahoma" w:hAnsi="Tahoma" w:cs="Tahoma"/>
          <w:sz w:val="20"/>
          <w:szCs w:val="20"/>
        </w:rPr>
        <w:t xml:space="preserve"> ( zamiast opakowania 120 g w ilości 70 </w:t>
      </w:r>
      <w:proofErr w:type="spellStart"/>
      <w:r w:rsidRPr="00F74FD5">
        <w:rPr>
          <w:rFonts w:ascii="Tahoma" w:hAnsi="Tahoma" w:cs="Tahoma"/>
          <w:sz w:val="20"/>
          <w:szCs w:val="20"/>
        </w:rPr>
        <w:t>szt</w:t>
      </w:r>
      <w:proofErr w:type="spellEnd"/>
      <w:r w:rsidRPr="00F74FD5">
        <w:rPr>
          <w:rFonts w:ascii="Tahoma" w:hAnsi="Tahoma" w:cs="Tahoma"/>
          <w:sz w:val="20"/>
          <w:szCs w:val="20"/>
        </w:rPr>
        <w:t>)</w:t>
      </w:r>
    </w:p>
    <w:p w:rsidR="00E67B93" w:rsidRPr="00F73872" w:rsidRDefault="00F73872" w:rsidP="006245AF">
      <w:pPr>
        <w:snapToGrid w:val="0"/>
        <w:spacing w:line="100" w:lineRule="atLeast"/>
        <w:jc w:val="both"/>
        <w:rPr>
          <w:rFonts w:ascii="Tahoma" w:hAnsi="Tahoma" w:cs="Tahoma"/>
          <w:b/>
          <w:noProof/>
          <w:sz w:val="20"/>
          <w:szCs w:val="20"/>
        </w:rPr>
      </w:pPr>
      <w:r w:rsidRPr="00F73872">
        <w:rPr>
          <w:rFonts w:ascii="Tahoma" w:hAnsi="Tahoma" w:cs="Tahoma"/>
          <w:b/>
          <w:noProof/>
          <w:sz w:val="20"/>
          <w:szCs w:val="20"/>
        </w:rPr>
        <w:t>Odpowiedz:</w:t>
      </w:r>
      <w:r>
        <w:rPr>
          <w:rFonts w:ascii="Tahoma" w:hAnsi="Tahoma" w:cs="Tahoma"/>
          <w:b/>
          <w:noProof/>
          <w:sz w:val="20"/>
          <w:szCs w:val="20"/>
        </w:rPr>
        <w:t>Zgodnie z SWZ.</w:t>
      </w:r>
    </w:p>
    <w:sectPr w:rsidR="00E67B93" w:rsidRPr="00F73872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F64" w:rsidRDefault="00653F64">
      <w:r>
        <w:separator/>
      </w:r>
    </w:p>
  </w:endnote>
  <w:endnote w:type="continuationSeparator" w:id="0">
    <w:p w:rsidR="00653F64" w:rsidRDefault="0065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5D1EA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1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5E2B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F64" w:rsidRDefault="00653F64">
      <w:r>
        <w:separator/>
      </w:r>
    </w:p>
  </w:footnote>
  <w:footnote w:type="continuationSeparator" w:id="0">
    <w:p w:rsidR="00653F64" w:rsidRDefault="00653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1EA7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5D1EA7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4AF5F3"/>
    <w:multiLevelType w:val="hybridMultilevel"/>
    <w:tmpl w:val="516DCA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07B42"/>
    <w:multiLevelType w:val="hybridMultilevel"/>
    <w:tmpl w:val="33D24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17"/>
  </w:num>
  <w:num w:numId="7">
    <w:abstractNumId w:val="15"/>
  </w:num>
  <w:num w:numId="8">
    <w:abstractNumId w:val="10"/>
  </w:num>
  <w:num w:numId="9">
    <w:abstractNumId w:val="13"/>
  </w:num>
  <w:num w:numId="10">
    <w:abstractNumId w:val="7"/>
  </w:num>
  <w:num w:numId="11">
    <w:abstractNumId w:val="19"/>
  </w:num>
  <w:num w:numId="12">
    <w:abstractNumId w:val="2"/>
  </w:num>
  <w:num w:numId="13">
    <w:abstractNumId w:val="14"/>
  </w:num>
  <w:num w:numId="14">
    <w:abstractNumId w:val="11"/>
  </w:num>
  <w:num w:numId="15">
    <w:abstractNumId w:val="5"/>
  </w:num>
  <w:num w:numId="16">
    <w:abstractNumId w:val="6"/>
  </w:num>
  <w:num w:numId="17">
    <w:abstractNumId w:val="16"/>
  </w:num>
  <w:num w:numId="18">
    <w:abstractNumId w:val="9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7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30789"/>
    <w:rsid w:val="00034AF0"/>
    <w:rsid w:val="00042FDA"/>
    <w:rsid w:val="00047F7E"/>
    <w:rsid w:val="00050646"/>
    <w:rsid w:val="0005278C"/>
    <w:rsid w:val="00053E66"/>
    <w:rsid w:val="00056DB5"/>
    <w:rsid w:val="000600EC"/>
    <w:rsid w:val="00060535"/>
    <w:rsid w:val="0006700C"/>
    <w:rsid w:val="000670D6"/>
    <w:rsid w:val="00076AB6"/>
    <w:rsid w:val="00094762"/>
    <w:rsid w:val="000A13A6"/>
    <w:rsid w:val="000A5866"/>
    <w:rsid w:val="000A6E3D"/>
    <w:rsid w:val="000B30B7"/>
    <w:rsid w:val="000B48B2"/>
    <w:rsid w:val="000B6E71"/>
    <w:rsid w:val="000C1B77"/>
    <w:rsid w:val="000D2B50"/>
    <w:rsid w:val="000D7BD0"/>
    <w:rsid w:val="000E28D4"/>
    <w:rsid w:val="000E614D"/>
    <w:rsid w:val="000F0885"/>
    <w:rsid w:val="000F2815"/>
    <w:rsid w:val="000F2A07"/>
    <w:rsid w:val="000F579A"/>
    <w:rsid w:val="0010209E"/>
    <w:rsid w:val="001054E6"/>
    <w:rsid w:val="001110C1"/>
    <w:rsid w:val="0012163B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B73B1"/>
    <w:rsid w:val="001C6B00"/>
    <w:rsid w:val="001C7582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17E74"/>
    <w:rsid w:val="00221FEF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62D9"/>
    <w:rsid w:val="002B4443"/>
    <w:rsid w:val="002B4455"/>
    <w:rsid w:val="002C20DF"/>
    <w:rsid w:val="002C285E"/>
    <w:rsid w:val="002C3622"/>
    <w:rsid w:val="002C5CA6"/>
    <w:rsid w:val="002C5DC1"/>
    <w:rsid w:val="002D131C"/>
    <w:rsid w:val="002D6585"/>
    <w:rsid w:val="002D796A"/>
    <w:rsid w:val="002E2D22"/>
    <w:rsid w:val="002E46AE"/>
    <w:rsid w:val="002F4500"/>
    <w:rsid w:val="00303758"/>
    <w:rsid w:val="003079D3"/>
    <w:rsid w:val="0031671F"/>
    <w:rsid w:val="00322F22"/>
    <w:rsid w:val="00325FE1"/>
    <w:rsid w:val="003262E8"/>
    <w:rsid w:val="003334AE"/>
    <w:rsid w:val="003409ED"/>
    <w:rsid w:val="00341395"/>
    <w:rsid w:val="003473F2"/>
    <w:rsid w:val="003476BB"/>
    <w:rsid w:val="00353FD4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B5F93"/>
    <w:rsid w:val="003C27E6"/>
    <w:rsid w:val="003C5E8E"/>
    <w:rsid w:val="003D70FE"/>
    <w:rsid w:val="003D7BCA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911CD"/>
    <w:rsid w:val="004919A9"/>
    <w:rsid w:val="0049205F"/>
    <w:rsid w:val="0049383E"/>
    <w:rsid w:val="00495CAA"/>
    <w:rsid w:val="004B0A64"/>
    <w:rsid w:val="004B145F"/>
    <w:rsid w:val="004C1595"/>
    <w:rsid w:val="004C2286"/>
    <w:rsid w:val="004D4E06"/>
    <w:rsid w:val="004D5550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374D7"/>
    <w:rsid w:val="00542638"/>
    <w:rsid w:val="00542DC8"/>
    <w:rsid w:val="0054621D"/>
    <w:rsid w:val="00547A28"/>
    <w:rsid w:val="00552FA0"/>
    <w:rsid w:val="00562893"/>
    <w:rsid w:val="005628C4"/>
    <w:rsid w:val="00570118"/>
    <w:rsid w:val="00576079"/>
    <w:rsid w:val="00581E8E"/>
    <w:rsid w:val="0058209B"/>
    <w:rsid w:val="00582B91"/>
    <w:rsid w:val="00586F7F"/>
    <w:rsid w:val="00590AF6"/>
    <w:rsid w:val="005965E4"/>
    <w:rsid w:val="005B1049"/>
    <w:rsid w:val="005B4236"/>
    <w:rsid w:val="005C00E2"/>
    <w:rsid w:val="005C34FF"/>
    <w:rsid w:val="005C4B16"/>
    <w:rsid w:val="005C5A5F"/>
    <w:rsid w:val="005C5CBA"/>
    <w:rsid w:val="005C747B"/>
    <w:rsid w:val="005D0BD8"/>
    <w:rsid w:val="005D1EA7"/>
    <w:rsid w:val="005E2B33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245AF"/>
    <w:rsid w:val="006311FB"/>
    <w:rsid w:val="00632FE1"/>
    <w:rsid w:val="006356AE"/>
    <w:rsid w:val="00640233"/>
    <w:rsid w:val="00643097"/>
    <w:rsid w:val="00650EE3"/>
    <w:rsid w:val="00653F64"/>
    <w:rsid w:val="0066796D"/>
    <w:rsid w:val="00683C4B"/>
    <w:rsid w:val="00687262"/>
    <w:rsid w:val="0069389B"/>
    <w:rsid w:val="00697006"/>
    <w:rsid w:val="006A08D8"/>
    <w:rsid w:val="006A51FC"/>
    <w:rsid w:val="006B30D2"/>
    <w:rsid w:val="006D27D6"/>
    <w:rsid w:val="006D6950"/>
    <w:rsid w:val="006E5351"/>
    <w:rsid w:val="006F1362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1CD"/>
    <w:rsid w:val="007E1FFC"/>
    <w:rsid w:val="007F3116"/>
    <w:rsid w:val="008009DF"/>
    <w:rsid w:val="008108E8"/>
    <w:rsid w:val="00822CF8"/>
    <w:rsid w:val="0082472F"/>
    <w:rsid w:val="00825BFA"/>
    <w:rsid w:val="008417D3"/>
    <w:rsid w:val="00843BEE"/>
    <w:rsid w:val="00852AA9"/>
    <w:rsid w:val="00852D2C"/>
    <w:rsid w:val="008560A4"/>
    <w:rsid w:val="00856F38"/>
    <w:rsid w:val="008769B3"/>
    <w:rsid w:val="00883456"/>
    <w:rsid w:val="00890A29"/>
    <w:rsid w:val="008A312C"/>
    <w:rsid w:val="008B261D"/>
    <w:rsid w:val="008C7998"/>
    <w:rsid w:val="008D0AC7"/>
    <w:rsid w:val="008D3FBE"/>
    <w:rsid w:val="008D43B2"/>
    <w:rsid w:val="008D4704"/>
    <w:rsid w:val="008D7EB8"/>
    <w:rsid w:val="008E0158"/>
    <w:rsid w:val="008E6C59"/>
    <w:rsid w:val="008F140E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F8E"/>
    <w:rsid w:val="009B010F"/>
    <w:rsid w:val="009C2FC2"/>
    <w:rsid w:val="009C337E"/>
    <w:rsid w:val="009D54EB"/>
    <w:rsid w:val="009D5C4D"/>
    <w:rsid w:val="009D6C89"/>
    <w:rsid w:val="009E441D"/>
    <w:rsid w:val="009E5E3F"/>
    <w:rsid w:val="009E7FD2"/>
    <w:rsid w:val="009F638E"/>
    <w:rsid w:val="00A06A2C"/>
    <w:rsid w:val="00A0747F"/>
    <w:rsid w:val="00A07B3B"/>
    <w:rsid w:val="00A11657"/>
    <w:rsid w:val="00A2014B"/>
    <w:rsid w:val="00A23AE6"/>
    <w:rsid w:val="00A23F89"/>
    <w:rsid w:val="00A26B0A"/>
    <w:rsid w:val="00A4020B"/>
    <w:rsid w:val="00A45C22"/>
    <w:rsid w:val="00A5071D"/>
    <w:rsid w:val="00A51D56"/>
    <w:rsid w:val="00A81335"/>
    <w:rsid w:val="00A857E9"/>
    <w:rsid w:val="00A859A9"/>
    <w:rsid w:val="00A87B38"/>
    <w:rsid w:val="00AA22F3"/>
    <w:rsid w:val="00AA50A0"/>
    <w:rsid w:val="00AA72EE"/>
    <w:rsid w:val="00AA7F7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5A37"/>
    <w:rsid w:val="00B070DE"/>
    <w:rsid w:val="00B220C4"/>
    <w:rsid w:val="00B22534"/>
    <w:rsid w:val="00B22F54"/>
    <w:rsid w:val="00B25169"/>
    <w:rsid w:val="00B25A08"/>
    <w:rsid w:val="00B2672A"/>
    <w:rsid w:val="00B303A1"/>
    <w:rsid w:val="00B312D8"/>
    <w:rsid w:val="00B32734"/>
    <w:rsid w:val="00B40FC8"/>
    <w:rsid w:val="00B422CE"/>
    <w:rsid w:val="00B474FE"/>
    <w:rsid w:val="00B506B3"/>
    <w:rsid w:val="00B5284C"/>
    <w:rsid w:val="00B543A5"/>
    <w:rsid w:val="00B55826"/>
    <w:rsid w:val="00B63E8A"/>
    <w:rsid w:val="00B66C79"/>
    <w:rsid w:val="00B707BD"/>
    <w:rsid w:val="00B715C5"/>
    <w:rsid w:val="00B740D0"/>
    <w:rsid w:val="00B77665"/>
    <w:rsid w:val="00B83AF6"/>
    <w:rsid w:val="00B8614F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0FBE"/>
    <w:rsid w:val="00C86E15"/>
    <w:rsid w:val="00CA33FF"/>
    <w:rsid w:val="00CB2F9A"/>
    <w:rsid w:val="00CB320B"/>
    <w:rsid w:val="00CB5DF9"/>
    <w:rsid w:val="00CB7B76"/>
    <w:rsid w:val="00CC4982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3830"/>
    <w:rsid w:val="00D96A20"/>
    <w:rsid w:val="00D96B02"/>
    <w:rsid w:val="00DA20EE"/>
    <w:rsid w:val="00DB76C5"/>
    <w:rsid w:val="00DC1667"/>
    <w:rsid w:val="00DC23A3"/>
    <w:rsid w:val="00DC48B3"/>
    <w:rsid w:val="00DC65B9"/>
    <w:rsid w:val="00DD1C8A"/>
    <w:rsid w:val="00DD7F81"/>
    <w:rsid w:val="00DE2B74"/>
    <w:rsid w:val="00DE3C19"/>
    <w:rsid w:val="00E00AA8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67B93"/>
    <w:rsid w:val="00E75C2B"/>
    <w:rsid w:val="00E768C5"/>
    <w:rsid w:val="00E80652"/>
    <w:rsid w:val="00E93A42"/>
    <w:rsid w:val="00E9451A"/>
    <w:rsid w:val="00E97E4C"/>
    <w:rsid w:val="00EA4FC3"/>
    <w:rsid w:val="00EA6EA0"/>
    <w:rsid w:val="00EA6FBA"/>
    <w:rsid w:val="00EB00F4"/>
    <w:rsid w:val="00EB5CF3"/>
    <w:rsid w:val="00EC7147"/>
    <w:rsid w:val="00ED3313"/>
    <w:rsid w:val="00ED4BDE"/>
    <w:rsid w:val="00EE042B"/>
    <w:rsid w:val="00EE3950"/>
    <w:rsid w:val="00EE3A15"/>
    <w:rsid w:val="00EE7449"/>
    <w:rsid w:val="00EF66C0"/>
    <w:rsid w:val="00EF6E28"/>
    <w:rsid w:val="00F01C3B"/>
    <w:rsid w:val="00F02BFA"/>
    <w:rsid w:val="00F15345"/>
    <w:rsid w:val="00F23B3E"/>
    <w:rsid w:val="00F33E97"/>
    <w:rsid w:val="00F358A1"/>
    <w:rsid w:val="00F37E07"/>
    <w:rsid w:val="00F436A7"/>
    <w:rsid w:val="00F43981"/>
    <w:rsid w:val="00F4489A"/>
    <w:rsid w:val="00F54BCD"/>
    <w:rsid w:val="00F57917"/>
    <w:rsid w:val="00F6070C"/>
    <w:rsid w:val="00F61473"/>
    <w:rsid w:val="00F64962"/>
    <w:rsid w:val="00F64BED"/>
    <w:rsid w:val="00F70941"/>
    <w:rsid w:val="00F7291B"/>
    <w:rsid w:val="00F73872"/>
    <w:rsid w:val="00F74FD5"/>
    <w:rsid w:val="00F84EEA"/>
    <w:rsid w:val="00F87FBD"/>
    <w:rsid w:val="00F92046"/>
    <w:rsid w:val="00FA4761"/>
    <w:rsid w:val="00FA4A95"/>
    <w:rsid w:val="00FB7407"/>
    <w:rsid w:val="00FC0FCD"/>
    <w:rsid w:val="00FC57E7"/>
    <w:rsid w:val="00FC6137"/>
    <w:rsid w:val="00FC7854"/>
    <w:rsid w:val="00FD7FB9"/>
    <w:rsid w:val="00FE6F6E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  <w:style w:type="paragraph" w:styleId="Bezodstpw">
    <w:name w:val="No Spacing"/>
    <w:qFormat/>
    <w:rsid w:val="00EE74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E74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BD47-81A2-4AFB-8E6E-2F568532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20</cp:revision>
  <cp:lastPrinted>2021-11-15T07:24:00Z</cp:lastPrinted>
  <dcterms:created xsi:type="dcterms:W3CDTF">2020-01-10T08:55:00Z</dcterms:created>
  <dcterms:modified xsi:type="dcterms:W3CDTF">2021-11-15T07:25:00Z</dcterms:modified>
</cp:coreProperties>
</file>