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C5776C" w:rsidRDefault="005712CF" w:rsidP="00B4778E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18"/>
          <w:szCs w:val="18"/>
        </w:rPr>
      </w:pPr>
    </w:p>
    <w:p w:rsidR="00B4778E" w:rsidRPr="00C5776C" w:rsidRDefault="00B4778E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A54409" w:rsidRPr="00C5776C" w:rsidTr="00973A9F">
        <w:tc>
          <w:tcPr>
            <w:tcW w:w="9180" w:type="dxa"/>
          </w:tcPr>
          <w:p w:rsidR="00A54409" w:rsidRPr="00C5776C" w:rsidRDefault="00A54409" w:rsidP="00A544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54409" w:rsidRPr="00C5776C" w:rsidRDefault="0093073F" w:rsidP="00A54409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pl-PL" w:bidi="ar-SA"/>
              </w:rPr>
              <w:t>Wykonawcy wszyscy</w:t>
            </w:r>
          </w:p>
        </w:tc>
      </w:tr>
    </w:tbl>
    <w:p w:rsidR="00B4778E" w:rsidRPr="00C5776C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18"/>
          <w:szCs w:val="18"/>
        </w:rPr>
      </w:pPr>
    </w:p>
    <w:p w:rsidR="00D624DD" w:rsidRPr="00C5776C" w:rsidRDefault="005E4B4D" w:rsidP="00C5776C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18"/>
          <w:szCs w:val="18"/>
        </w:rPr>
      </w:pPr>
      <w:r w:rsidRPr="00C5776C">
        <w:rPr>
          <w:rFonts w:ascii="Tahoma" w:hAnsi="Tahoma" w:cs="Tahoma"/>
          <w:sz w:val="18"/>
          <w:szCs w:val="18"/>
        </w:rPr>
        <w:t>DA.271-</w:t>
      </w:r>
      <w:r w:rsidR="00EA7CB3" w:rsidRPr="00C5776C">
        <w:rPr>
          <w:rFonts w:ascii="Tahoma" w:hAnsi="Tahoma" w:cs="Tahoma"/>
          <w:sz w:val="18"/>
          <w:szCs w:val="18"/>
        </w:rPr>
        <w:t>47</w:t>
      </w:r>
      <w:r w:rsidR="00384F04" w:rsidRPr="00C5776C">
        <w:rPr>
          <w:rFonts w:ascii="Tahoma" w:hAnsi="Tahoma" w:cs="Tahoma"/>
          <w:sz w:val="18"/>
          <w:szCs w:val="18"/>
        </w:rPr>
        <w:t>-6</w:t>
      </w:r>
      <w:r w:rsidR="003515DE" w:rsidRPr="00C5776C">
        <w:rPr>
          <w:rFonts w:ascii="Tahoma" w:hAnsi="Tahoma" w:cs="Tahoma"/>
          <w:sz w:val="18"/>
          <w:szCs w:val="18"/>
        </w:rPr>
        <w:t>/21</w:t>
      </w:r>
      <w:r w:rsidR="00933217" w:rsidRPr="00C5776C">
        <w:rPr>
          <w:rFonts w:ascii="Tahoma" w:hAnsi="Tahoma" w:cs="Tahoma"/>
          <w:noProof/>
          <w:sz w:val="18"/>
          <w:szCs w:val="18"/>
        </w:rPr>
        <w:tab/>
      </w:r>
      <w:r w:rsidR="004B0A64" w:rsidRPr="00C5776C">
        <w:rPr>
          <w:rFonts w:ascii="Tahoma" w:hAnsi="Tahoma" w:cs="Tahoma"/>
          <w:noProof/>
          <w:sz w:val="18"/>
          <w:szCs w:val="18"/>
        </w:rPr>
        <w:t xml:space="preserve">      </w:t>
      </w:r>
      <w:r w:rsidR="0035718B" w:rsidRPr="00C5776C">
        <w:rPr>
          <w:rFonts w:ascii="Tahoma" w:hAnsi="Tahoma" w:cs="Tahoma"/>
          <w:noProof/>
          <w:sz w:val="18"/>
          <w:szCs w:val="18"/>
        </w:rPr>
        <w:t xml:space="preserve">       </w:t>
      </w:r>
      <w:r w:rsidR="001208D2" w:rsidRPr="00C5776C">
        <w:rPr>
          <w:rFonts w:ascii="Tahoma" w:hAnsi="Tahoma" w:cs="Tahoma"/>
          <w:noProof/>
          <w:sz w:val="18"/>
          <w:szCs w:val="18"/>
        </w:rPr>
        <w:t xml:space="preserve">                    </w:t>
      </w:r>
      <w:r w:rsidR="001F2162" w:rsidRPr="00C5776C">
        <w:rPr>
          <w:rFonts w:ascii="Tahoma" w:hAnsi="Tahoma" w:cs="Tahoma"/>
          <w:noProof/>
          <w:sz w:val="18"/>
          <w:szCs w:val="18"/>
        </w:rPr>
        <w:t xml:space="preserve">       </w:t>
      </w:r>
      <w:r w:rsidR="00D94FCD" w:rsidRPr="00C5776C">
        <w:rPr>
          <w:rFonts w:ascii="Tahoma" w:hAnsi="Tahoma" w:cs="Tahoma"/>
          <w:noProof/>
          <w:sz w:val="18"/>
          <w:szCs w:val="18"/>
        </w:rPr>
        <w:t xml:space="preserve">             </w:t>
      </w:r>
      <w:r w:rsidR="00181020" w:rsidRPr="00C5776C">
        <w:rPr>
          <w:rFonts w:ascii="Tahoma" w:hAnsi="Tahoma" w:cs="Tahoma"/>
          <w:noProof/>
          <w:sz w:val="18"/>
          <w:szCs w:val="18"/>
        </w:rPr>
        <w:t xml:space="preserve">           </w:t>
      </w:r>
      <w:r w:rsidR="001F2162" w:rsidRPr="00C5776C">
        <w:rPr>
          <w:rFonts w:ascii="Tahoma" w:hAnsi="Tahoma" w:cs="Tahoma"/>
          <w:noProof/>
          <w:sz w:val="18"/>
          <w:szCs w:val="18"/>
        </w:rPr>
        <w:t xml:space="preserve"> </w:t>
      </w:r>
      <w:r w:rsidR="001208D2" w:rsidRPr="00C5776C">
        <w:rPr>
          <w:rFonts w:ascii="Tahoma" w:hAnsi="Tahoma" w:cs="Tahoma"/>
          <w:noProof/>
          <w:sz w:val="18"/>
          <w:szCs w:val="18"/>
        </w:rPr>
        <w:t xml:space="preserve"> </w:t>
      </w:r>
      <w:r w:rsidR="0035718B" w:rsidRPr="00C5776C">
        <w:rPr>
          <w:rFonts w:ascii="Tahoma" w:hAnsi="Tahoma" w:cs="Tahoma"/>
          <w:noProof/>
          <w:sz w:val="18"/>
          <w:szCs w:val="18"/>
        </w:rPr>
        <w:t xml:space="preserve"> </w:t>
      </w:r>
      <w:r w:rsidR="0047228C" w:rsidRPr="00C5776C">
        <w:rPr>
          <w:rFonts w:ascii="Tahoma" w:hAnsi="Tahoma" w:cs="Tahoma"/>
          <w:noProof/>
          <w:sz w:val="18"/>
          <w:szCs w:val="18"/>
        </w:rPr>
        <w:t xml:space="preserve">Nowy Sącz, dnia </w:t>
      </w:r>
      <w:r w:rsidR="00181020" w:rsidRPr="00C5776C">
        <w:rPr>
          <w:rFonts w:ascii="Tahoma" w:hAnsi="Tahoma" w:cs="Tahoma"/>
          <w:noProof/>
          <w:sz w:val="18"/>
          <w:szCs w:val="18"/>
        </w:rPr>
        <w:t>1 października</w:t>
      </w:r>
      <w:r w:rsidR="003515DE" w:rsidRPr="00C5776C">
        <w:rPr>
          <w:rFonts w:ascii="Tahoma" w:hAnsi="Tahoma" w:cs="Tahoma"/>
          <w:noProof/>
          <w:sz w:val="18"/>
          <w:szCs w:val="18"/>
        </w:rPr>
        <w:t xml:space="preserve"> 2021</w:t>
      </w:r>
      <w:r w:rsidR="0047228C" w:rsidRPr="00C5776C">
        <w:rPr>
          <w:rFonts w:ascii="Tahoma" w:hAnsi="Tahoma" w:cs="Tahoma"/>
          <w:noProof/>
          <w:sz w:val="18"/>
          <w:szCs w:val="18"/>
        </w:rPr>
        <w:t xml:space="preserve"> r.</w:t>
      </w:r>
    </w:p>
    <w:p w:rsidR="00C5776C" w:rsidRPr="00C5776C" w:rsidRDefault="00C5776C" w:rsidP="00C5776C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18"/>
          <w:szCs w:val="18"/>
        </w:rPr>
      </w:pPr>
    </w:p>
    <w:p w:rsidR="0047228C" w:rsidRPr="00C5776C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18"/>
          <w:szCs w:val="18"/>
        </w:rPr>
      </w:pPr>
      <w:r w:rsidRPr="00C5776C">
        <w:rPr>
          <w:rFonts w:ascii="Tahoma" w:hAnsi="Tahoma" w:cs="Tahoma"/>
          <w:b/>
          <w:noProof/>
          <w:sz w:val="18"/>
          <w:szCs w:val="18"/>
        </w:rPr>
        <w:t xml:space="preserve">Dotyczy:  </w:t>
      </w:r>
      <w:r w:rsidR="00536031" w:rsidRPr="00C5776C">
        <w:rPr>
          <w:rFonts w:ascii="Tahoma" w:hAnsi="Tahoma" w:cs="Tahoma"/>
          <w:b/>
          <w:noProof/>
          <w:sz w:val="18"/>
          <w:szCs w:val="18"/>
        </w:rPr>
        <w:t xml:space="preserve">Zapytanie nr </w:t>
      </w:r>
      <w:r w:rsidR="001F4C3B" w:rsidRPr="00C5776C">
        <w:rPr>
          <w:rFonts w:ascii="Tahoma" w:hAnsi="Tahoma" w:cs="Tahoma"/>
          <w:b/>
          <w:noProof/>
          <w:sz w:val="18"/>
          <w:szCs w:val="18"/>
        </w:rPr>
        <w:t>1</w:t>
      </w:r>
    </w:p>
    <w:p w:rsidR="0028718C" w:rsidRPr="00C5776C" w:rsidRDefault="0047228C" w:rsidP="000401F5">
      <w:pPr>
        <w:pStyle w:val="Default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 w:rsidRPr="00C5776C">
        <w:rPr>
          <w:rFonts w:ascii="Tahoma" w:hAnsi="Tahoma" w:cs="Tahoma"/>
          <w:sz w:val="18"/>
          <w:szCs w:val="18"/>
        </w:rPr>
        <w:tab/>
        <w:t xml:space="preserve">W związku ze złożonymi zapytaniami dotyczącymi </w:t>
      </w:r>
      <w:r w:rsidR="006A43DF" w:rsidRPr="00C5776C">
        <w:rPr>
          <w:rFonts w:ascii="Tahoma" w:hAnsi="Tahoma" w:cs="Tahoma"/>
          <w:sz w:val="18"/>
          <w:szCs w:val="18"/>
        </w:rPr>
        <w:t>S</w:t>
      </w:r>
      <w:r w:rsidR="00E402CF" w:rsidRPr="00C5776C">
        <w:rPr>
          <w:rFonts w:ascii="Tahoma" w:hAnsi="Tahoma" w:cs="Tahoma"/>
          <w:sz w:val="18"/>
          <w:szCs w:val="18"/>
        </w:rPr>
        <w:t>WZ</w:t>
      </w:r>
      <w:r w:rsidRPr="00C5776C">
        <w:rPr>
          <w:rFonts w:ascii="Tahoma" w:hAnsi="Tahoma" w:cs="Tahoma"/>
          <w:sz w:val="18"/>
          <w:szCs w:val="18"/>
        </w:rPr>
        <w:t xml:space="preserve"> odnośnie postępowania o udzielenie zamówienia pu</w:t>
      </w:r>
      <w:r w:rsidR="006A43DF" w:rsidRPr="00C5776C">
        <w:rPr>
          <w:rFonts w:ascii="Tahoma" w:hAnsi="Tahoma" w:cs="Tahoma"/>
          <w:sz w:val="18"/>
          <w:szCs w:val="18"/>
        </w:rPr>
        <w:t>blicznego prowadzonego w trybie podstawowym bez negocjacji</w:t>
      </w:r>
      <w:r w:rsidRPr="00C5776C">
        <w:rPr>
          <w:rFonts w:ascii="Tahoma" w:hAnsi="Tahoma" w:cs="Tahoma"/>
          <w:sz w:val="18"/>
          <w:szCs w:val="18"/>
        </w:rPr>
        <w:t xml:space="preserve"> </w:t>
      </w:r>
      <w:r w:rsidRPr="00C5776C">
        <w:rPr>
          <w:rFonts w:ascii="Tahoma" w:hAnsi="Tahoma" w:cs="Tahoma"/>
          <w:b/>
          <w:sz w:val="18"/>
          <w:szCs w:val="18"/>
        </w:rPr>
        <w:t xml:space="preserve">na </w:t>
      </w:r>
      <w:r w:rsidR="00F72EC0" w:rsidRPr="00C5776C">
        <w:rPr>
          <w:rFonts w:ascii="Tahoma" w:hAnsi="Tahoma" w:cs="Tahoma"/>
          <w:b/>
          <w:sz w:val="18"/>
          <w:szCs w:val="18"/>
        </w:rPr>
        <w:t xml:space="preserve">dostawy </w:t>
      </w:r>
      <w:r w:rsidR="000401F5" w:rsidRPr="00C5776C">
        <w:rPr>
          <w:rFonts w:ascii="Tahoma" w:hAnsi="Tahoma" w:cs="Tahoma"/>
          <w:sz w:val="18"/>
          <w:szCs w:val="18"/>
        </w:rPr>
        <w:t xml:space="preserve"> </w:t>
      </w:r>
      <w:r w:rsidR="000401F5" w:rsidRPr="00C5776C">
        <w:rPr>
          <w:rFonts w:ascii="Tahoma" w:hAnsi="Tahoma" w:cs="Tahoma"/>
          <w:b/>
          <w:bCs/>
          <w:sz w:val="18"/>
          <w:szCs w:val="18"/>
        </w:rPr>
        <w:t xml:space="preserve">odczynników hematologicznych wraz z dzierżawą analizatorów, oraz odczynników do elektroforezy z dzierżawą automatycznego systemu do elektroforezy </w:t>
      </w:r>
      <w:r w:rsidRPr="00C5776C">
        <w:rPr>
          <w:rFonts w:ascii="Tahoma" w:hAnsi="Tahoma" w:cs="Tahoma"/>
          <w:sz w:val="18"/>
          <w:szCs w:val="18"/>
        </w:rPr>
        <w:t>Szpital Specjalistyczny im. Jędrzeja Śniadeckiego w Nowym Sączu jako Zamawiający informuje, że: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1.Dotyczy Załącznik nr 1_ Formularz ofertowy: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Czy w celu większej przejrzystości formularza, Zamawiający wyrazi zgodę na pozostawienie tylko tego pakietu, do którego Wykonawca przystępuje? </w:t>
      </w:r>
    </w:p>
    <w:p w:rsidR="000401F5" w:rsidRPr="00C5776C" w:rsidRDefault="000401F5" w:rsidP="00EA7CB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color w:val="000000"/>
          <w:sz w:val="18"/>
          <w:szCs w:val="18"/>
        </w:rPr>
        <w:t>Odpowiedz: Tak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2. Dotyczy Pakietu nr 1: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Ze względu na to, że Zamawiający wymaga możliwości oznaczenia PLT metodą fluorescencyjną z wykorzystaniem dedykowanego odczynnika, czy Zamawiający wyrazi zgodę, aby dedykowany odczynnik był wpisany w formularzu cenowym do badań wykonywanych na podstawowym analizatorze w opcji </w:t>
      </w:r>
      <w:proofErr w:type="spellStart"/>
      <w:r w:rsidRPr="00C5776C">
        <w:rPr>
          <w:rFonts w:ascii="Tahoma" w:hAnsi="Tahoma" w:cs="Tahoma"/>
          <w:color w:val="000000"/>
          <w:sz w:val="18"/>
          <w:szCs w:val="18"/>
        </w:rPr>
        <w:t>CBC+RET</w:t>
      </w:r>
      <w:proofErr w:type="spellEnd"/>
      <w:r w:rsidRPr="00C5776C">
        <w:rPr>
          <w:rFonts w:ascii="Tahoma" w:hAnsi="Tahoma" w:cs="Tahoma"/>
          <w:color w:val="000000"/>
          <w:sz w:val="18"/>
          <w:szCs w:val="18"/>
        </w:rPr>
        <w:t xml:space="preserve">? </w:t>
      </w:r>
    </w:p>
    <w:p w:rsidR="000401F5" w:rsidRPr="00C5776C" w:rsidRDefault="000401F5" w:rsidP="00EA7CB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color w:val="000000"/>
          <w:sz w:val="18"/>
          <w:szCs w:val="18"/>
        </w:rPr>
        <w:t>Odpowiedz:  Tak.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3. Dotyczy Pakietu nr 1: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Czy Zamawiający poprzez wymóg minimum 2 miesięcznego terminu ważności krwi kontrolnej określa ważności krwi kontrolnej liczonej od daty dostawy zgodnie z harmonogramem dostaw, przed otwarciem? </w:t>
      </w:r>
    </w:p>
    <w:p w:rsidR="00EA7CB3" w:rsidRPr="00C5776C" w:rsidRDefault="000401F5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Odpowiedz: Tak.</w:t>
      </w:r>
    </w:p>
    <w:p w:rsidR="000401F5" w:rsidRPr="00C5776C" w:rsidRDefault="000401F5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4. Dotyczy </w:t>
      </w:r>
      <w:proofErr w:type="spellStart"/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pkt</w:t>
      </w:r>
      <w:proofErr w:type="spellEnd"/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 XIV.6 SWZ: </w:t>
      </w:r>
    </w:p>
    <w:p w:rsidR="00EA7CB3" w:rsidRPr="00C5776C" w:rsidRDefault="00EA7CB3" w:rsidP="00EA7CB3">
      <w:pPr>
        <w:pStyle w:val="Standard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C5776C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Prosimy o potwierdzenie, że Wykonawca może złożyć ofertę w formie elektronicznej lub w postaci elektronicznej opatrzonej podpisem zaufanym, podpisem osobistym lub kwalifikowanym podpisem elektronicznym. </w:t>
      </w:r>
    </w:p>
    <w:p w:rsidR="00EA7CB3" w:rsidRPr="00C5776C" w:rsidRDefault="000401F5" w:rsidP="00EA7CB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color w:val="000000"/>
          <w:sz w:val="18"/>
          <w:szCs w:val="18"/>
        </w:rPr>
        <w:t>Odpowiedz: Zamawiający potwierdza.</w:t>
      </w:r>
    </w:p>
    <w:p w:rsidR="000401F5" w:rsidRPr="00C5776C" w:rsidRDefault="000401F5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5.Dotyczy Umowy: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Czy Zamawiający dopuści możliwość podpisania umowy w formie elektronicznej kwalifikowanym podpisem elektronicznym przez osobę uprawnioną, zgodnie z formą reprezentacji Wykonawcy określoną w rejestrze sądowym lub innym dokumencie, właściwym dla danej formy organizacyjnej Wykonawcy, albo przez osobę umocowaną (na podstawie pełnomocnictwa) przez osoby uprawnione? </w:t>
      </w:r>
    </w:p>
    <w:p w:rsidR="000401F5" w:rsidRPr="00C5776C" w:rsidRDefault="000401F5" w:rsidP="00EA7CB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color w:val="000000"/>
          <w:sz w:val="18"/>
          <w:szCs w:val="18"/>
        </w:rPr>
        <w:t>Odpowiedz: Zamawiający dopuszcza.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6</w:t>
      </w:r>
      <w:r w:rsidRPr="00C5776C">
        <w:rPr>
          <w:rFonts w:ascii="Tahoma" w:hAnsi="Tahoma" w:cs="Tahoma"/>
          <w:b/>
          <w:bCs/>
          <w:sz w:val="18"/>
          <w:szCs w:val="18"/>
        </w:rPr>
        <w:t xml:space="preserve">. Dotyczy Wzoru Umowy, Załącznik nr 6 do SWZ: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5776C">
        <w:rPr>
          <w:rFonts w:ascii="Tahoma" w:hAnsi="Tahoma" w:cs="Tahoma"/>
          <w:b/>
          <w:bCs/>
          <w:sz w:val="18"/>
          <w:szCs w:val="18"/>
        </w:rPr>
        <w:t xml:space="preserve">§2 ust. 3 lit. c) w zakresie pakietu nr 1: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5776C">
        <w:rPr>
          <w:rFonts w:ascii="Tahoma" w:hAnsi="Tahoma" w:cs="Tahoma"/>
          <w:sz w:val="18"/>
          <w:szCs w:val="18"/>
        </w:rPr>
        <w:t xml:space="preserve">Czy Zamawiający odstąpi od wymogu przesyłania certyfikatów analizy serii, dla produktów, które zgodnie z Dyrektywą 98/79/WE należą do </w:t>
      </w:r>
      <w:proofErr w:type="spellStart"/>
      <w:r w:rsidRPr="00C5776C">
        <w:rPr>
          <w:rFonts w:ascii="Tahoma" w:hAnsi="Tahoma" w:cs="Tahoma"/>
          <w:sz w:val="18"/>
          <w:szCs w:val="18"/>
        </w:rPr>
        <w:t>podkategorii</w:t>
      </w:r>
      <w:proofErr w:type="spellEnd"/>
      <w:r w:rsidRPr="00C5776C">
        <w:rPr>
          <w:rFonts w:ascii="Tahoma" w:hAnsi="Tahoma" w:cs="Tahoma"/>
          <w:sz w:val="18"/>
          <w:szCs w:val="18"/>
        </w:rPr>
        <w:t xml:space="preserve"> "</w:t>
      </w:r>
      <w:r w:rsidRPr="00C5776C">
        <w:rPr>
          <w:rFonts w:ascii="Tahoma" w:hAnsi="Tahoma" w:cs="Tahoma"/>
          <w:i/>
          <w:iCs/>
          <w:sz w:val="18"/>
          <w:szCs w:val="18"/>
        </w:rPr>
        <w:t xml:space="preserve">wszystkie inne wyroby do diagnostyki </w:t>
      </w:r>
      <w:proofErr w:type="spellStart"/>
      <w:r w:rsidRPr="00C5776C">
        <w:rPr>
          <w:rFonts w:ascii="Tahoma" w:hAnsi="Tahoma" w:cs="Tahoma"/>
          <w:i/>
          <w:iCs/>
          <w:sz w:val="18"/>
          <w:szCs w:val="18"/>
        </w:rPr>
        <w:t>in</w:t>
      </w:r>
      <w:proofErr w:type="spellEnd"/>
      <w:r w:rsidRPr="00C5776C">
        <w:rPr>
          <w:rFonts w:ascii="Tahoma" w:hAnsi="Tahoma" w:cs="Tahoma"/>
          <w:i/>
          <w:iCs/>
          <w:sz w:val="18"/>
          <w:szCs w:val="18"/>
        </w:rPr>
        <w:t xml:space="preserve"> vitro</w:t>
      </w:r>
      <w:r w:rsidRPr="00C5776C">
        <w:rPr>
          <w:rFonts w:ascii="Tahoma" w:hAnsi="Tahoma" w:cs="Tahoma"/>
          <w:sz w:val="18"/>
          <w:szCs w:val="18"/>
        </w:rPr>
        <w:t xml:space="preserve">". Grupa ta jest definiowana w Dyrektywie IVD jako grupa o najniższym potencjalnym ryzyku i jako taka nie podlega obowiązkowi angażowania jednostki notyfikowanej ani wydawania świadectw partii wyrobów w procedurze znakowania CE oraz rejestracji wyrobów IVD. Do powyżej grupy zostały zaklasyfikowane oferowane przez nas produkty. Jednocześnie dzięki posiadanej certyfikacji ISO 9001 i ISO 13486 możemy potwierdzić, że każdy wyrób (i tym samym każda partia odczynników) musi przejść ścisłe kontrole jakości zanim zostanie wprowadzona na rynek sprzedaży. W związku z powyższym, publikowanie dokumentacji dotyczącej pojedynczej partii (tj. świadectw dla danych partii wyrobów) nie jest dla naszych produktów obowiązkowe. </w:t>
      </w:r>
    </w:p>
    <w:p w:rsidR="00B12FD3" w:rsidRPr="00C5776C" w:rsidRDefault="00B12FD3" w:rsidP="00EA7CB3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C5776C">
        <w:rPr>
          <w:rFonts w:ascii="Tahoma" w:hAnsi="Tahoma" w:cs="Tahoma"/>
          <w:b/>
          <w:sz w:val="18"/>
          <w:szCs w:val="18"/>
        </w:rPr>
        <w:t>Odpowiedz: Tak</w:t>
      </w:r>
      <w:r w:rsidR="008D7704" w:rsidRPr="00C5776C">
        <w:rPr>
          <w:rFonts w:ascii="Tahoma" w:hAnsi="Tahoma" w:cs="Tahoma"/>
          <w:b/>
          <w:sz w:val="18"/>
          <w:szCs w:val="18"/>
        </w:rPr>
        <w:t>.</w:t>
      </w:r>
    </w:p>
    <w:p w:rsidR="00EA7CB3" w:rsidRDefault="00EA7CB3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C5776C" w:rsidRDefault="00C5776C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126F4" w:rsidRDefault="008126F4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8126F4" w:rsidRPr="00C5776C" w:rsidRDefault="008126F4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7. §3 ust.8: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Prosimy usunięcie zapisu lub o jego modyfikację poprzez dodanie zdania: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i/>
          <w:iCs/>
          <w:color w:val="000000"/>
          <w:sz w:val="18"/>
          <w:szCs w:val="18"/>
        </w:rPr>
        <w:t>„za wyjątkiem okoliczności, gdy Zamawiający zalega z płatnościami za dostarczony towar ponad 45 dni licząc od terminu zapłaty. Wówczas Wykonawca będzie uprawniony do powstrzymania się ze spełnieniem obowiązku kolejnych dostaw do dnia zapłaty całości zaległych należności</w:t>
      </w:r>
      <w:r w:rsidRPr="00C5776C">
        <w:rPr>
          <w:rFonts w:ascii="Tahoma" w:hAnsi="Tahoma" w:cs="Tahoma"/>
          <w:color w:val="000000"/>
          <w:sz w:val="18"/>
          <w:szCs w:val="18"/>
        </w:rPr>
        <w:t xml:space="preserve">”.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Zapis w obecnym brzmieniu stanowi klauzulę </w:t>
      </w:r>
      <w:proofErr w:type="spellStart"/>
      <w:r w:rsidRPr="00C5776C">
        <w:rPr>
          <w:rFonts w:ascii="Tahoma" w:hAnsi="Tahoma" w:cs="Tahoma"/>
          <w:color w:val="000000"/>
          <w:sz w:val="18"/>
          <w:szCs w:val="18"/>
        </w:rPr>
        <w:t>abuzywną</w:t>
      </w:r>
      <w:proofErr w:type="spellEnd"/>
      <w:r w:rsidRPr="00C5776C">
        <w:rPr>
          <w:rFonts w:ascii="Tahoma" w:hAnsi="Tahoma" w:cs="Tahoma"/>
          <w:color w:val="000000"/>
          <w:sz w:val="18"/>
          <w:szCs w:val="18"/>
        </w:rPr>
        <w:t xml:space="preserve"> zgodnie z Art. 433 </w:t>
      </w:r>
      <w:proofErr w:type="spellStart"/>
      <w:r w:rsidRPr="00C5776C">
        <w:rPr>
          <w:rFonts w:ascii="Tahoma" w:hAnsi="Tahoma" w:cs="Tahoma"/>
          <w:color w:val="000000"/>
          <w:sz w:val="18"/>
          <w:szCs w:val="18"/>
        </w:rPr>
        <w:t>pkt</w:t>
      </w:r>
      <w:proofErr w:type="spellEnd"/>
      <w:r w:rsidRPr="00C5776C">
        <w:rPr>
          <w:rFonts w:ascii="Tahoma" w:hAnsi="Tahoma" w:cs="Tahoma"/>
          <w:color w:val="000000"/>
          <w:sz w:val="18"/>
          <w:szCs w:val="18"/>
        </w:rPr>
        <w:t xml:space="preserve"> 3) Ustawy z dnia 11 września 2019 r. Prawo Zamówień Publicznych. </w:t>
      </w:r>
    </w:p>
    <w:p w:rsidR="00EA7CB3" w:rsidRPr="00C5776C" w:rsidRDefault="00EA7CB3" w:rsidP="00EA7CB3">
      <w:pPr>
        <w:pStyle w:val="Standard"/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</w:pPr>
      <w:r w:rsidRPr="00C5776C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 xml:space="preserve">Ponadto z uwagi na zmianę przepisów na podstawie ustawy dotyczącej zatorów płatniczych, wykorzystywanie przewagi kontraktowej jest niebezpieczne i nieuczciwe w ocenie Prezesa </w:t>
      </w:r>
      <w:proofErr w:type="spellStart"/>
      <w:r w:rsidRPr="00C5776C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UOKiK</w:t>
      </w:r>
      <w:proofErr w:type="spellEnd"/>
      <w:r w:rsidRPr="00C5776C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.</w:t>
      </w:r>
    </w:p>
    <w:p w:rsidR="009F2F06" w:rsidRPr="00C5776C" w:rsidRDefault="009F2F06" w:rsidP="00EA7CB3">
      <w:pPr>
        <w:pStyle w:val="Standard"/>
        <w:rPr>
          <w:rFonts w:ascii="Tahoma" w:eastAsia="Times New Roman" w:hAnsi="Tahoma" w:cs="Tahoma"/>
          <w:b/>
          <w:color w:val="000000"/>
          <w:kern w:val="0"/>
          <w:sz w:val="18"/>
          <w:szCs w:val="18"/>
          <w:lang w:eastAsia="pl-PL" w:bidi="ar-SA"/>
        </w:rPr>
      </w:pPr>
      <w:r w:rsidRPr="00C5776C">
        <w:rPr>
          <w:rFonts w:ascii="Tahoma" w:eastAsia="Times New Roman" w:hAnsi="Tahoma" w:cs="Tahoma"/>
          <w:b/>
          <w:color w:val="000000"/>
          <w:kern w:val="0"/>
          <w:sz w:val="18"/>
          <w:szCs w:val="18"/>
          <w:lang w:eastAsia="pl-PL" w:bidi="ar-SA"/>
        </w:rPr>
        <w:t>Odpowiedz: Zamawiający pozostaje przy zapisach umowy</w:t>
      </w:r>
    </w:p>
    <w:p w:rsidR="009F2F06" w:rsidRPr="00C5776C" w:rsidRDefault="009F2F06" w:rsidP="00EA7CB3">
      <w:pPr>
        <w:pStyle w:val="Standard"/>
        <w:rPr>
          <w:rFonts w:ascii="Tahoma" w:eastAsia="Times New Roman" w:hAnsi="Tahoma" w:cs="Tahoma"/>
          <w:b/>
          <w:color w:val="000000"/>
          <w:kern w:val="0"/>
          <w:sz w:val="18"/>
          <w:szCs w:val="18"/>
          <w:lang w:eastAsia="pl-PL" w:bidi="ar-SA"/>
        </w:rPr>
      </w:pPr>
    </w:p>
    <w:p w:rsidR="00EA7CB3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8. </w:t>
      </w:r>
      <w:r w:rsidR="00EA7CB3"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§9 ust.3 lit. b):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Prosimy o usunięcie zapisu, gdyż stoi w sprzeczności z §5 ust. 4. </w:t>
      </w:r>
    </w:p>
    <w:p w:rsidR="009F2F06" w:rsidRPr="00C5776C" w:rsidRDefault="009F2F06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color w:val="000000"/>
          <w:sz w:val="18"/>
          <w:szCs w:val="18"/>
        </w:rPr>
        <w:t xml:space="preserve">Odpowiedz:  Zapis </w:t>
      </w: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§9 ust.3 lit. b) otrzymuje nowe brzmienie jak poniżej:</w:t>
      </w:r>
    </w:p>
    <w:p w:rsidR="009F2F06" w:rsidRPr="00C5776C" w:rsidRDefault="009F2F06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„b)………</w:t>
      </w:r>
      <w:r w:rsidR="006A313F" w:rsidRPr="00C5776C">
        <w:rPr>
          <w:rFonts w:ascii="Tahoma" w:hAnsi="Tahoma" w:cs="Tahoma"/>
          <w:b/>
          <w:bCs/>
          <w:color w:val="000000"/>
          <w:sz w:val="18"/>
          <w:szCs w:val="18"/>
        </w:rPr>
        <w:t>.,</w:t>
      </w: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 jeżeli zmiana ta będzie w okresie poniżej 12 miesięcy obowiązywania umowy”.</w:t>
      </w:r>
    </w:p>
    <w:p w:rsidR="00EA5006" w:rsidRPr="00C5776C" w:rsidRDefault="00EA5006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EA7CB3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9</w:t>
      </w:r>
      <w:r w:rsidR="00EA7CB3"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. Dotyczy Wzoru Umowy dzierżawy: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§1 ust. 2: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Czy Zamawiający wyrazi zgodę na usunięcie wskazanego zapisu, w sytuacji gdy Wykonawca przenosi na siebie obowiązek ubezpieczenia wydzierżawianych urządzeń? Jeżeli tak proponujemy zapis: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18"/>
          <w:szCs w:val="18"/>
        </w:rPr>
      </w:pPr>
      <w:r w:rsidRPr="00C5776C">
        <w:rPr>
          <w:rFonts w:ascii="Tahoma" w:hAnsi="Tahoma" w:cs="Tahoma"/>
          <w:i/>
          <w:iCs/>
          <w:color w:val="000000"/>
          <w:sz w:val="18"/>
          <w:szCs w:val="18"/>
        </w:rPr>
        <w:t xml:space="preserve">„Obowiązek ubezpieczenia wydzierżawianego urządzenia od wszystkich ryzyk leży po stronie Wydzierżawiającego (Wykonawcy).” </w:t>
      </w:r>
    </w:p>
    <w:p w:rsidR="00EA5006" w:rsidRPr="00C5776C" w:rsidRDefault="00EA5006" w:rsidP="00EA7CB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iCs/>
          <w:color w:val="000000"/>
          <w:sz w:val="18"/>
          <w:szCs w:val="18"/>
        </w:rPr>
        <w:t>Odpowiedz: Zgodnie z SWZ.</w:t>
      </w:r>
    </w:p>
    <w:p w:rsidR="008466D0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 9. </w:t>
      </w:r>
      <w:r w:rsidR="00EA7CB3"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§3 ust. 1: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>Prosimy o poprawienie omyłki i zastąpienie wyrażenia: „</w:t>
      </w:r>
      <w:r w:rsidRPr="00C5776C">
        <w:rPr>
          <w:rFonts w:ascii="Tahoma" w:hAnsi="Tahoma" w:cs="Tahoma"/>
          <w:i/>
          <w:iCs/>
          <w:color w:val="000000"/>
          <w:sz w:val="18"/>
          <w:szCs w:val="18"/>
        </w:rPr>
        <w:t xml:space="preserve">przed </w:t>
      </w:r>
      <w:r w:rsidRPr="00C5776C">
        <w:rPr>
          <w:rFonts w:ascii="Tahoma" w:hAnsi="Tahoma" w:cs="Tahoma"/>
          <w:color w:val="000000"/>
          <w:sz w:val="18"/>
          <w:szCs w:val="18"/>
        </w:rPr>
        <w:t>rozpoczęciem” określeniem: „</w:t>
      </w:r>
      <w:r w:rsidRPr="00C5776C">
        <w:rPr>
          <w:rFonts w:ascii="Tahoma" w:hAnsi="Tahoma" w:cs="Tahoma"/>
          <w:i/>
          <w:iCs/>
          <w:color w:val="000000"/>
          <w:sz w:val="18"/>
          <w:szCs w:val="18"/>
        </w:rPr>
        <w:t>po rozpoczęciu</w:t>
      </w:r>
      <w:r w:rsidRPr="00C5776C">
        <w:rPr>
          <w:rFonts w:ascii="Tahoma" w:hAnsi="Tahoma" w:cs="Tahoma"/>
          <w:color w:val="000000"/>
          <w:sz w:val="18"/>
          <w:szCs w:val="18"/>
        </w:rPr>
        <w:t xml:space="preserve">”.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Wykonawca nie może przewidzieć terminu zawarcia umowy i dokonania wcześniejszej instalacji. Wykonawca wstrzymuje się z rozpoczęciem realizacji umowy do czasu jej podpisania. </w:t>
      </w:r>
    </w:p>
    <w:p w:rsidR="00EA5006" w:rsidRPr="00C5776C" w:rsidRDefault="00EA5006" w:rsidP="00EA7CB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color w:val="000000"/>
          <w:sz w:val="18"/>
          <w:szCs w:val="18"/>
        </w:rPr>
        <w:t>Odpowiedz: Okres obowiązywania umowy będzie od dnia 1.01.2022r do 31.12.2024 r.</w:t>
      </w:r>
      <w:r w:rsidR="008466D0" w:rsidRPr="00C5776C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C5776C">
        <w:rPr>
          <w:rFonts w:ascii="Tahoma" w:hAnsi="Tahoma" w:cs="Tahoma"/>
          <w:b/>
          <w:color w:val="000000"/>
          <w:sz w:val="18"/>
          <w:szCs w:val="18"/>
        </w:rPr>
        <w:t>Tak wiec</w:t>
      </w:r>
      <w:r w:rsidR="008466D0" w:rsidRPr="00C5776C">
        <w:rPr>
          <w:rFonts w:ascii="Tahoma" w:hAnsi="Tahoma" w:cs="Tahoma"/>
          <w:b/>
          <w:color w:val="000000"/>
          <w:sz w:val="18"/>
          <w:szCs w:val="18"/>
        </w:rPr>
        <w:t xml:space="preserve"> zawarcie umowy nastąpi  licząc od 5.10.2021r. w okresie terminu związania z ofertą</w:t>
      </w:r>
      <w:r w:rsidR="00C5776C" w:rsidRPr="00C5776C">
        <w:rPr>
          <w:rFonts w:ascii="Tahoma" w:hAnsi="Tahoma" w:cs="Tahoma"/>
          <w:b/>
          <w:color w:val="000000"/>
          <w:sz w:val="18"/>
          <w:szCs w:val="18"/>
        </w:rPr>
        <w:t xml:space="preserve"> na przełomie października i listopada br. Wykonawca znając datę obowiązywania umowy dostarczy analizator Zmawiającemu w ostatnich 7 dniach miesiąca grudnia, tak aby Zamawiający mógł od 1.01.2022 r. wykonywać na nim badania dla pacjentów.</w:t>
      </w:r>
    </w:p>
    <w:p w:rsidR="008466D0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10. </w:t>
      </w:r>
      <w:r w:rsidR="00EA7CB3"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§9 ust. 3: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Prosimy o uzupełnienie postanowienia poprzez dodanie: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„odsetki ustawowe za zwłokę </w:t>
      </w:r>
      <w:r w:rsidRPr="00C5776C">
        <w:rPr>
          <w:rFonts w:ascii="Tahoma" w:hAnsi="Tahoma" w:cs="Tahoma"/>
          <w:i/>
          <w:iCs/>
          <w:color w:val="000000"/>
          <w:sz w:val="18"/>
          <w:szCs w:val="18"/>
        </w:rPr>
        <w:t>zgodnie z ustawą o przeciwdziałaniu nadmiernym opóźnieniom w transakcjach handlowych z dnia 8 marca 2013 r. za każdy dzień opóźnienia w zapłacie</w:t>
      </w:r>
      <w:r w:rsidRPr="00C5776C">
        <w:rPr>
          <w:rFonts w:ascii="Tahoma" w:hAnsi="Tahoma" w:cs="Tahoma"/>
          <w:color w:val="000000"/>
          <w:sz w:val="18"/>
          <w:szCs w:val="18"/>
        </w:rPr>
        <w:t xml:space="preserve">.” </w:t>
      </w:r>
    </w:p>
    <w:p w:rsidR="006A313F" w:rsidRPr="00C5776C" w:rsidRDefault="006A313F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C5776C">
        <w:rPr>
          <w:rFonts w:ascii="Tahoma" w:hAnsi="Tahoma" w:cs="Tahoma"/>
          <w:color w:val="000000"/>
          <w:sz w:val="18"/>
          <w:szCs w:val="18"/>
        </w:rPr>
        <w:t xml:space="preserve">Odpowiedz: Zapis </w:t>
      </w: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§9 ust. 3 otrzymuje nowe brzmienie jak poniżej:</w:t>
      </w:r>
    </w:p>
    <w:p w:rsidR="006A313F" w:rsidRPr="00C5776C" w:rsidRDefault="006A313F" w:rsidP="006A313F">
      <w:pPr>
        <w:pStyle w:val="Tekstpodstawowy"/>
        <w:widowControl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„ </w:t>
      </w:r>
      <w:r w:rsidRPr="00C5776C">
        <w:rPr>
          <w:rFonts w:ascii="Tahoma" w:hAnsi="Tahoma" w:cs="Tahoma"/>
          <w:b/>
          <w:bCs/>
          <w:sz w:val="18"/>
          <w:szCs w:val="18"/>
        </w:rPr>
        <w:t xml:space="preserve">3. </w:t>
      </w:r>
      <w:r w:rsidRPr="00C5776C">
        <w:rPr>
          <w:rFonts w:ascii="Tahoma" w:hAnsi="Tahoma" w:cs="Tahoma"/>
          <w:b/>
          <w:sz w:val="18"/>
          <w:szCs w:val="18"/>
        </w:rPr>
        <w:t xml:space="preserve">Z tytułu nieterminowej zapłaty naliczane będą odsetki ustawowe za zwłokę w płatnościach </w:t>
      </w:r>
      <w:r w:rsidRPr="00C5776C">
        <w:rPr>
          <w:rFonts w:ascii="Tahoma" w:hAnsi="Tahoma" w:cs="Tahoma"/>
          <w:b/>
          <w:iCs/>
          <w:sz w:val="18"/>
          <w:szCs w:val="18"/>
        </w:rPr>
        <w:t>zgodnie z ustawą o przeciwdziałaniu nadmiernym opóźnieniom w transakcjach handlowych z dnia 8 marca 2013 r. za każdy dzień opóźnienia w zapłacie.</w:t>
      </w:r>
    </w:p>
    <w:p w:rsidR="006A313F" w:rsidRPr="00C5776C" w:rsidRDefault="006A313F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8466D0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5776C">
        <w:rPr>
          <w:rFonts w:ascii="Tahoma" w:hAnsi="Tahoma" w:cs="Tahoma"/>
          <w:b/>
          <w:bCs/>
          <w:sz w:val="18"/>
          <w:szCs w:val="18"/>
        </w:rPr>
        <w:t xml:space="preserve">11. </w:t>
      </w:r>
      <w:r w:rsidR="00EA7CB3" w:rsidRPr="00C5776C">
        <w:rPr>
          <w:rFonts w:ascii="Tahoma" w:hAnsi="Tahoma" w:cs="Tahoma"/>
          <w:b/>
          <w:bCs/>
          <w:sz w:val="18"/>
          <w:szCs w:val="18"/>
        </w:rPr>
        <w:t xml:space="preserve">§10 ust. 3: </w:t>
      </w:r>
    </w:p>
    <w:p w:rsidR="00EA7CB3" w:rsidRPr="00C5776C" w:rsidRDefault="00EA7CB3" w:rsidP="00EA7CB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5776C">
        <w:rPr>
          <w:rFonts w:ascii="Tahoma" w:hAnsi="Tahoma" w:cs="Tahoma"/>
          <w:sz w:val="18"/>
          <w:szCs w:val="18"/>
        </w:rPr>
        <w:t>Czy Zamawiający wyrazi zgodę na doprecyzowanie czasu reakcji serwisu (i naprawy) na zgłoszenie awarii poprzez dodanie zapisu „</w:t>
      </w:r>
      <w:r w:rsidRPr="00C5776C">
        <w:rPr>
          <w:rFonts w:ascii="Tahoma" w:hAnsi="Tahoma" w:cs="Tahoma"/>
          <w:i/>
          <w:iCs/>
          <w:sz w:val="18"/>
          <w:szCs w:val="18"/>
        </w:rPr>
        <w:t>w dni robocze, tj. dni od poniedziałku do piątku z wyłączeniem dni ustawowo wolnych od pracy (w rozumieniu Ustawy z dnia 18 stycznia 1951 r. o dniach wolnych od pracy).</w:t>
      </w:r>
      <w:r w:rsidRPr="00C5776C">
        <w:rPr>
          <w:rFonts w:ascii="Tahoma" w:hAnsi="Tahoma" w:cs="Tahoma"/>
          <w:sz w:val="18"/>
          <w:szCs w:val="18"/>
        </w:rPr>
        <w:t xml:space="preserve">”? </w:t>
      </w:r>
    </w:p>
    <w:p w:rsidR="006A313F" w:rsidRPr="00C5776C" w:rsidRDefault="006A313F" w:rsidP="00EA7CB3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C5776C">
        <w:rPr>
          <w:rFonts w:ascii="Tahoma" w:hAnsi="Tahoma" w:cs="Tahoma"/>
          <w:b/>
          <w:sz w:val="18"/>
          <w:szCs w:val="18"/>
        </w:rPr>
        <w:t xml:space="preserve">Odpowiedz: </w:t>
      </w:r>
      <w:r w:rsidR="00DE6EC7" w:rsidRPr="00C5776C">
        <w:rPr>
          <w:rFonts w:ascii="Tahoma" w:hAnsi="Tahoma" w:cs="Tahoma"/>
          <w:b/>
          <w:sz w:val="18"/>
          <w:szCs w:val="18"/>
        </w:rPr>
        <w:t>Tak, Zamawiający wyraża zgodę.</w:t>
      </w:r>
    </w:p>
    <w:p w:rsidR="008466D0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A7CB3" w:rsidRPr="00C5776C" w:rsidRDefault="008466D0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12. </w:t>
      </w:r>
      <w:r w:rsidR="00EA7CB3" w:rsidRPr="00C5776C">
        <w:rPr>
          <w:rFonts w:ascii="Tahoma" w:hAnsi="Tahoma" w:cs="Tahoma"/>
          <w:b/>
          <w:bCs/>
          <w:color w:val="000000"/>
          <w:sz w:val="18"/>
          <w:szCs w:val="18"/>
        </w:rPr>
        <w:t xml:space="preserve">§15 ust.3 lit. b): </w:t>
      </w:r>
    </w:p>
    <w:p w:rsidR="00EA7CB3" w:rsidRPr="00C5776C" w:rsidRDefault="00EA7CB3" w:rsidP="006A313F">
      <w:pPr>
        <w:pStyle w:val="Standard"/>
        <w:rPr>
          <w:rFonts w:ascii="Tahoma" w:hAnsi="Tahoma" w:cs="Tahoma"/>
          <w:b/>
          <w:sz w:val="18"/>
          <w:szCs w:val="18"/>
        </w:rPr>
      </w:pPr>
      <w:r w:rsidRPr="00C5776C">
        <w:rPr>
          <w:rFonts w:ascii="Tahoma" w:eastAsia="Times New Roman" w:hAnsi="Tahoma" w:cs="Tahoma"/>
          <w:color w:val="000000"/>
          <w:kern w:val="0"/>
          <w:sz w:val="18"/>
          <w:szCs w:val="18"/>
          <w:lang w:eastAsia="pl-PL" w:bidi="ar-SA"/>
        </w:rPr>
        <w:t>Prosimy o usunięcie zapisu, gdyż stoi w sprzeczności z §8 ust. 4.</w:t>
      </w:r>
    </w:p>
    <w:p w:rsidR="006A313F" w:rsidRPr="00C5776C" w:rsidRDefault="006A313F" w:rsidP="006A313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color w:val="000000"/>
          <w:sz w:val="18"/>
          <w:szCs w:val="18"/>
        </w:rPr>
        <w:t xml:space="preserve">Odpowiedz:  Zapis </w:t>
      </w: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§15 ust.3 lit. b) otrzymuje nowe brzmienie jak poniżej:</w:t>
      </w:r>
    </w:p>
    <w:p w:rsidR="006A313F" w:rsidRPr="00C5776C" w:rsidRDefault="006A313F" w:rsidP="006A313F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5776C">
        <w:rPr>
          <w:rFonts w:ascii="Tahoma" w:hAnsi="Tahoma" w:cs="Tahoma"/>
          <w:b/>
          <w:bCs/>
          <w:color w:val="000000"/>
          <w:sz w:val="18"/>
          <w:szCs w:val="18"/>
        </w:rPr>
        <w:t>„b)………., jeżeli zmiana ta będzie w okresie poniżej 12 miesięcy obowiązywania umowy”.</w:t>
      </w:r>
    </w:p>
    <w:p w:rsidR="00384F04" w:rsidRPr="00C5776C" w:rsidRDefault="00384F04" w:rsidP="00EA7CB3">
      <w:pPr>
        <w:pStyle w:val="Standard"/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A4F32" w:rsidRPr="00C5776C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18"/>
          <w:szCs w:val="18"/>
        </w:rPr>
      </w:pPr>
    </w:p>
    <w:sectPr w:rsidR="000A4F32" w:rsidRPr="00C5776C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39" w:rsidRDefault="00EE5939">
      <w:r>
        <w:separator/>
      </w:r>
    </w:p>
  </w:endnote>
  <w:endnote w:type="continuationSeparator" w:id="0">
    <w:p w:rsidR="00EE5939" w:rsidRDefault="00EE5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ˇ¦||ˇ¦|ˇ§ˇěˇ¦||ˇ¦ˇěˇ¦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E7FE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39" w:rsidRDefault="00EE5939">
      <w:r>
        <w:separator/>
      </w:r>
    </w:p>
  </w:footnote>
  <w:footnote w:type="continuationSeparator" w:id="0">
    <w:p w:rsidR="00EE5939" w:rsidRDefault="00EE5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7FE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E7FE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509E"/>
    <w:multiLevelType w:val="hybridMultilevel"/>
    <w:tmpl w:val="CE34159E"/>
    <w:lvl w:ilvl="0" w:tplc="AD9A8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6"/>
  </w:num>
  <w:num w:numId="6">
    <w:abstractNumId w:val="17"/>
  </w:num>
  <w:num w:numId="7">
    <w:abstractNumId w:val="15"/>
  </w:num>
  <w:num w:numId="8">
    <w:abstractNumId w:val="12"/>
  </w:num>
  <w:num w:numId="9">
    <w:abstractNumId w:val="1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8"/>
  </w:num>
  <w:num w:numId="15">
    <w:abstractNumId w:val="3"/>
  </w:num>
  <w:num w:numId="16">
    <w:abstractNumId w:val="10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16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401F5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57B79"/>
    <w:rsid w:val="00161A0A"/>
    <w:rsid w:val="00180844"/>
    <w:rsid w:val="00181020"/>
    <w:rsid w:val="00181B26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0B4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A53D2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3758"/>
    <w:rsid w:val="0031671F"/>
    <w:rsid w:val="003205DF"/>
    <w:rsid w:val="00322F22"/>
    <w:rsid w:val="00325FE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37E8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13F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3E5F"/>
    <w:rsid w:val="007464C5"/>
    <w:rsid w:val="007520CB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126F4"/>
    <w:rsid w:val="008417D3"/>
    <w:rsid w:val="00843BEE"/>
    <w:rsid w:val="008466D0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D7704"/>
    <w:rsid w:val="008E0158"/>
    <w:rsid w:val="008F6892"/>
    <w:rsid w:val="009005F0"/>
    <w:rsid w:val="00901CAB"/>
    <w:rsid w:val="0091017B"/>
    <w:rsid w:val="0093073F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4EDB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9F2F06"/>
    <w:rsid w:val="00A06646"/>
    <w:rsid w:val="00A11657"/>
    <w:rsid w:val="00A23AE6"/>
    <w:rsid w:val="00A338A7"/>
    <w:rsid w:val="00A40FAD"/>
    <w:rsid w:val="00A54409"/>
    <w:rsid w:val="00A54A81"/>
    <w:rsid w:val="00A5600B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12FD3"/>
    <w:rsid w:val="00B245D5"/>
    <w:rsid w:val="00B25169"/>
    <w:rsid w:val="00B25503"/>
    <w:rsid w:val="00B25A08"/>
    <w:rsid w:val="00B26036"/>
    <w:rsid w:val="00B303A1"/>
    <w:rsid w:val="00B414A1"/>
    <w:rsid w:val="00B41E97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75B5"/>
    <w:rsid w:val="00C20CA5"/>
    <w:rsid w:val="00C25959"/>
    <w:rsid w:val="00C47960"/>
    <w:rsid w:val="00C5776C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2203F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E6EC7"/>
    <w:rsid w:val="00DF4D7F"/>
    <w:rsid w:val="00DF7012"/>
    <w:rsid w:val="00E003C8"/>
    <w:rsid w:val="00E00AA8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5006"/>
    <w:rsid w:val="00EA6EA0"/>
    <w:rsid w:val="00EA6FBA"/>
    <w:rsid w:val="00EA7CB3"/>
    <w:rsid w:val="00EB09BA"/>
    <w:rsid w:val="00EC7C12"/>
    <w:rsid w:val="00ED140F"/>
    <w:rsid w:val="00EE042B"/>
    <w:rsid w:val="00EE5939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E7FEC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7729-F75B-4CED-85DE-42B286DC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83</cp:revision>
  <cp:lastPrinted>2021-10-01T07:43:00Z</cp:lastPrinted>
  <dcterms:created xsi:type="dcterms:W3CDTF">2017-09-15T09:55:00Z</dcterms:created>
  <dcterms:modified xsi:type="dcterms:W3CDTF">2021-10-01T11:18:00Z</dcterms:modified>
</cp:coreProperties>
</file>