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8082B" w:rsidRDefault="00A8082B" w:rsidP="00A8082B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B220C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BF1D32" w:rsidRPr="00F94CC5" w:rsidRDefault="00BF1D3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6B0058">
        <w:rPr>
          <w:sz w:val="22"/>
          <w:szCs w:val="22"/>
        </w:rPr>
        <w:t>7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0D1169">
        <w:rPr>
          <w:noProof/>
          <w:sz w:val="22"/>
          <w:szCs w:val="22"/>
        </w:rPr>
        <w:t xml:space="preserve">8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6B0058" w:rsidRPr="006B0058">
        <w:rPr>
          <w:b/>
          <w:noProof/>
          <w:sz w:val="22"/>
          <w:szCs w:val="22"/>
        </w:rPr>
        <w:t>Zapytanie nr 2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6B0058" w:rsidRDefault="009F638E" w:rsidP="00BF1D32">
      <w:pPr>
        <w:rPr>
          <w:b/>
          <w:sz w:val="22"/>
          <w:szCs w:val="22"/>
        </w:rPr>
      </w:pPr>
      <w:r w:rsidRPr="006B005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B0058">
        <w:rPr>
          <w:sz w:val="22"/>
          <w:szCs w:val="22"/>
        </w:rPr>
        <w:t>ybie przetargu nieograniczonego</w:t>
      </w:r>
      <w:r w:rsidR="00BF1D32" w:rsidRPr="006B0058">
        <w:rPr>
          <w:sz w:val="22"/>
          <w:szCs w:val="22"/>
        </w:rPr>
        <w:t xml:space="preserve"> na </w:t>
      </w:r>
      <w:r w:rsidR="00BF1D32" w:rsidRPr="006B0058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6B0058">
        <w:rPr>
          <w:sz w:val="22"/>
          <w:szCs w:val="22"/>
        </w:rPr>
        <w:t xml:space="preserve">Szpital Specjalistyczny </w:t>
      </w:r>
      <w:r w:rsidRPr="006B0058">
        <w:rPr>
          <w:sz w:val="22"/>
          <w:szCs w:val="22"/>
        </w:rPr>
        <w:t>im. Jędrzeja Śniadeckiego w Nowym Sączu jako Zamawiający informuje, że: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6E5351" w:rsidRPr="006B0058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Pytanie </w:t>
      </w:r>
      <w:r w:rsidR="00412E22" w:rsidRPr="006B0058">
        <w:rPr>
          <w:b/>
          <w:noProof/>
          <w:sz w:val="22"/>
          <w:szCs w:val="22"/>
        </w:rPr>
        <w:t>1</w:t>
      </w:r>
      <w:r w:rsidRPr="006B0058">
        <w:rPr>
          <w:b/>
          <w:noProof/>
          <w:sz w:val="22"/>
          <w:szCs w:val="22"/>
        </w:rPr>
        <w:t xml:space="preserve"> d</w:t>
      </w:r>
      <w:r w:rsidR="009F638E" w:rsidRPr="006B0058">
        <w:rPr>
          <w:b/>
          <w:noProof/>
          <w:sz w:val="22"/>
          <w:szCs w:val="22"/>
        </w:rPr>
        <w:t>otyczy</w:t>
      </w:r>
      <w:r w:rsidR="005C747B" w:rsidRPr="006B0058">
        <w:rPr>
          <w:b/>
          <w:noProof/>
          <w:sz w:val="22"/>
          <w:szCs w:val="22"/>
        </w:rPr>
        <w:t>:</w:t>
      </w:r>
      <w:r w:rsidR="0013175B" w:rsidRPr="006B0058">
        <w:rPr>
          <w:b/>
          <w:noProof/>
          <w:sz w:val="22"/>
          <w:szCs w:val="22"/>
        </w:rPr>
        <w:t xml:space="preserve"> </w:t>
      </w:r>
    </w:p>
    <w:p w:rsidR="003C1BF1" w:rsidRPr="006B0058" w:rsidRDefault="00B5419D" w:rsidP="00F94CC5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Zadanie nr 1 - </w:t>
      </w:r>
      <w:r w:rsidR="006B0058" w:rsidRPr="006B0058">
        <w:rPr>
          <w:b/>
          <w:color w:val="000000"/>
          <w:sz w:val="22"/>
          <w:szCs w:val="22"/>
        </w:rPr>
        <w:t>Dostawa materacy przeciwodleżynowych 20 szt:</w:t>
      </w:r>
    </w:p>
    <w:p w:rsidR="006B0058" w:rsidRPr="006B0058" w:rsidRDefault="006B0058" w:rsidP="006B0058">
      <w:pPr>
        <w:textAlignment w:val="baseline"/>
        <w:rPr>
          <w:color w:val="000000"/>
        </w:rPr>
      </w:pPr>
      <w:r w:rsidRPr="006B0058">
        <w:rPr>
          <w:color w:val="000000"/>
        </w:rPr>
        <w:t>Czy Zamawiający dopuści materac zmiennociśnieniowy o bardziej zaawansowanej konstrukcji, gdzie komory napełniają się w systemie 1:3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Odpowiedz:</w:t>
      </w:r>
    </w:p>
    <w:p w:rsidR="00817F27" w:rsidRDefault="00CE41A9" w:rsidP="006E53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CE41A9" w:rsidRPr="006B0058" w:rsidRDefault="00CE41A9" w:rsidP="006E5351">
      <w:pPr>
        <w:jc w:val="both"/>
        <w:rPr>
          <w:b/>
          <w:sz w:val="22"/>
          <w:szCs w:val="22"/>
        </w:rPr>
      </w:pPr>
    </w:p>
    <w:p w:rsidR="00BF1D32" w:rsidRPr="006B0058" w:rsidRDefault="006B0058" w:rsidP="00F94CC5">
      <w:pPr>
        <w:jc w:val="both"/>
        <w:rPr>
          <w:b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materac o wysokości 10 cm? Wysokość ta tylko w nieznaczny sposób odbiega od oczekiwanej i w żaden sposób nie pogarsza funkcjonalności materaca. 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Odpowiedz:</w:t>
      </w:r>
    </w:p>
    <w:p w:rsidR="00F94CC5" w:rsidRDefault="00CE41A9" w:rsidP="00F94C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CE41A9" w:rsidRPr="006B0058" w:rsidRDefault="00CE41A9" w:rsidP="00F94CC5">
      <w:pPr>
        <w:jc w:val="both"/>
        <w:rPr>
          <w:b/>
          <w:sz w:val="22"/>
          <w:szCs w:val="22"/>
        </w:rPr>
      </w:pPr>
    </w:p>
    <w:p w:rsidR="00B048A6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wymiary materaca zmiennociśnieniowego 80x200 cm?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F94CC5" w:rsidRPr="006B0058" w:rsidRDefault="00F94CC5" w:rsidP="00F94CC5">
      <w:pPr>
        <w:contextualSpacing/>
        <w:jc w:val="both"/>
        <w:rPr>
          <w:sz w:val="22"/>
          <w:szCs w:val="22"/>
        </w:rPr>
      </w:pP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szerszy zakres ciśnienia dla pracy pompy 50-100 mmHg?</w:t>
      </w:r>
    </w:p>
    <w:p w:rsidR="00F94CC5" w:rsidRPr="006B0058" w:rsidRDefault="00F94CC5" w:rsidP="00F94CC5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F94CC5" w:rsidRPr="006B0058" w:rsidRDefault="00F94CC5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048A6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bezpieczniejsze rozwiązanie w postaci wbudowanego filtra powietrza zamiast zewnętrznego?</w:t>
      </w:r>
    </w:p>
    <w:p w:rsidR="00BF1D32" w:rsidRPr="006B0058" w:rsidRDefault="00BF1D32" w:rsidP="00BF1D32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BF1D32" w:rsidRPr="006B0058" w:rsidRDefault="00BF1D32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krótszy, a zarazem bardziej skuteczny czas cyklu na poziomie 6 minut?</w:t>
      </w:r>
    </w:p>
    <w:p w:rsidR="00BF1D32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CE41A9" w:rsidRPr="006B0058" w:rsidRDefault="00CE41A9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46073E" w:rsidRDefault="0046073E" w:rsidP="006B0058">
      <w:pPr>
        <w:textAlignment w:val="baseline"/>
        <w:rPr>
          <w:color w:val="000000"/>
          <w:sz w:val="22"/>
          <w:szCs w:val="22"/>
        </w:rPr>
      </w:pPr>
    </w:p>
    <w:p w:rsidR="0046073E" w:rsidRDefault="0046073E" w:rsidP="006B0058">
      <w:pPr>
        <w:textAlignment w:val="baseline"/>
        <w:rPr>
          <w:color w:val="000000"/>
          <w:sz w:val="22"/>
          <w:szCs w:val="22"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lastRenderedPageBreak/>
        <w:t>Czy w rozumieniu punktu 8 Zamawiający dopuści bardziej ergonomiczne rozwiązanie w postaci pokrowca z poliuretanu zapinanego na zamek błyskawiczny z dodatkową ochroną przeciw przedostawaniu się płynów?</w:t>
      </w:r>
    </w:p>
    <w:p w:rsidR="006B0058" w:rsidRPr="006B0058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6B0058" w:rsidRPr="006B0058" w:rsidRDefault="006B0058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6B0058" w:rsidRPr="006B0058" w:rsidRDefault="006B0058" w:rsidP="006B0058">
      <w:pPr>
        <w:jc w:val="both"/>
        <w:rPr>
          <w:b/>
          <w:sz w:val="22"/>
          <w:szCs w:val="22"/>
        </w:rPr>
      </w:pPr>
      <w:r w:rsidRPr="006B0058">
        <w:rPr>
          <w:b/>
          <w:sz w:val="22"/>
          <w:szCs w:val="22"/>
        </w:rPr>
        <w:t>Pytanie 2 dotyczy :</w:t>
      </w:r>
    </w:p>
    <w:p w:rsidR="006B0058" w:rsidRPr="006B0058" w:rsidRDefault="006B0058" w:rsidP="006B0058">
      <w:pPr>
        <w:rPr>
          <w:b/>
          <w:sz w:val="22"/>
          <w:szCs w:val="22"/>
        </w:rPr>
      </w:pPr>
      <w:r w:rsidRPr="006B0058">
        <w:rPr>
          <w:b/>
          <w:color w:val="000000"/>
          <w:sz w:val="22"/>
          <w:szCs w:val="22"/>
        </w:rPr>
        <w:t>Zadanie nr 8 - dostawa wózków leżących 10 szt:</w:t>
      </w: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mechaniczną regulację wysokości w zakresie 50-90 cm?</w:t>
      </w:r>
    </w:p>
    <w:p w:rsidR="006B0058" w:rsidRPr="006B0058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6B0058" w:rsidRPr="006B0058" w:rsidRDefault="006B0058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wygodniejszą i bezstopniową regulację segmentu głowy za pomocą sprężyny gazowej w zakresie od 0 do 75 stopni?</w:t>
      </w:r>
    </w:p>
    <w:p w:rsidR="006B0058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CE41A9" w:rsidRPr="006B0058" w:rsidRDefault="00CE41A9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wózek, którego konstrukcja nie przewiduje zastosowania krążków odbojowych?</w:t>
      </w:r>
    </w:p>
    <w:p w:rsidR="006B0058" w:rsidRDefault="006B0058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Pr="006B0058" w:rsidRDefault="00CE41A9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nie dopuszcza.</w:t>
      </w: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mechaniczną regulację wysokości w zakresie 58-87 cm?</w:t>
      </w:r>
    </w:p>
    <w:p w:rsidR="006B0058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6B0058" w:rsidRDefault="006B0058" w:rsidP="006B0058">
      <w:pPr>
        <w:textAlignment w:val="baseline"/>
        <w:rPr>
          <w:b/>
          <w:sz w:val="22"/>
          <w:szCs w:val="22"/>
        </w:rPr>
      </w:pPr>
    </w:p>
    <w:p w:rsidR="00B5419D" w:rsidRPr="006B0058" w:rsidRDefault="00B5419D" w:rsidP="006B0058">
      <w:pPr>
        <w:textAlignment w:val="baseline"/>
        <w:rPr>
          <w:color w:val="000000"/>
          <w:sz w:val="22"/>
          <w:szCs w:val="22"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w rozumieniu opisu punktu 5 Zamawiający dopuści blat wózka wykonany z tworzywa ABS łatwy do czyszczenia i dezynfekcji z opisanym przez Zamawiającego materacem?</w:t>
      </w:r>
    </w:p>
    <w:p w:rsidR="006B0058" w:rsidRDefault="006B0058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Pr="006B0058" w:rsidRDefault="00CE41A9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nie dopuszcza.</w:t>
      </w: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</w:p>
    <w:p w:rsidR="006B0058" w:rsidRPr="006B0058" w:rsidRDefault="006B0058" w:rsidP="006B0058">
      <w:pPr>
        <w:textAlignment w:val="baseline"/>
        <w:rPr>
          <w:color w:val="000000"/>
          <w:sz w:val="22"/>
          <w:szCs w:val="22"/>
        </w:rPr>
      </w:pPr>
      <w:r w:rsidRPr="006B0058">
        <w:rPr>
          <w:color w:val="000000"/>
          <w:sz w:val="22"/>
          <w:szCs w:val="22"/>
        </w:rPr>
        <w:t>Czy Zamawiający dopuści długość całkowitą i szerokość całkowitą wózka odpowiednio 195 cm i 65 cm z dostosowanym materacem? Wózek posiada kompaktowe wymiary i jest bardzo zwrotny oraz wygodny w prowadzeniu. </w:t>
      </w:r>
    </w:p>
    <w:p w:rsidR="006B0058" w:rsidRDefault="006B0058" w:rsidP="00CE41A9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B0058">
        <w:rPr>
          <w:rFonts w:ascii="Times New Roman" w:hAnsi="Times New Roman"/>
          <w:b/>
        </w:rPr>
        <w:t>Odpowiedz:</w:t>
      </w:r>
    </w:p>
    <w:p w:rsidR="00CE41A9" w:rsidRDefault="00CE41A9" w:rsidP="00CE41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dopuszcza.</w:t>
      </w:r>
    </w:p>
    <w:p w:rsidR="00CE41A9" w:rsidRPr="006B0058" w:rsidRDefault="00CE41A9" w:rsidP="006B0058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6B0058" w:rsidRPr="006B0058" w:rsidRDefault="006B0058" w:rsidP="006B0058">
      <w:pPr>
        <w:rPr>
          <w:sz w:val="22"/>
          <w:szCs w:val="22"/>
        </w:rPr>
      </w:pPr>
    </w:p>
    <w:p w:rsidR="00BF1D32" w:rsidRPr="006B0058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6B005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42" w:rsidRDefault="00550342">
      <w:r>
        <w:separator/>
      </w:r>
    </w:p>
  </w:endnote>
  <w:endnote w:type="continuationSeparator" w:id="1">
    <w:p w:rsidR="00550342" w:rsidRDefault="0055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D297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42" w:rsidRDefault="00550342">
      <w:r>
        <w:separator/>
      </w:r>
    </w:p>
  </w:footnote>
  <w:footnote w:type="continuationSeparator" w:id="1">
    <w:p w:rsidR="00550342" w:rsidRDefault="0055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297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D297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19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56E3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C6F63"/>
    <w:rsid w:val="000D1169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00BD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4461D"/>
    <w:rsid w:val="00453890"/>
    <w:rsid w:val="00455FC9"/>
    <w:rsid w:val="0046073E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0342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0058"/>
    <w:rsid w:val="006B29D0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80661"/>
    <w:rsid w:val="00897760"/>
    <w:rsid w:val="008A312C"/>
    <w:rsid w:val="008B18B9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082B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53DA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19D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1A9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297F"/>
    <w:rsid w:val="00FD7FB9"/>
    <w:rsid w:val="00FE6F6E"/>
    <w:rsid w:val="00F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22</cp:revision>
  <cp:lastPrinted>2020-12-08T07:40:00Z</cp:lastPrinted>
  <dcterms:created xsi:type="dcterms:W3CDTF">2020-09-28T06:21:00Z</dcterms:created>
  <dcterms:modified xsi:type="dcterms:W3CDTF">2020-12-08T12:59:00Z</dcterms:modified>
</cp:coreProperties>
</file>