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A0" w:rsidRPr="00FC7DA4" w:rsidRDefault="00D26B56" w:rsidP="00E664A0">
      <w:pPr>
        <w:pStyle w:val="v1msonormal"/>
        <w:spacing w:before="0" w:beforeAutospacing="0" w:after="0" w:afterAutospacing="0"/>
        <w:ind w:left="566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P.T. Wykonawcy wszyscy</w:t>
      </w:r>
    </w:p>
    <w:p w:rsidR="00E664A0" w:rsidRPr="00FC7DA4" w:rsidRDefault="00E664A0" w:rsidP="00AF5F1C">
      <w:pPr>
        <w:pStyle w:val="v1msonormal"/>
        <w:spacing w:before="0" w:beforeAutospacing="0" w:after="0" w:afterAutospacing="0"/>
        <w:ind w:left="6372"/>
        <w:rPr>
          <w:rFonts w:ascii="Tahoma" w:hAnsi="Tahoma" w:cs="Tahoma"/>
          <w:b/>
          <w:sz w:val="20"/>
          <w:szCs w:val="20"/>
        </w:rPr>
      </w:pPr>
    </w:p>
    <w:p w:rsidR="00B422CE" w:rsidRPr="00FC7DA4" w:rsidRDefault="00B422CE" w:rsidP="00D65000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542638" w:rsidRPr="00FC7DA4" w:rsidRDefault="00542638" w:rsidP="006E535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sz w:val="20"/>
          <w:szCs w:val="20"/>
        </w:rPr>
      </w:pPr>
    </w:p>
    <w:p w:rsidR="00B220C4" w:rsidRPr="00FC7DA4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sz w:val="20"/>
          <w:szCs w:val="20"/>
        </w:rPr>
      </w:pPr>
    </w:p>
    <w:p w:rsidR="0047228C" w:rsidRPr="00FC7DA4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FC7DA4">
        <w:rPr>
          <w:rFonts w:ascii="Tahoma" w:hAnsi="Tahoma" w:cs="Tahoma"/>
          <w:sz w:val="20"/>
          <w:szCs w:val="20"/>
        </w:rPr>
        <w:t>DA.271-</w:t>
      </w:r>
      <w:r w:rsidR="00A676A0" w:rsidRPr="00FC7DA4">
        <w:rPr>
          <w:rFonts w:ascii="Tahoma" w:hAnsi="Tahoma" w:cs="Tahoma"/>
          <w:sz w:val="20"/>
          <w:szCs w:val="20"/>
        </w:rPr>
        <w:t>42</w:t>
      </w:r>
      <w:r w:rsidRPr="00FC7DA4">
        <w:rPr>
          <w:rFonts w:ascii="Tahoma" w:hAnsi="Tahoma" w:cs="Tahoma"/>
          <w:sz w:val="20"/>
          <w:szCs w:val="20"/>
        </w:rPr>
        <w:t>-</w:t>
      </w:r>
      <w:r w:rsidR="007B02EB" w:rsidRPr="00FC7DA4">
        <w:rPr>
          <w:rFonts w:ascii="Tahoma" w:hAnsi="Tahoma" w:cs="Tahoma"/>
          <w:sz w:val="20"/>
          <w:szCs w:val="20"/>
        </w:rPr>
        <w:t>10</w:t>
      </w:r>
      <w:r w:rsidR="00A676A0" w:rsidRPr="00FC7DA4">
        <w:rPr>
          <w:rFonts w:ascii="Tahoma" w:hAnsi="Tahoma" w:cs="Tahoma"/>
          <w:sz w:val="20"/>
          <w:szCs w:val="20"/>
        </w:rPr>
        <w:t>/20</w:t>
      </w:r>
      <w:r w:rsidR="004B0A64" w:rsidRPr="00FC7DA4">
        <w:rPr>
          <w:rFonts w:ascii="Tahoma" w:hAnsi="Tahoma" w:cs="Tahoma"/>
          <w:noProof/>
          <w:sz w:val="20"/>
          <w:szCs w:val="20"/>
        </w:rPr>
        <w:tab/>
      </w:r>
      <w:r w:rsidR="004B0A64" w:rsidRPr="00FC7DA4">
        <w:rPr>
          <w:rFonts w:ascii="Tahoma" w:hAnsi="Tahoma" w:cs="Tahoma"/>
          <w:noProof/>
          <w:sz w:val="20"/>
          <w:szCs w:val="20"/>
        </w:rPr>
        <w:tab/>
      </w:r>
      <w:r w:rsidR="004B0A64" w:rsidRPr="00FC7DA4">
        <w:rPr>
          <w:rFonts w:ascii="Tahoma" w:hAnsi="Tahoma" w:cs="Tahoma"/>
          <w:noProof/>
          <w:sz w:val="20"/>
          <w:szCs w:val="20"/>
        </w:rPr>
        <w:tab/>
      </w:r>
      <w:r w:rsidR="004B0A64" w:rsidRPr="00FC7DA4">
        <w:rPr>
          <w:rFonts w:ascii="Tahoma" w:hAnsi="Tahoma" w:cs="Tahoma"/>
          <w:noProof/>
          <w:sz w:val="20"/>
          <w:szCs w:val="20"/>
        </w:rPr>
        <w:tab/>
      </w:r>
      <w:r w:rsidR="004B0A64" w:rsidRPr="00FC7DA4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FC7DA4">
        <w:rPr>
          <w:rFonts w:ascii="Tahoma" w:hAnsi="Tahoma" w:cs="Tahoma"/>
          <w:noProof/>
          <w:sz w:val="20"/>
          <w:szCs w:val="20"/>
        </w:rPr>
        <w:t xml:space="preserve">   </w:t>
      </w:r>
      <w:r w:rsidRPr="00FC7DA4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FC7DA4">
        <w:rPr>
          <w:rFonts w:ascii="Tahoma" w:hAnsi="Tahoma" w:cs="Tahoma"/>
          <w:noProof/>
          <w:sz w:val="20"/>
          <w:szCs w:val="20"/>
        </w:rPr>
        <w:t xml:space="preserve">dnia </w:t>
      </w:r>
      <w:r w:rsidR="00D26B56">
        <w:rPr>
          <w:rFonts w:ascii="Tahoma" w:hAnsi="Tahoma" w:cs="Tahoma"/>
          <w:noProof/>
          <w:sz w:val="20"/>
          <w:szCs w:val="20"/>
        </w:rPr>
        <w:t>21</w:t>
      </w:r>
      <w:r w:rsidR="005F7595" w:rsidRPr="00FC7DA4">
        <w:rPr>
          <w:rFonts w:ascii="Tahoma" w:hAnsi="Tahoma" w:cs="Tahoma"/>
          <w:noProof/>
          <w:sz w:val="20"/>
          <w:szCs w:val="20"/>
        </w:rPr>
        <w:t xml:space="preserve"> </w:t>
      </w:r>
      <w:r w:rsidR="002520F4" w:rsidRPr="00FC7DA4">
        <w:rPr>
          <w:rFonts w:ascii="Tahoma" w:hAnsi="Tahoma" w:cs="Tahoma"/>
          <w:noProof/>
          <w:sz w:val="20"/>
          <w:szCs w:val="20"/>
        </w:rPr>
        <w:t>paź</w:t>
      </w:r>
      <w:r w:rsidR="00121969" w:rsidRPr="00FC7DA4">
        <w:rPr>
          <w:rFonts w:ascii="Tahoma" w:hAnsi="Tahoma" w:cs="Tahoma"/>
          <w:noProof/>
          <w:sz w:val="20"/>
          <w:szCs w:val="20"/>
        </w:rPr>
        <w:t xml:space="preserve">dziernika </w:t>
      </w:r>
      <w:r w:rsidR="00A676A0" w:rsidRPr="00FC7DA4">
        <w:rPr>
          <w:rFonts w:ascii="Tahoma" w:hAnsi="Tahoma" w:cs="Tahoma"/>
          <w:noProof/>
          <w:sz w:val="20"/>
          <w:szCs w:val="20"/>
        </w:rPr>
        <w:t>2020</w:t>
      </w:r>
      <w:r w:rsidRPr="00FC7DA4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FC7DA4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FC7DA4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FC7DA4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FC7DA4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FC7DA4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FC7DA4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7B02EB" w:rsidRPr="00FC7DA4">
        <w:rPr>
          <w:rFonts w:ascii="Tahoma" w:hAnsi="Tahoma" w:cs="Tahoma"/>
          <w:b/>
          <w:noProof/>
          <w:sz w:val="20"/>
          <w:szCs w:val="20"/>
        </w:rPr>
        <w:t>Zapytanie nr 4</w:t>
      </w:r>
    </w:p>
    <w:p w:rsidR="001E5FB9" w:rsidRPr="00FC7DA4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FC7DA4" w:rsidRDefault="009F638E" w:rsidP="00387718">
      <w:pPr>
        <w:jc w:val="both"/>
        <w:rPr>
          <w:rFonts w:ascii="Tahoma" w:hAnsi="Tahoma" w:cs="Tahoma"/>
          <w:b/>
          <w:sz w:val="20"/>
          <w:szCs w:val="20"/>
        </w:rPr>
      </w:pPr>
      <w:r w:rsidRPr="00FC7DA4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FC7DA4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FC7DA4">
        <w:rPr>
          <w:rFonts w:ascii="Tahoma" w:hAnsi="Tahoma" w:cs="Tahoma"/>
          <w:sz w:val="20"/>
          <w:szCs w:val="20"/>
        </w:rPr>
        <w:t>na</w:t>
      </w:r>
      <w:r w:rsidR="000B30B7" w:rsidRPr="00FC7DA4">
        <w:rPr>
          <w:rFonts w:ascii="Tahoma" w:hAnsi="Tahoma" w:cs="Tahoma"/>
          <w:sz w:val="20"/>
          <w:szCs w:val="20"/>
        </w:rPr>
        <w:t xml:space="preserve"> </w:t>
      </w:r>
      <w:r w:rsidR="00B77665" w:rsidRPr="00FC7DA4">
        <w:rPr>
          <w:rFonts w:ascii="Tahoma" w:hAnsi="Tahoma" w:cs="Tahoma"/>
          <w:sz w:val="20"/>
          <w:szCs w:val="20"/>
        </w:rPr>
        <w:t>d</w:t>
      </w:r>
      <w:r w:rsidR="000B30B7" w:rsidRPr="00FC7DA4">
        <w:rPr>
          <w:rFonts w:ascii="Tahoma" w:hAnsi="Tahoma" w:cs="Tahoma"/>
          <w:sz w:val="20"/>
          <w:szCs w:val="20"/>
        </w:rPr>
        <w:t>o</w:t>
      </w:r>
      <w:r w:rsidR="00B77665" w:rsidRPr="00FC7DA4">
        <w:rPr>
          <w:rFonts w:ascii="Tahoma" w:hAnsi="Tahoma" w:cs="Tahoma"/>
          <w:sz w:val="20"/>
          <w:szCs w:val="20"/>
        </w:rPr>
        <w:t>stawę</w:t>
      </w:r>
      <w:r w:rsidR="00B77665" w:rsidRPr="00FC7DA4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FC7DA4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FC7DA4">
        <w:rPr>
          <w:rFonts w:ascii="Tahoma" w:hAnsi="Tahoma" w:cs="Tahoma"/>
          <w:sz w:val="20"/>
          <w:szCs w:val="20"/>
        </w:rPr>
        <w:t xml:space="preserve">Szpital Specjalistyczny </w:t>
      </w:r>
      <w:r w:rsidRPr="00FC7DA4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D27B8C" w:rsidRPr="00FC7DA4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EC7147" w:rsidRPr="00FC7DA4" w:rsidRDefault="00EC7147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AF5F1C" w:rsidRPr="00FC7DA4" w:rsidRDefault="00AF5F1C" w:rsidP="00AF5F1C">
      <w:pPr>
        <w:spacing w:line="276" w:lineRule="auto"/>
        <w:jc w:val="both"/>
        <w:rPr>
          <w:rFonts w:ascii="Tahoma" w:eastAsia="Calibri" w:hAnsi="Tahoma" w:cs="Tahoma"/>
          <w:b/>
          <w:color w:val="404040"/>
          <w:sz w:val="20"/>
          <w:szCs w:val="20"/>
          <w:lang w:eastAsia="en-US"/>
        </w:rPr>
      </w:pPr>
      <w:r w:rsidRPr="00FC7DA4">
        <w:rPr>
          <w:rFonts w:ascii="Tahoma" w:eastAsia="Calibri" w:hAnsi="Tahoma" w:cs="Tahoma"/>
          <w:b/>
          <w:color w:val="404040"/>
          <w:sz w:val="20"/>
          <w:szCs w:val="20"/>
          <w:lang w:eastAsia="en-US"/>
        </w:rPr>
        <w:t>Pytanie 1</w:t>
      </w:r>
    </w:p>
    <w:p w:rsidR="007B02EB" w:rsidRPr="00FC7DA4" w:rsidRDefault="007B02EB" w:rsidP="007B02EB">
      <w:pPr>
        <w:rPr>
          <w:rFonts w:ascii="Tahoma" w:eastAsia="Kochi Mincho" w:hAnsi="Tahoma" w:cs="Tahoma"/>
          <w:bCs/>
          <w:color w:val="000000"/>
          <w:sz w:val="20"/>
          <w:szCs w:val="20"/>
          <w:u w:val="single"/>
        </w:rPr>
      </w:pPr>
      <w:r w:rsidRPr="00FC7DA4">
        <w:rPr>
          <w:rFonts w:ascii="Tahoma" w:eastAsia="Kochi Mincho" w:hAnsi="Tahoma" w:cs="Tahoma"/>
          <w:bCs/>
          <w:color w:val="000000"/>
          <w:sz w:val="20"/>
          <w:szCs w:val="20"/>
          <w:u w:val="single"/>
        </w:rPr>
        <w:t>Dotyczy:  Zadanie nr 5</w:t>
      </w:r>
    </w:p>
    <w:p w:rsidR="007B02EB" w:rsidRPr="00FC7DA4" w:rsidRDefault="007B02EB" w:rsidP="007B02EB">
      <w:pPr>
        <w:rPr>
          <w:rFonts w:ascii="Tahoma" w:eastAsia="Kochi Mincho" w:hAnsi="Tahoma" w:cs="Tahoma"/>
          <w:bCs/>
          <w:color w:val="000000"/>
          <w:sz w:val="20"/>
          <w:szCs w:val="20"/>
        </w:rPr>
      </w:pPr>
    </w:p>
    <w:p w:rsidR="007B02EB" w:rsidRDefault="007B02EB" w:rsidP="007B02EB">
      <w:pPr>
        <w:widowControl w:val="0"/>
        <w:numPr>
          <w:ilvl w:val="0"/>
          <w:numId w:val="18"/>
        </w:numPr>
        <w:suppressAutoHyphens/>
        <w:jc w:val="both"/>
        <w:rPr>
          <w:rFonts w:ascii="Tahoma" w:eastAsia="Kochi Mincho" w:hAnsi="Tahoma" w:cs="Tahoma"/>
          <w:bCs/>
          <w:color w:val="000000"/>
          <w:sz w:val="20"/>
          <w:szCs w:val="20"/>
        </w:rPr>
      </w:pPr>
      <w:r w:rsidRPr="00FC7DA4">
        <w:rPr>
          <w:rFonts w:ascii="Tahoma" w:eastAsia="Kochi Mincho" w:hAnsi="Tahoma" w:cs="Tahoma"/>
          <w:bCs/>
          <w:color w:val="000000"/>
          <w:sz w:val="20"/>
          <w:szCs w:val="20"/>
        </w:rPr>
        <w:t>Wnosimy o wyjaśnienie, czy wkłady i pojemniki 1 litr opisane w poz. 2 i 4 mają mieć spłaszczony kształt dostosowany do aparatów anestezjologicznych.</w:t>
      </w:r>
    </w:p>
    <w:p w:rsidR="00D26B56" w:rsidRDefault="00D26B56" w:rsidP="00D26B56">
      <w:pPr>
        <w:widowControl w:val="0"/>
        <w:suppressAutoHyphens/>
        <w:ind w:left="720"/>
        <w:jc w:val="both"/>
        <w:rPr>
          <w:rFonts w:ascii="Tahoma" w:eastAsia="Kochi Mincho" w:hAnsi="Tahoma" w:cs="Tahoma"/>
          <w:b/>
          <w:bCs/>
          <w:color w:val="000000"/>
          <w:sz w:val="20"/>
          <w:szCs w:val="20"/>
        </w:rPr>
      </w:pPr>
      <w:r w:rsidRPr="00D26B56">
        <w:rPr>
          <w:rFonts w:ascii="Tahoma" w:eastAsia="Kochi Mincho" w:hAnsi="Tahoma" w:cs="Tahoma"/>
          <w:b/>
          <w:bCs/>
          <w:color w:val="000000"/>
          <w:sz w:val="20"/>
          <w:szCs w:val="20"/>
        </w:rPr>
        <w:t>Odpowiedz: Tak.</w:t>
      </w:r>
    </w:p>
    <w:p w:rsidR="00D26B56" w:rsidRPr="00D26B56" w:rsidRDefault="00D26B56" w:rsidP="00D26B56">
      <w:pPr>
        <w:widowControl w:val="0"/>
        <w:suppressAutoHyphens/>
        <w:ind w:left="720"/>
        <w:jc w:val="both"/>
        <w:rPr>
          <w:rFonts w:ascii="Tahoma" w:eastAsia="Kochi Mincho" w:hAnsi="Tahoma" w:cs="Tahoma"/>
          <w:b/>
          <w:bCs/>
          <w:color w:val="000000"/>
          <w:sz w:val="20"/>
          <w:szCs w:val="20"/>
        </w:rPr>
      </w:pPr>
    </w:p>
    <w:p w:rsidR="007B02EB" w:rsidRPr="00D26B56" w:rsidRDefault="007B02EB" w:rsidP="007B02EB">
      <w:pPr>
        <w:widowControl w:val="0"/>
        <w:numPr>
          <w:ilvl w:val="0"/>
          <w:numId w:val="18"/>
        </w:numPr>
        <w:suppressAutoHyphens/>
        <w:jc w:val="both"/>
        <w:rPr>
          <w:rFonts w:ascii="Tahoma" w:eastAsia="Kochi Mincho" w:hAnsi="Tahoma" w:cs="Tahoma"/>
          <w:bCs/>
          <w:color w:val="000000"/>
          <w:sz w:val="20"/>
          <w:szCs w:val="20"/>
        </w:rPr>
      </w:pPr>
      <w:r w:rsidRPr="00FC7DA4">
        <w:rPr>
          <w:rFonts w:ascii="Tahoma" w:hAnsi="Tahoma" w:cs="Tahoma"/>
          <w:sz w:val="20"/>
          <w:szCs w:val="20"/>
        </w:rPr>
        <w:t xml:space="preserve">Ponieważ  na rynku dostępne są aktualnie wkłady workowe importowane z Azji </w:t>
      </w:r>
      <w:r w:rsidRPr="00FC7DA4">
        <w:rPr>
          <w:rFonts w:ascii="Tahoma" w:hAnsi="Tahoma" w:cs="Tahoma"/>
          <w:bCs/>
          <w:sz w:val="20"/>
          <w:szCs w:val="20"/>
        </w:rPr>
        <w:t>dostarczane w formie całkowicie rozprężonej lub tylko częściowo sprasowanej, celowym jest określenie oczekiwań Zamawiającego co do parametrów oferowanych wkładów i możliwości ich magazynowania w magazynie medycznym i na oddziałach. Prosimy zatem o określenie, czy Zamawiający wymaga zaoferowania w poz. 1 i 2 wkładów workowych dostarczanych w formie całkowicie sprasowanej (kompaktowej) zajmującej mało miejsca w opakowaniu zbiorczym?</w:t>
      </w:r>
    </w:p>
    <w:p w:rsidR="00D26B56" w:rsidRDefault="00D26B56" w:rsidP="00D26B56">
      <w:pPr>
        <w:widowControl w:val="0"/>
        <w:suppressAutoHyphens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D26B56">
        <w:rPr>
          <w:rFonts w:ascii="Tahoma" w:hAnsi="Tahoma" w:cs="Tahoma"/>
          <w:b/>
          <w:bCs/>
          <w:sz w:val="20"/>
          <w:szCs w:val="20"/>
        </w:rPr>
        <w:t>Odpowiedz: Zamawiający dopuszcza nie wymaga.</w:t>
      </w:r>
    </w:p>
    <w:p w:rsidR="00D26B56" w:rsidRPr="00D26B56" w:rsidRDefault="00D26B56" w:rsidP="00D26B56">
      <w:pPr>
        <w:widowControl w:val="0"/>
        <w:suppressAutoHyphens/>
        <w:ind w:left="720"/>
        <w:jc w:val="both"/>
        <w:rPr>
          <w:rFonts w:ascii="Tahoma" w:eastAsia="Kochi Mincho" w:hAnsi="Tahoma" w:cs="Tahoma"/>
          <w:b/>
          <w:bCs/>
          <w:color w:val="000000"/>
          <w:sz w:val="20"/>
          <w:szCs w:val="20"/>
        </w:rPr>
      </w:pPr>
    </w:p>
    <w:p w:rsidR="007B02EB" w:rsidRPr="00D26B56" w:rsidRDefault="007B02EB" w:rsidP="007B02EB">
      <w:pPr>
        <w:widowControl w:val="0"/>
        <w:numPr>
          <w:ilvl w:val="0"/>
          <w:numId w:val="18"/>
        </w:numPr>
        <w:suppressAutoHyphens/>
        <w:jc w:val="both"/>
        <w:rPr>
          <w:rFonts w:ascii="Tahoma" w:eastAsia="Kochi Mincho" w:hAnsi="Tahoma" w:cs="Tahoma"/>
          <w:bCs/>
          <w:color w:val="000000"/>
          <w:sz w:val="20"/>
          <w:szCs w:val="20"/>
        </w:rPr>
      </w:pPr>
      <w:r w:rsidRPr="00FC7DA4">
        <w:rPr>
          <w:rFonts w:ascii="Tahoma" w:hAnsi="Tahoma" w:cs="Tahoma"/>
          <w:bCs/>
          <w:sz w:val="20"/>
          <w:szCs w:val="20"/>
        </w:rPr>
        <w:t xml:space="preserve">Prosimy o wyjaśnienie, czy Zamawiający oczekuje zaoferowania w pozycji 1 i 2 wkładów workowych zapakowanych w pudełka z dyspenserem do higienicznego pobierania wkładów? </w:t>
      </w:r>
    </w:p>
    <w:p w:rsidR="00D26B56" w:rsidRDefault="00D26B56" w:rsidP="00D26B56">
      <w:pPr>
        <w:widowControl w:val="0"/>
        <w:suppressAutoHyphens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D26B56">
        <w:rPr>
          <w:rFonts w:ascii="Tahoma" w:hAnsi="Tahoma" w:cs="Tahoma"/>
          <w:b/>
          <w:bCs/>
          <w:sz w:val="20"/>
          <w:szCs w:val="20"/>
        </w:rPr>
        <w:t>Odpowiedz: Zamawiający dopuszcza</w:t>
      </w:r>
      <w:r>
        <w:rPr>
          <w:rFonts w:ascii="Tahoma" w:hAnsi="Tahoma" w:cs="Tahoma"/>
          <w:b/>
          <w:bCs/>
          <w:sz w:val="20"/>
          <w:szCs w:val="20"/>
        </w:rPr>
        <w:t xml:space="preserve"> nie wymaga.</w:t>
      </w:r>
    </w:p>
    <w:p w:rsidR="00D26B56" w:rsidRPr="00D26B56" w:rsidRDefault="00D26B56" w:rsidP="00D26B56">
      <w:pPr>
        <w:widowControl w:val="0"/>
        <w:suppressAutoHyphens/>
        <w:ind w:left="720"/>
        <w:jc w:val="both"/>
        <w:rPr>
          <w:rFonts w:ascii="Tahoma" w:eastAsia="Kochi Mincho" w:hAnsi="Tahoma" w:cs="Tahoma"/>
          <w:b/>
          <w:bCs/>
          <w:color w:val="000000"/>
          <w:sz w:val="20"/>
          <w:szCs w:val="20"/>
        </w:rPr>
      </w:pPr>
    </w:p>
    <w:p w:rsidR="007B02EB" w:rsidRPr="00D26B56" w:rsidRDefault="007B02EB" w:rsidP="007B02EB">
      <w:pPr>
        <w:widowControl w:val="0"/>
        <w:numPr>
          <w:ilvl w:val="0"/>
          <w:numId w:val="18"/>
        </w:numPr>
        <w:suppressAutoHyphens/>
        <w:jc w:val="both"/>
        <w:rPr>
          <w:rFonts w:ascii="Tahoma" w:eastAsia="Kochi Mincho" w:hAnsi="Tahoma" w:cs="Tahoma"/>
          <w:bCs/>
          <w:color w:val="000000"/>
          <w:sz w:val="20"/>
          <w:szCs w:val="20"/>
        </w:rPr>
      </w:pPr>
      <w:r w:rsidRPr="00FC7DA4">
        <w:rPr>
          <w:rFonts w:ascii="Tahoma" w:hAnsi="Tahoma" w:cs="Tahoma"/>
          <w:bCs/>
          <w:sz w:val="20"/>
          <w:szCs w:val="20"/>
        </w:rPr>
        <w:t>Prosimy o doprecyzowanie, czy dla zapewnienia szczelnego połączenia pomiędzy wkładami (z poz. 1 i 2) a drenem, łącznik obrotowy na wkładzie do przyłączenia drenów o różnych średnicach ma mieć zakończenie stożkowe schodkowane?</w:t>
      </w:r>
    </w:p>
    <w:p w:rsidR="00D26B56" w:rsidRPr="00D26B56" w:rsidRDefault="00D26B56" w:rsidP="00D26B56">
      <w:pPr>
        <w:widowControl w:val="0"/>
        <w:suppressAutoHyphens/>
        <w:ind w:left="720"/>
        <w:jc w:val="both"/>
        <w:rPr>
          <w:rFonts w:ascii="Tahoma" w:eastAsia="Kochi Mincho" w:hAnsi="Tahoma" w:cs="Tahoma"/>
          <w:b/>
          <w:bCs/>
          <w:color w:val="000000"/>
          <w:sz w:val="20"/>
          <w:szCs w:val="20"/>
        </w:rPr>
      </w:pPr>
      <w:r w:rsidRPr="00D26B56">
        <w:rPr>
          <w:rFonts w:ascii="Tahoma" w:hAnsi="Tahoma" w:cs="Tahoma"/>
          <w:b/>
          <w:bCs/>
          <w:sz w:val="20"/>
          <w:szCs w:val="20"/>
        </w:rPr>
        <w:t>Odpowiedz: Tak.</w:t>
      </w:r>
    </w:p>
    <w:p w:rsidR="007B02EB" w:rsidRPr="00FC7DA4" w:rsidRDefault="007B02EB" w:rsidP="007B02EB">
      <w:pPr>
        <w:jc w:val="both"/>
        <w:rPr>
          <w:rFonts w:ascii="Tahoma" w:eastAsia="Kochi Mincho" w:hAnsi="Tahoma" w:cs="Tahoma"/>
          <w:bCs/>
          <w:color w:val="000000"/>
          <w:sz w:val="20"/>
          <w:szCs w:val="20"/>
        </w:rPr>
      </w:pPr>
    </w:p>
    <w:p w:rsidR="007B02EB" w:rsidRPr="00FC7DA4" w:rsidRDefault="007B02EB" w:rsidP="007B02EB">
      <w:pPr>
        <w:rPr>
          <w:rFonts w:ascii="Tahoma" w:eastAsia="Kochi Mincho" w:hAnsi="Tahoma" w:cs="Tahoma"/>
          <w:bCs/>
          <w:color w:val="000000"/>
          <w:sz w:val="20"/>
          <w:szCs w:val="20"/>
          <w:u w:val="single"/>
        </w:rPr>
      </w:pPr>
      <w:r w:rsidRPr="00FC7DA4">
        <w:rPr>
          <w:rFonts w:ascii="Tahoma" w:eastAsia="Kochi Mincho" w:hAnsi="Tahoma" w:cs="Tahoma"/>
          <w:bCs/>
          <w:color w:val="000000"/>
          <w:sz w:val="20"/>
          <w:szCs w:val="20"/>
          <w:u w:val="single"/>
        </w:rPr>
        <w:t>Dotyczy:  Zadanie nr 77</w:t>
      </w:r>
    </w:p>
    <w:p w:rsidR="007B02EB" w:rsidRPr="00FC7DA4" w:rsidRDefault="007B02EB" w:rsidP="007B02EB">
      <w:pPr>
        <w:rPr>
          <w:rFonts w:ascii="Tahoma" w:eastAsia="Kochi Mincho" w:hAnsi="Tahoma" w:cs="Tahoma"/>
          <w:bCs/>
          <w:color w:val="000000"/>
          <w:sz w:val="20"/>
          <w:szCs w:val="20"/>
        </w:rPr>
      </w:pPr>
    </w:p>
    <w:p w:rsidR="007B02EB" w:rsidRPr="00FC7DA4" w:rsidRDefault="007B02EB" w:rsidP="007B02EB">
      <w:pPr>
        <w:widowControl w:val="0"/>
        <w:numPr>
          <w:ilvl w:val="0"/>
          <w:numId w:val="19"/>
        </w:numPr>
        <w:suppressAutoHyphens/>
        <w:rPr>
          <w:rFonts w:ascii="Tahoma" w:eastAsia="Kochi Mincho" w:hAnsi="Tahoma" w:cs="Tahoma"/>
          <w:bCs/>
          <w:color w:val="000000"/>
          <w:sz w:val="20"/>
          <w:szCs w:val="20"/>
          <w:u w:val="single"/>
        </w:rPr>
      </w:pPr>
      <w:r w:rsidRPr="00FC7DA4">
        <w:rPr>
          <w:rFonts w:ascii="Tahoma" w:eastAsia="Kochi Mincho" w:hAnsi="Tahoma" w:cs="Tahoma"/>
          <w:bCs/>
          <w:color w:val="000000"/>
          <w:sz w:val="20"/>
          <w:szCs w:val="20"/>
        </w:rPr>
        <w:t>Wnosimy o dopuszczenie możliwości zaoferowania w w/</w:t>
      </w:r>
      <w:proofErr w:type="spellStart"/>
      <w:r w:rsidRPr="00FC7DA4">
        <w:rPr>
          <w:rFonts w:ascii="Tahoma" w:eastAsia="Kochi Mincho" w:hAnsi="Tahoma" w:cs="Tahoma"/>
          <w:bCs/>
          <w:color w:val="000000"/>
          <w:sz w:val="20"/>
          <w:szCs w:val="20"/>
        </w:rPr>
        <w:t>w</w:t>
      </w:r>
      <w:proofErr w:type="spellEnd"/>
      <w:r w:rsidRPr="00FC7DA4">
        <w:rPr>
          <w:rFonts w:ascii="Tahoma" w:eastAsia="Kochi Mincho" w:hAnsi="Tahoma" w:cs="Tahoma"/>
          <w:bCs/>
          <w:color w:val="000000"/>
          <w:sz w:val="20"/>
          <w:szCs w:val="20"/>
        </w:rPr>
        <w:t xml:space="preserve"> zadaniu woreczków laparoskopowych (</w:t>
      </w:r>
      <w:proofErr w:type="spellStart"/>
      <w:r w:rsidRPr="00FC7DA4">
        <w:rPr>
          <w:rFonts w:ascii="Tahoma" w:eastAsia="Kochi Mincho" w:hAnsi="Tahoma" w:cs="Tahoma"/>
          <w:bCs/>
          <w:color w:val="000000"/>
          <w:sz w:val="20"/>
          <w:szCs w:val="20"/>
        </w:rPr>
        <w:t>Endobag</w:t>
      </w:r>
      <w:proofErr w:type="spellEnd"/>
      <w:r w:rsidRPr="00FC7DA4">
        <w:rPr>
          <w:rFonts w:ascii="Tahoma" w:eastAsia="Kochi Mincho" w:hAnsi="Tahoma" w:cs="Tahoma"/>
          <w:bCs/>
          <w:color w:val="000000"/>
          <w:sz w:val="20"/>
          <w:szCs w:val="20"/>
        </w:rPr>
        <w:t>):</w:t>
      </w:r>
    </w:p>
    <w:p w:rsidR="007B02EB" w:rsidRPr="00FC7DA4" w:rsidRDefault="007B02EB" w:rsidP="007B02EB">
      <w:pPr>
        <w:ind w:left="720"/>
        <w:rPr>
          <w:rFonts w:ascii="Tahoma" w:eastAsia="Kochi Mincho" w:hAnsi="Tahoma" w:cs="Tahoma"/>
          <w:bCs/>
          <w:color w:val="000000"/>
          <w:sz w:val="20"/>
          <w:szCs w:val="20"/>
        </w:rPr>
      </w:pPr>
      <w:r w:rsidRPr="00FC7DA4">
        <w:rPr>
          <w:rFonts w:ascii="Tahoma" w:eastAsia="Kochi Mincho" w:hAnsi="Tahoma" w:cs="Tahoma"/>
          <w:bCs/>
          <w:color w:val="000000"/>
          <w:sz w:val="20"/>
          <w:szCs w:val="20"/>
        </w:rPr>
        <w:t>- w pozycji 1 o pojemności 200 ml, pamięć otworu wejścia, średnica 54 mm x 200 mm, trokar 10 mm</w:t>
      </w:r>
    </w:p>
    <w:p w:rsidR="007B02EB" w:rsidRPr="00FC7DA4" w:rsidRDefault="007B02EB" w:rsidP="007B02EB">
      <w:pPr>
        <w:ind w:left="720"/>
        <w:rPr>
          <w:rFonts w:ascii="Tahoma" w:eastAsia="Kochi Mincho" w:hAnsi="Tahoma" w:cs="Tahoma"/>
          <w:bCs/>
          <w:color w:val="000000"/>
          <w:sz w:val="20"/>
          <w:szCs w:val="20"/>
        </w:rPr>
      </w:pPr>
      <w:r w:rsidRPr="00FC7DA4">
        <w:rPr>
          <w:rFonts w:ascii="Tahoma" w:eastAsia="Kochi Mincho" w:hAnsi="Tahoma" w:cs="Tahoma"/>
          <w:bCs/>
          <w:color w:val="000000"/>
          <w:sz w:val="20"/>
          <w:szCs w:val="20"/>
        </w:rPr>
        <w:t xml:space="preserve">- w pozycji 2 o pojemności 800 ml, pamięć otworu wejścia, średnica 100 mm x 205 </w:t>
      </w:r>
      <w:proofErr w:type="spellStart"/>
      <w:r w:rsidRPr="00FC7DA4">
        <w:rPr>
          <w:rFonts w:ascii="Tahoma" w:eastAsia="Kochi Mincho" w:hAnsi="Tahoma" w:cs="Tahoma"/>
          <w:bCs/>
          <w:color w:val="000000"/>
          <w:sz w:val="20"/>
          <w:szCs w:val="20"/>
        </w:rPr>
        <w:t>mm</w:t>
      </w:r>
      <w:proofErr w:type="spellEnd"/>
      <w:r w:rsidRPr="00FC7DA4">
        <w:rPr>
          <w:rFonts w:ascii="Tahoma" w:eastAsia="Kochi Mincho" w:hAnsi="Tahoma" w:cs="Tahoma"/>
          <w:bCs/>
          <w:color w:val="000000"/>
          <w:sz w:val="20"/>
          <w:szCs w:val="20"/>
        </w:rPr>
        <w:t>.</w:t>
      </w:r>
    </w:p>
    <w:p w:rsidR="00FC7DA4" w:rsidRPr="00FC7DA4" w:rsidRDefault="00FC7DA4" w:rsidP="007B02EB">
      <w:pPr>
        <w:ind w:left="720"/>
        <w:rPr>
          <w:rFonts w:ascii="Tahoma" w:eastAsia="Kochi Mincho" w:hAnsi="Tahoma" w:cs="Tahoma"/>
          <w:b/>
          <w:bCs/>
          <w:color w:val="000000"/>
          <w:sz w:val="20"/>
          <w:szCs w:val="20"/>
          <w:u w:val="single"/>
        </w:rPr>
      </w:pPr>
      <w:r w:rsidRPr="00FC7DA4">
        <w:rPr>
          <w:rFonts w:ascii="Tahoma" w:eastAsia="Kochi Mincho" w:hAnsi="Tahoma" w:cs="Tahoma"/>
          <w:b/>
          <w:bCs/>
          <w:color w:val="000000"/>
          <w:sz w:val="20"/>
          <w:szCs w:val="20"/>
        </w:rPr>
        <w:t>Odpowiedz: Tak, Zamawiający dopuszcza.</w:t>
      </w:r>
    </w:p>
    <w:p w:rsidR="001F43F3" w:rsidRPr="00FC7DA4" w:rsidRDefault="001F43F3" w:rsidP="00AF5F1C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1F43F3" w:rsidRPr="00FC7DA4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CA" w:rsidRDefault="00161CCA">
      <w:r>
        <w:separator/>
      </w:r>
    </w:p>
  </w:endnote>
  <w:endnote w:type="continuationSeparator" w:id="0">
    <w:p w:rsidR="00161CCA" w:rsidRDefault="00161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ochi Minch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CC7C6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CA" w:rsidRDefault="00161CCA">
      <w:r>
        <w:separator/>
      </w:r>
    </w:p>
  </w:footnote>
  <w:footnote w:type="continuationSeparator" w:id="0">
    <w:p w:rsidR="00161CCA" w:rsidRDefault="00161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7C67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C7C67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18"/>
  </w:num>
  <w:num w:numId="12">
    <w:abstractNumId w:val="1"/>
  </w:num>
  <w:num w:numId="13">
    <w:abstractNumId w:val="14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1CCA"/>
    <w:rsid w:val="00163B1E"/>
    <w:rsid w:val="00175BC3"/>
    <w:rsid w:val="00180844"/>
    <w:rsid w:val="00182AB7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B2491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30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32D4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796D"/>
    <w:rsid w:val="00687262"/>
    <w:rsid w:val="0069389B"/>
    <w:rsid w:val="00697006"/>
    <w:rsid w:val="006A51FC"/>
    <w:rsid w:val="006B30D2"/>
    <w:rsid w:val="006D27D6"/>
    <w:rsid w:val="006D6950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3365B"/>
    <w:rsid w:val="00736D17"/>
    <w:rsid w:val="007417C4"/>
    <w:rsid w:val="00741AF6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B02EB"/>
    <w:rsid w:val="007C1E3F"/>
    <w:rsid w:val="007C4A36"/>
    <w:rsid w:val="007C5053"/>
    <w:rsid w:val="007D0B2A"/>
    <w:rsid w:val="007D4B5E"/>
    <w:rsid w:val="007D70EF"/>
    <w:rsid w:val="007E1FFC"/>
    <w:rsid w:val="007E45ED"/>
    <w:rsid w:val="007F644A"/>
    <w:rsid w:val="008009DF"/>
    <w:rsid w:val="00815EA4"/>
    <w:rsid w:val="00822CF8"/>
    <w:rsid w:val="0082472F"/>
    <w:rsid w:val="00825BFA"/>
    <w:rsid w:val="008417D3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C2CF7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07FA5"/>
    <w:rsid w:val="00A11657"/>
    <w:rsid w:val="00A2014B"/>
    <w:rsid w:val="00A23AE6"/>
    <w:rsid w:val="00A26B0A"/>
    <w:rsid w:val="00A5071D"/>
    <w:rsid w:val="00A676A0"/>
    <w:rsid w:val="00A857E9"/>
    <w:rsid w:val="00A859A9"/>
    <w:rsid w:val="00A87B38"/>
    <w:rsid w:val="00A93A8E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E49EF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00710"/>
    <w:rsid w:val="00C104C5"/>
    <w:rsid w:val="00C16311"/>
    <w:rsid w:val="00C17738"/>
    <w:rsid w:val="00C20CA5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6E15"/>
    <w:rsid w:val="00CA33FF"/>
    <w:rsid w:val="00CB2F9A"/>
    <w:rsid w:val="00CB320B"/>
    <w:rsid w:val="00CB7B76"/>
    <w:rsid w:val="00CC7C67"/>
    <w:rsid w:val="00CD1BB5"/>
    <w:rsid w:val="00CD6EE8"/>
    <w:rsid w:val="00CD7708"/>
    <w:rsid w:val="00CE354B"/>
    <w:rsid w:val="00CE7E11"/>
    <w:rsid w:val="00CF3CE3"/>
    <w:rsid w:val="00CF4223"/>
    <w:rsid w:val="00D07713"/>
    <w:rsid w:val="00D26B56"/>
    <w:rsid w:val="00D272E2"/>
    <w:rsid w:val="00D27B8C"/>
    <w:rsid w:val="00D31AEA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DF45C7"/>
    <w:rsid w:val="00E00AA8"/>
    <w:rsid w:val="00E14C1B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4A0"/>
    <w:rsid w:val="00E66D6E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E0E83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6137"/>
    <w:rsid w:val="00FC7854"/>
    <w:rsid w:val="00FC7DA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CD97-9AA1-40E0-B25D-EBAD4DA9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9</cp:revision>
  <cp:lastPrinted>2020-10-21T06:26:00Z</cp:lastPrinted>
  <dcterms:created xsi:type="dcterms:W3CDTF">2020-09-25T12:22:00Z</dcterms:created>
  <dcterms:modified xsi:type="dcterms:W3CDTF">2020-10-21T06:28:00Z</dcterms:modified>
</cp:coreProperties>
</file>