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"/>
        <w:gridCol w:w="11491"/>
      </w:tblGrid>
      <w:tr w:rsidR="000C162C" w:rsidRPr="00406AAC" w:rsidTr="00406AAC">
        <w:trPr>
          <w:tblCellSpacing w:w="0" w:type="dxa"/>
        </w:trPr>
        <w:tc>
          <w:tcPr>
            <w:tcW w:w="20" w:type="dxa"/>
            <w:hideMark/>
          </w:tcPr>
          <w:p w:rsidR="000C162C" w:rsidRPr="00406AAC" w:rsidRDefault="004939CB" w:rsidP="000C162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4939CB">
              <w:rPr>
                <w:rFonts w:ascii="Tahoma" w:hAnsi="Tahoma" w:cs="Tahoma"/>
                <w:color w:val="464646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v1Obraz 3" o:spid="_x0000_i1025" type="#_x0000_t75" alt="http://www.sorimex.pl/stopka_mejlowa_linia_pionowa_3x50.png" style="width:2.25pt;height:37.5pt"/>
              </w:pict>
            </w:r>
          </w:p>
        </w:tc>
        <w:tc>
          <w:tcPr>
            <w:tcW w:w="11515" w:type="dxa"/>
            <w:hideMark/>
          </w:tcPr>
          <w:p w:rsidR="00406AAC" w:rsidRPr="00406AAC" w:rsidRDefault="001130D4" w:rsidP="00406AAC">
            <w:pPr>
              <w:pStyle w:val="v1msonormal"/>
              <w:spacing w:before="0" w:beforeAutospacing="0" w:after="0" w:afterAutospacing="0"/>
              <w:ind w:left="566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17365D"/>
                <w:sz w:val="20"/>
                <w:szCs w:val="20"/>
                <w:lang w:val="it-IT"/>
              </w:rPr>
              <w:t>P.T. Wykonawcy wszyscy</w:t>
            </w:r>
          </w:p>
          <w:p w:rsidR="000C162C" w:rsidRPr="00406AAC" w:rsidRDefault="00406AAC" w:rsidP="00406AAC">
            <w:pPr>
              <w:ind w:left="5664"/>
              <w:rPr>
                <w:rFonts w:ascii="Tahoma" w:hAnsi="Tahoma" w:cs="Tahoma"/>
                <w:sz w:val="20"/>
                <w:szCs w:val="20"/>
              </w:rPr>
            </w:pPr>
            <w:r w:rsidRPr="00406AA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C819D3" w:rsidRPr="00406AAC" w:rsidRDefault="00C819D3" w:rsidP="0070351A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color w:val="595959"/>
          <w:sz w:val="20"/>
          <w:szCs w:val="20"/>
        </w:rPr>
      </w:pPr>
    </w:p>
    <w:p w:rsidR="00C819D3" w:rsidRPr="00406AAC" w:rsidRDefault="00C819D3" w:rsidP="00C819D3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70351A" w:rsidRPr="00406AAC" w:rsidRDefault="0070351A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406AAC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406AAC">
        <w:rPr>
          <w:rFonts w:ascii="Tahoma" w:hAnsi="Tahoma" w:cs="Tahoma"/>
          <w:sz w:val="20"/>
          <w:szCs w:val="20"/>
        </w:rPr>
        <w:t>DA.271-</w:t>
      </w:r>
      <w:r w:rsidR="00A676A0" w:rsidRPr="00406AAC">
        <w:rPr>
          <w:rFonts w:ascii="Tahoma" w:hAnsi="Tahoma" w:cs="Tahoma"/>
          <w:sz w:val="20"/>
          <w:szCs w:val="20"/>
        </w:rPr>
        <w:t>42</w:t>
      </w:r>
      <w:r w:rsidRPr="00406AAC">
        <w:rPr>
          <w:rFonts w:ascii="Tahoma" w:hAnsi="Tahoma" w:cs="Tahoma"/>
          <w:sz w:val="20"/>
          <w:szCs w:val="20"/>
        </w:rPr>
        <w:t>-</w:t>
      </w:r>
      <w:r w:rsidR="00406AAC" w:rsidRPr="00406AAC">
        <w:rPr>
          <w:rFonts w:ascii="Tahoma" w:hAnsi="Tahoma" w:cs="Tahoma"/>
          <w:sz w:val="20"/>
          <w:szCs w:val="20"/>
        </w:rPr>
        <w:t>40</w:t>
      </w:r>
      <w:r w:rsidR="00A676A0" w:rsidRPr="00406AAC">
        <w:rPr>
          <w:rFonts w:ascii="Tahoma" w:hAnsi="Tahoma" w:cs="Tahoma"/>
          <w:sz w:val="20"/>
          <w:szCs w:val="20"/>
        </w:rPr>
        <w:t>/20</w:t>
      </w:r>
      <w:r w:rsidR="004B0A64" w:rsidRPr="00406AAC">
        <w:rPr>
          <w:rFonts w:ascii="Tahoma" w:hAnsi="Tahoma" w:cs="Tahoma"/>
          <w:noProof/>
          <w:sz w:val="20"/>
          <w:szCs w:val="20"/>
        </w:rPr>
        <w:tab/>
      </w:r>
      <w:r w:rsidR="004B0A64" w:rsidRPr="00406AAC">
        <w:rPr>
          <w:rFonts w:ascii="Tahoma" w:hAnsi="Tahoma" w:cs="Tahoma"/>
          <w:noProof/>
          <w:sz w:val="20"/>
          <w:szCs w:val="20"/>
        </w:rPr>
        <w:tab/>
      </w:r>
      <w:r w:rsidR="004B0A64" w:rsidRPr="00406AAC">
        <w:rPr>
          <w:rFonts w:ascii="Tahoma" w:hAnsi="Tahoma" w:cs="Tahoma"/>
          <w:noProof/>
          <w:sz w:val="20"/>
          <w:szCs w:val="20"/>
        </w:rPr>
        <w:tab/>
      </w:r>
      <w:r w:rsidR="004B0A64" w:rsidRPr="00406AAC">
        <w:rPr>
          <w:rFonts w:ascii="Tahoma" w:hAnsi="Tahoma" w:cs="Tahoma"/>
          <w:noProof/>
          <w:sz w:val="20"/>
          <w:szCs w:val="20"/>
        </w:rPr>
        <w:tab/>
      </w:r>
      <w:r w:rsidR="004B0A64" w:rsidRPr="00406AAC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406AAC">
        <w:rPr>
          <w:rFonts w:ascii="Tahoma" w:hAnsi="Tahoma" w:cs="Tahoma"/>
          <w:noProof/>
          <w:sz w:val="20"/>
          <w:szCs w:val="20"/>
        </w:rPr>
        <w:t xml:space="preserve"> </w:t>
      </w:r>
      <w:r w:rsidRPr="00406AAC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406AAC">
        <w:rPr>
          <w:rFonts w:ascii="Tahoma" w:hAnsi="Tahoma" w:cs="Tahoma"/>
          <w:noProof/>
          <w:sz w:val="20"/>
          <w:szCs w:val="20"/>
        </w:rPr>
        <w:t xml:space="preserve">dnia </w:t>
      </w:r>
      <w:r w:rsidR="001130D4">
        <w:rPr>
          <w:rFonts w:ascii="Tahoma" w:hAnsi="Tahoma" w:cs="Tahoma"/>
          <w:noProof/>
          <w:sz w:val="20"/>
          <w:szCs w:val="20"/>
        </w:rPr>
        <w:t>20</w:t>
      </w:r>
      <w:r w:rsidR="002B7B97" w:rsidRPr="00406AAC">
        <w:rPr>
          <w:rFonts w:ascii="Tahoma" w:hAnsi="Tahoma" w:cs="Tahoma"/>
          <w:noProof/>
          <w:sz w:val="20"/>
          <w:szCs w:val="20"/>
        </w:rPr>
        <w:t xml:space="preserve"> </w:t>
      </w:r>
      <w:r w:rsidR="00E22F63" w:rsidRPr="00406AAC">
        <w:rPr>
          <w:rFonts w:ascii="Tahoma" w:hAnsi="Tahoma" w:cs="Tahoma"/>
          <w:noProof/>
          <w:sz w:val="20"/>
          <w:szCs w:val="20"/>
        </w:rPr>
        <w:t xml:space="preserve">października </w:t>
      </w:r>
      <w:r w:rsidR="00A676A0" w:rsidRPr="00406AAC">
        <w:rPr>
          <w:rFonts w:ascii="Tahoma" w:hAnsi="Tahoma" w:cs="Tahoma"/>
          <w:noProof/>
          <w:sz w:val="20"/>
          <w:szCs w:val="20"/>
        </w:rPr>
        <w:t>2020</w:t>
      </w:r>
      <w:r w:rsidRPr="00406AAC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406AAC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406AAC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406AAC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406AAC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406AAC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406AAC" w:rsidRPr="00406AAC">
        <w:rPr>
          <w:rFonts w:ascii="Tahoma" w:hAnsi="Tahoma" w:cs="Tahoma"/>
          <w:b/>
          <w:noProof/>
          <w:sz w:val="20"/>
          <w:szCs w:val="20"/>
        </w:rPr>
        <w:t>Zapytanie nr 34</w:t>
      </w:r>
    </w:p>
    <w:p w:rsidR="001E5FB9" w:rsidRPr="00406AAC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406AAC" w:rsidRDefault="009F638E" w:rsidP="00387718">
      <w:pPr>
        <w:jc w:val="both"/>
        <w:rPr>
          <w:rFonts w:ascii="Tahoma" w:hAnsi="Tahoma" w:cs="Tahoma"/>
          <w:sz w:val="20"/>
          <w:szCs w:val="20"/>
        </w:rPr>
      </w:pPr>
      <w:r w:rsidRPr="00406AAC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406AAC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406AAC">
        <w:rPr>
          <w:rFonts w:ascii="Tahoma" w:hAnsi="Tahoma" w:cs="Tahoma"/>
          <w:sz w:val="20"/>
          <w:szCs w:val="20"/>
        </w:rPr>
        <w:t>na</w:t>
      </w:r>
      <w:r w:rsidR="000B30B7" w:rsidRPr="00406AAC">
        <w:rPr>
          <w:rFonts w:ascii="Tahoma" w:hAnsi="Tahoma" w:cs="Tahoma"/>
          <w:sz w:val="20"/>
          <w:szCs w:val="20"/>
        </w:rPr>
        <w:t xml:space="preserve"> </w:t>
      </w:r>
      <w:r w:rsidR="00B77665" w:rsidRPr="00406AAC">
        <w:rPr>
          <w:rFonts w:ascii="Tahoma" w:hAnsi="Tahoma" w:cs="Tahoma"/>
          <w:sz w:val="20"/>
          <w:szCs w:val="20"/>
        </w:rPr>
        <w:t>d</w:t>
      </w:r>
      <w:r w:rsidR="000B30B7" w:rsidRPr="00406AAC">
        <w:rPr>
          <w:rFonts w:ascii="Tahoma" w:hAnsi="Tahoma" w:cs="Tahoma"/>
          <w:sz w:val="20"/>
          <w:szCs w:val="20"/>
        </w:rPr>
        <w:t>o</w:t>
      </w:r>
      <w:r w:rsidR="00B77665" w:rsidRPr="00406AAC">
        <w:rPr>
          <w:rFonts w:ascii="Tahoma" w:hAnsi="Tahoma" w:cs="Tahoma"/>
          <w:sz w:val="20"/>
          <w:szCs w:val="20"/>
        </w:rPr>
        <w:t>stawę</w:t>
      </w:r>
      <w:r w:rsidR="00B77665" w:rsidRPr="00406AAC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406AAC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406AAC">
        <w:rPr>
          <w:rFonts w:ascii="Tahoma" w:hAnsi="Tahoma" w:cs="Tahoma"/>
          <w:sz w:val="20"/>
          <w:szCs w:val="20"/>
        </w:rPr>
        <w:t xml:space="preserve">Szpital Specjalistyczny </w:t>
      </w:r>
      <w:r w:rsidRPr="00406AAC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4C30B5" w:rsidRPr="00406AAC" w:rsidRDefault="004C30B5" w:rsidP="00387718">
      <w:pPr>
        <w:jc w:val="both"/>
        <w:rPr>
          <w:rFonts w:ascii="Tahoma" w:hAnsi="Tahoma" w:cs="Tahoma"/>
          <w:b/>
          <w:sz w:val="20"/>
          <w:szCs w:val="20"/>
        </w:rPr>
      </w:pPr>
    </w:p>
    <w:p w:rsidR="002A78EE" w:rsidRPr="00406AAC" w:rsidRDefault="002A78EE" w:rsidP="0070351A">
      <w:pPr>
        <w:jc w:val="both"/>
        <w:rPr>
          <w:rFonts w:ascii="Tahoma" w:hAnsi="Tahoma" w:cs="Tahoma"/>
          <w:b/>
          <w:sz w:val="20"/>
          <w:szCs w:val="20"/>
        </w:rPr>
      </w:pPr>
    </w:p>
    <w:p w:rsidR="00406AAC" w:rsidRDefault="00406AAC" w:rsidP="00406AAC">
      <w:pPr>
        <w:pStyle w:val="Akapitzlist"/>
        <w:numPr>
          <w:ilvl w:val="0"/>
          <w:numId w:val="35"/>
        </w:numPr>
        <w:spacing w:after="160" w:line="252" w:lineRule="auto"/>
        <w:rPr>
          <w:rFonts w:ascii="Tahoma" w:hAnsi="Tahoma" w:cs="Tahoma"/>
          <w:sz w:val="20"/>
          <w:szCs w:val="20"/>
        </w:rPr>
      </w:pPr>
      <w:r w:rsidRPr="00406AAC">
        <w:rPr>
          <w:rFonts w:ascii="Tahoma" w:hAnsi="Tahoma" w:cs="Tahoma"/>
          <w:sz w:val="20"/>
          <w:szCs w:val="20"/>
        </w:rPr>
        <w:t xml:space="preserve">Zgodnie z </w:t>
      </w:r>
      <w:proofErr w:type="spellStart"/>
      <w:r w:rsidRPr="00406AAC">
        <w:rPr>
          <w:rFonts w:ascii="Tahoma" w:hAnsi="Tahoma" w:cs="Tahoma"/>
          <w:sz w:val="20"/>
          <w:szCs w:val="20"/>
        </w:rPr>
        <w:t>Dz.U</w:t>
      </w:r>
      <w:proofErr w:type="spellEnd"/>
      <w:r w:rsidRPr="00406AAC">
        <w:rPr>
          <w:rFonts w:ascii="Tahoma" w:hAnsi="Tahoma" w:cs="Tahoma"/>
          <w:sz w:val="20"/>
          <w:szCs w:val="20"/>
        </w:rPr>
        <w:t xml:space="preserve">. Nr 16, poz. 76 z dnia 12 stycznia 2011 roku, aktywne wyroby medyczne przeznaczone do implantacji muszą być identyfikowalne. Kod użyty do ich oznakowania, musi umożliwiać szybką i jednoznaczną identyfikację wytwórcy i wyrobu, uwzględniać jego typ oraz rok produkcji; odczytanie kodu jeżeli jest to niezbędne, nie powinno wymagać zabiegu chirurgicznego. Informujemy, że nasze produkty spełniają wszystkie wymogi ww. ustawy. Wychodząc na przeciw potrzebom Zamawiającego, zwracamy się z prośbą w zadaniu nr 19 </w:t>
      </w:r>
      <w:proofErr w:type="spellStart"/>
      <w:r w:rsidRPr="00406AAC">
        <w:rPr>
          <w:rFonts w:ascii="Tahoma" w:hAnsi="Tahoma" w:cs="Tahoma"/>
          <w:sz w:val="20"/>
          <w:szCs w:val="20"/>
        </w:rPr>
        <w:t>poz</w:t>
      </w:r>
      <w:proofErr w:type="spellEnd"/>
      <w:r w:rsidRPr="00406AAC">
        <w:rPr>
          <w:rFonts w:ascii="Tahoma" w:hAnsi="Tahoma" w:cs="Tahoma"/>
          <w:sz w:val="20"/>
          <w:szCs w:val="20"/>
        </w:rPr>
        <w:t xml:space="preserve"> 1 o możliwość zastosowania papierowej części </w:t>
      </w:r>
      <w:proofErr w:type="spellStart"/>
      <w:r w:rsidRPr="00406AAC">
        <w:rPr>
          <w:rFonts w:ascii="Tahoma" w:hAnsi="Tahoma" w:cs="Tahoma"/>
          <w:sz w:val="20"/>
          <w:szCs w:val="20"/>
        </w:rPr>
        <w:t>blistra</w:t>
      </w:r>
      <w:proofErr w:type="spellEnd"/>
      <w:r w:rsidRPr="00406AAC">
        <w:rPr>
          <w:rFonts w:ascii="Tahoma" w:hAnsi="Tahoma" w:cs="Tahoma"/>
          <w:sz w:val="20"/>
          <w:szCs w:val="20"/>
        </w:rPr>
        <w:t xml:space="preserve"> (magazynku), która zawiera wszystkie wymagane informacje zawarte w powyższej ustawie (nr referencyjny, numer serii, datę ważności i produkcji, nazwę wytwórcy itd.) celem możliwości wklejenia do kartoteki pacjenta?</w:t>
      </w:r>
    </w:p>
    <w:p w:rsidR="00406AAC" w:rsidRDefault="00406AAC" w:rsidP="00406AAC">
      <w:pPr>
        <w:pStyle w:val="Akapitzlist"/>
        <w:spacing w:after="160" w:line="252" w:lineRule="auto"/>
        <w:ind w:left="360"/>
        <w:rPr>
          <w:rFonts w:ascii="Tahoma" w:hAnsi="Tahoma" w:cs="Tahoma"/>
          <w:b/>
          <w:sz w:val="20"/>
          <w:szCs w:val="20"/>
        </w:rPr>
      </w:pPr>
      <w:r w:rsidRPr="00406AAC">
        <w:rPr>
          <w:rFonts w:ascii="Tahoma" w:hAnsi="Tahoma" w:cs="Tahoma"/>
          <w:b/>
          <w:sz w:val="20"/>
          <w:szCs w:val="20"/>
        </w:rPr>
        <w:t>Odpowiedz:</w:t>
      </w:r>
      <w:r w:rsidR="001130D4">
        <w:rPr>
          <w:rFonts w:ascii="Tahoma" w:hAnsi="Tahoma" w:cs="Tahoma"/>
          <w:b/>
          <w:sz w:val="20"/>
          <w:szCs w:val="20"/>
        </w:rPr>
        <w:t xml:space="preserve"> Zamawiający dopuszcza w przypadku gdy papierowa część </w:t>
      </w:r>
      <w:proofErr w:type="spellStart"/>
      <w:r w:rsidR="001130D4">
        <w:rPr>
          <w:rFonts w:ascii="Tahoma" w:hAnsi="Tahoma" w:cs="Tahoma"/>
          <w:b/>
          <w:sz w:val="20"/>
          <w:szCs w:val="20"/>
        </w:rPr>
        <w:t>blistra</w:t>
      </w:r>
      <w:proofErr w:type="spellEnd"/>
      <w:r w:rsidR="001130D4">
        <w:rPr>
          <w:rFonts w:ascii="Tahoma" w:hAnsi="Tahoma" w:cs="Tahoma"/>
          <w:b/>
          <w:sz w:val="20"/>
          <w:szCs w:val="20"/>
        </w:rPr>
        <w:t xml:space="preserve">  z informacjami jak wyżej jest samoprzylepna tj. możliwość jego wklejenia go kartoteki.</w:t>
      </w:r>
    </w:p>
    <w:p w:rsidR="00406AAC" w:rsidRPr="00406AAC" w:rsidRDefault="00406AAC" w:rsidP="00406AAC">
      <w:pPr>
        <w:pStyle w:val="Akapitzlist"/>
        <w:spacing w:after="160" w:line="252" w:lineRule="auto"/>
        <w:ind w:left="360"/>
        <w:rPr>
          <w:rFonts w:ascii="Tahoma" w:hAnsi="Tahoma" w:cs="Tahoma"/>
          <w:b/>
          <w:sz w:val="20"/>
          <w:szCs w:val="20"/>
        </w:rPr>
      </w:pPr>
    </w:p>
    <w:p w:rsidR="00406AAC" w:rsidRDefault="00406AAC" w:rsidP="00406AAC">
      <w:pPr>
        <w:pStyle w:val="Akapitzlist"/>
        <w:numPr>
          <w:ilvl w:val="0"/>
          <w:numId w:val="35"/>
        </w:numPr>
        <w:spacing w:after="160" w:line="252" w:lineRule="auto"/>
        <w:rPr>
          <w:rFonts w:ascii="Tahoma" w:hAnsi="Tahoma" w:cs="Tahoma"/>
          <w:sz w:val="20"/>
          <w:szCs w:val="20"/>
        </w:rPr>
      </w:pPr>
      <w:r w:rsidRPr="00406AAC">
        <w:rPr>
          <w:rFonts w:ascii="Tahoma" w:hAnsi="Tahoma" w:cs="Tahoma"/>
          <w:sz w:val="20"/>
          <w:szCs w:val="20"/>
        </w:rPr>
        <w:t xml:space="preserve">Zgodnie z </w:t>
      </w:r>
      <w:proofErr w:type="spellStart"/>
      <w:r w:rsidRPr="00406AAC">
        <w:rPr>
          <w:rFonts w:ascii="Tahoma" w:hAnsi="Tahoma" w:cs="Tahoma"/>
          <w:sz w:val="20"/>
          <w:szCs w:val="20"/>
        </w:rPr>
        <w:t>Dz.U</w:t>
      </w:r>
      <w:proofErr w:type="spellEnd"/>
      <w:r w:rsidRPr="00406AAC">
        <w:rPr>
          <w:rFonts w:ascii="Tahoma" w:hAnsi="Tahoma" w:cs="Tahoma"/>
          <w:sz w:val="20"/>
          <w:szCs w:val="20"/>
        </w:rPr>
        <w:t>. Nr 16, poz. 76 z dnia 12 stycznia 2011 roku, aktywne wyroby medyczne przeznaczone do implantacji muszą być identyfikowalne. Kod użyty do ich oznakowania, musi umożliwiać szybką i jednoznaczną identyfikację wytwórcy i wyrobu, uwzględniać jego typ oraz rok produkcji; odczytanie kodu jeżeli jest to niezbędne, nie powinno wymagać zabiegu chirurgicznego. Informujemy, że nasze produkty spełniają wszystkie wymogi ww. ustawy. Wychodząc na przeciw potrzebom Zamawiającego, zwracamy się</w:t>
      </w:r>
      <w:bookmarkStart w:id="0" w:name="_GoBack"/>
      <w:bookmarkEnd w:id="0"/>
      <w:r w:rsidRPr="00406AAC">
        <w:rPr>
          <w:rFonts w:ascii="Tahoma" w:hAnsi="Tahoma" w:cs="Tahoma"/>
          <w:sz w:val="20"/>
          <w:szCs w:val="20"/>
        </w:rPr>
        <w:t xml:space="preserve"> z prośbą w zadaniu nr 20 o możliwość zastosowania papierowej części </w:t>
      </w:r>
      <w:proofErr w:type="spellStart"/>
      <w:r w:rsidRPr="00406AAC">
        <w:rPr>
          <w:rFonts w:ascii="Tahoma" w:hAnsi="Tahoma" w:cs="Tahoma"/>
          <w:sz w:val="20"/>
          <w:szCs w:val="20"/>
        </w:rPr>
        <w:t>blistra</w:t>
      </w:r>
      <w:proofErr w:type="spellEnd"/>
      <w:r w:rsidRPr="00406AAC">
        <w:rPr>
          <w:rFonts w:ascii="Tahoma" w:hAnsi="Tahoma" w:cs="Tahoma"/>
          <w:sz w:val="20"/>
          <w:szCs w:val="20"/>
        </w:rPr>
        <w:t xml:space="preserve"> (magazynku), która zawiera wszystkie wymagane informacje zawarte w powyższej ustawie (nr referencyjny, numer serii, datę ważności i produkcji, nazwę wytwórcy itd.) celem możliwości wklejenia do kartoteki pacjenta?</w:t>
      </w:r>
    </w:p>
    <w:p w:rsidR="001130D4" w:rsidRDefault="00406AAC" w:rsidP="001130D4">
      <w:pPr>
        <w:pStyle w:val="Akapitzlist"/>
        <w:spacing w:after="160" w:line="252" w:lineRule="auto"/>
        <w:ind w:left="360"/>
        <w:rPr>
          <w:rFonts w:ascii="Tahoma" w:hAnsi="Tahoma" w:cs="Tahoma"/>
          <w:b/>
          <w:sz w:val="20"/>
          <w:szCs w:val="20"/>
        </w:rPr>
      </w:pPr>
      <w:r w:rsidRPr="00406AAC">
        <w:rPr>
          <w:rFonts w:ascii="Tahoma" w:hAnsi="Tahoma" w:cs="Tahoma"/>
          <w:b/>
          <w:sz w:val="20"/>
          <w:szCs w:val="20"/>
        </w:rPr>
        <w:t>Odpowiedz:</w:t>
      </w:r>
      <w:r w:rsidR="001130D4" w:rsidRPr="001130D4">
        <w:rPr>
          <w:rFonts w:ascii="Tahoma" w:hAnsi="Tahoma" w:cs="Tahoma"/>
          <w:b/>
          <w:sz w:val="20"/>
          <w:szCs w:val="20"/>
        </w:rPr>
        <w:t xml:space="preserve"> </w:t>
      </w:r>
      <w:r w:rsidR="001130D4">
        <w:rPr>
          <w:rFonts w:ascii="Tahoma" w:hAnsi="Tahoma" w:cs="Tahoma"/>
          <w:b/>
          <w:sz w:val="20"/>
          <w:szCs w:val="20"/>
        </w:rPr>
        <w:t xml:space="preserve">Zamawiający dopuszcza w przypadku gdy papierowa część </w:t>
      </w:r>
      <w:proofErr w:type="spellStart"/>
      <w:r w:rsidR="001130D4">
        <w:rPr>
          <w:rFonts w:ascii="Tahoma" w:hAnsi="Tahoma" w:cs="Tahoma"/>
          <w:b/>
          <w:sz w:val="20"/>
          <w:szCs w:val="20"/>
        </w:rPr>
        <w:t>blistra</w:t>
      </w:r>
      <w:proofErr w:type="spellEnd"/>
      <w:r w:rsidR="001130D4">
        <w:rPr>
          <w:rFonts w:ascii="Tahoma" w:hAnsi="Tahoma" w:cs="Tahoma"/>
          <w:b/>
          <w:sz w:val="20"/>
          <w:szCs w:val="20"/>
        </w:rPr>
        <w:t xml:space="preserve">  z informacjami jak wyżej jest samoprzylepna tj. możliwość jego wklejenia go kartoteki.</w:t>
      </w:r>
    </w:p>
    <w:p w:rsidR="00406AAC" w:rsidRDefault="00406AAC" w:rsidP="00406AAC">
      <w:pPr>
        <w:pStyle w:val="Akapitzlist"/>
        <w:spacing w:after="160" w:line="252" w:lineRule="auto"/>
        <w:ind w:left="360"/>
        <w:rPr>
          <w:rFonts w:ascii="Tahoma" w:hAnsi="Tahoma" w:cs="Tahoma"/>
          <w:b/>
          <w:sz w:val="20"/>
          <w:szCs w:val="20"/>
        </w:rPr>
      </w:pPr>
    </w:p>
    <w:p w:rsidR="00406AAC" w:rsidRPr="00406AAC" w:rsidRDefault="00406AAC" w:rsidP="00406AAC">
      <w:pPr>
        <w:pStyle w:val="Akapitzlist"/>
        <w:spacing w:after="160" w:line="252" w:lineRule="auto"/>
        <w:ind w:left="360"/>
        <w:rPr>
          <w:rFonts w:ascii="Tahoma" w:hAnsi="Tahoma" w:cs="Tahoma"/>
          <w:b/>
          <w:sz w:val="20"/>
          <w:szCs w:val="20"/>
        </w:rPr>
      </w:pPr>
    </w:p>
    <w:p w:rsidR="00406AAC" w:rsidRDefault="00406AAC" w:rsidP="00406AAC">
      <w:pPr>
        <w:pStyle w:val="Akapitzlist"/>
        <w:numPr>
          <w:ilvl w:val="0"/>
          <w:numId w:val="35"/>
        </w:numPr>
        <w:spacing w:after="160" w:line="252" w:lineRule="auto"/>
        <w:rPr>
          <w:rFonts w:ascii="Tahoma" w:hAnsi="Tahoma" w:cs="Tahoma"/>
          <w:sz w:val="20"/>
          <w:szCs w:val="20"/>
        </w:rPr>
      </w:pPr>
      <w:r w:rsidRPr="00406AAC">
        <w:rPr>
          <w:rFonts w:ascii="Tahoma" w:hAnsi="Tahoma" w:cs="Tahoma"/>
          <w:sz w:val="20"/>
          <w:szCs w:val="20"/>
        </w:rPr>
        <w:t xml:space="preserve">Czy Zamawiający w zad 34 </w:t>
      </w:r>
      <w:proofErr w:type="spellStart"/>
      <w:r w:rsidRPr="00406AAC">
        <w:rPr>
          <w:rFonts w:ascii="Tahoma" w:hAnsi="Tahoma" w:cs="Tahoma"/>
          <w:sz w:val="20"/>
          <w:szCs w:val="20"/>
        </w:rPr>
        <w:t>poz</w:t>
      </w:r>
      <w:proofErr w:type="spellEnd"/>
      <w:r w:rsidRPr="00406AAC">
        <w:rPr>
          <w:rFonts w:ascii="Tahoma" w:hAnsi="Tahoma" w:cs="Tahoma"/>
          <w:sz w:val="20"/>
          <w:szCs w:val="20"/>
        </w:rPr>
        <w:t xml:space="preserve"> 1 w miejsce pierwotnych zapisów wyrazi zgodę na złożenie oferty na produkt najwyższej jakości marki RUSCH zgodnie z opisem: Cewnik pooperacyjny </w:t>
      </w:r>
      <w:proofErr w:type="spellStart"/>
      <w:r w:rsidRPr="00406AAC">
        <w:rPr>
          <w:rFonts w:ascii="Tahoma" w:hAnsi="Tahoma" w:cs="Tahoma"/>
          <w:sz w:val="20"/>
          <w:szCs w:val="20"/>
        </w:rPr>
        <w:t>Dufour</w:t>
      </w:r>
      <w:proofErr w:type="spellEnd"/>
      <w:r w:rsidRPr="00406AAC">
        <w:rPr>
          <w:rFonts w:ascii="Tahoma" w:hAnsi="Tahoma" w:cs="Tahoma"/>
          <w:sz w:val="20"/>
          <w:szCs w:val="20"/>
        </w:rPr>
        <w:t xml:space="preserve"> dwubieżny balon 75ml , 18-24Fr, wykonany z termoplastycznego PCV?</w:t>
      </w:r>
    </w:p>
    <w:p w:rsidR="00406AAC" w:rsidRDefault="00406AAC" w:rsidP="00406AAC">
      <w:pPr>
        <w:pStyle w:val="Akapitzlist"/>
        <w:spacing w:after="160" w:line="252" w:lineRule="auto"/>
        <w:ind w:left="360"/>
        <w:rPr>
          <w:rFonts w:ascii="Tahoma" w:hAnsi="Tahoma" w:cs="Tahoma"/>
          <w:b/>
          <w:sz w:val="20"/>
          <w:szCs w:val="20"/>
        </w:rPr>
      </w:pPr>
      <w:r w:rsidRPr="00406AAC">
        <w:rPr>
          <w:rFonts w:ascii="Tahoma" w:hAnsi="Tahoma" w:cs="Tahoma"/>
          <w:b/>
          <w:sz w:val="20"/>
          <w:szCs w:val="20"/>
        </w:rPr>
        <w:t>Odpowiedz:</w:t>
      </w:r>
      <w:r w:rsidR="0081344C">
        <w:rPr>
          <w:rFonts w:ascii="Tahoma" w:hAnsi="Tahoma" w:cs="Tahoma"/>
          <w:b/>
          <w:sz w:val="20"/>
          <w:szCs w:val="20"/>
        </w:rPr>
        <w:t xml:space="preserve"> Zamawiający wyraża zgodę.</w:t>
      </w:r>
    </w:p>
    <w:p w:rsidR="00406AAC" w:rsidRPr="00406AAC" w:rsidRDefault="00406AAC" w:rsidP="00406AAC">
      <w:pPr>
        <w:pStyle w:val="Akapitzlist"/>
        <w:spacing w:after="160" w:line="252" w:lineRule="auto"/>
        <w:ind w:left="360"/>
        <w:rPr>
          <w:rFonts w:ascii="Tahoma" w:hAnsi="Tahoma" w:cs="Tahoma"/>
          <w:b/>
          <w:sz w:val="20"/>
          <w:szCs w:val="20"/>
        </w:rPr>
      </w:pPr>
    </w:p>
    <w:p w:rsidR="00406AAC" w:rsidRDefault="00406AAC" w:rsidP="00406AAC">
      <w:pPr>
        <w:pStyle w:val="Akapitzlist"/>
        <w:numPr>
          <w:ilvl w:val="0"/>
          <w:numId w:val="35"/>
        </w:numPr>
        <w:spacing w:after="160" w:line="252" w:lineRule="auto"/>
        <w:rPr>
          <w:rFonts w:ascii="Tahoma" w:hAnsi="Tahoma" w:cs="Tahoma"/>
          <w:sz w:val="20"/>
          <w:szCs w:val="20"/>
        </w:rPr>
      </w:pPr>
      <w:r w:rsidRPr="00406AAC">
        <w:rPr>
          <w:rFonts w:ascii="Tahoma" w:hAnsi="Tahoma" w:cs="Tahoma"/>
          <w:sz w:val="20"/>
          <w:szCs w:val="20"/>
        </w:rPr>
        <w:t xml:space="preserve">Czy Zamawiający w zad 34 </w:t>
      </w:r>
      <w:proofErr w:type="spellStart"/>
      <w:r w:rsidRPr="00406AAC">
        <w:rPr>
          <w:rFonts w:ascii="Tahoma" w:hAnsi="Tahoma" w:cs="Tahoma"/>
          <w:sz w:val="20"/>
          <w:szCs w:val="20"/>
        </w:rPr>
        <w:t>poz</w:t>
      </w:r>
      <w:proofErr w:type="spellEnd"/>
      <w:r w:rsidRPr="00406AAC">
        <w:rPr>
          <w:rFonts w:ascii="Tahoma" w:hAnsi="Tahoma" w:cs="Tahoma"/>
          <w:sz w:val="20"/>
          <w:szCs w:val="20"/>
        </w:rPr>
        <w:t xml:space="preserve"> 2 w miejsce pierwotnych zapisów wyrazi zgodę na złożenie oferty na produkt najwyższej jakości marki RUSCH zgodnie z opisem: Cewnik pooperacyjny </w:t>
      </w:r>
      <w:proofErr w:type="spellStart"/>
      <w:r w:rsidRPr="00406AAC">
        <w:rPr>
          <w:rFonts w:ascii="Tahoma" w:hAnsi="Tahoma" w:cs="Tahoma"/>
          <w:sz w:val="20"/>
          <w:szCs w:val="20"/>
        </w:rPr>
        <w:t>Dufour</w:t>
      </w:r>
      <w:proofErr w:type="spellEnd"/>
      <w:r w:rsidRPr="00406AAC">
        <w:rPr>
          <w:rFonts w:ascii="Tahoma" w:hAnsi="Tahoma" w:cs="Tahoma"/>
          <w:sz w:val="20"/>
          <w:szCs w:val="20"/>
        </w:rPr>
        <w:t xml:space="preserve"> trójdrożny balon 50ml-80ml w zależności od średnicy, 18-24Fr, wykonany z silikonu najwyższej jakości?</w:t>
      </w:r>
    </w:p>
    <w:p w:rsidR="00406AAC" w:rsidRDefault="00406AAC" w:rsidP="00406AAC">
      <w:pPr>
        <w:pStyle w:val="Akapitzlist"/>
        <w:spacing w:after="160" w:line="252" w:lineRule="auto"/>
        <w:ind w:left="360"/>
        <w:rPr>
          <w:rFonts w:ascii="Tahoma" w:hAnsi="Tahoma" w:cs="Tahoma"/>
          <w:b/>
          <w:sz w:val="20"/>
          <w:szCs w:val="20"/>
        </w:rPr>
      </w:pPr>
      <w:r w:rsidRPr="00406AAC">
        <w:rPr>
          <w:rFonts w:ascii="Tahoma" w:hAnsi="Tahoma" w:cs="Tahoma"/>
          <w:b/>
          <w:sz w:val="20"/>
          <w:szCs w:val="20"/>
        </w:rPr>
        <w:t>Odpowiedz:</w:t>
      </w:r>
      <w:r w:rsidR="0081344C">
        <w:rPr>
          <w:rFonts w:ascii="Tahoma" w:hAnsi="Tahoma" w:cs="Tahoma"/>
          <w:b/>
          <w:sz w:val="20"/>
          <w:szCs w:val="20"/>
        </w:rPr>
        <w:t xml:space="preserve"> Zamawiający wyraża zgodę.</w:t>
      </w:r>
    </w:p>
    <w:p w:rsidR="0081344C" w:rsidRPr="00406AAC" w:rsidRDefault="0081344C" w:rsidP="00406AAC">
      <w:pPr>
        <w:pStyle w:val="Akapitzlist"/>
        <w:spacing w:after="160" w:line="252" w:lineRule="auto"/>
        <w:ind w:left="360"/>
        <w:rPr>
          <w:rFonts w:ascii="Tahoma" w:hAnsi="Tahoma" w:cs="Tahoma"/>
          <w:b/>
          <w:sz w:val="20"/>
          <w:szCs w:val="20"/>
        </w:rPr>
      </w:pPr>
    </w:p>
    <w:p w:rsidR="00406AAC" w:rsidRDefault="00406AAC" w:rsidP="00406AAC">
      <w:pPr>
        <w:pStyle w:val="Akapitzlist"/>
        <w:numPr>
          <w:ilvl w:val="0"/>
          <w:numId w:val="35"/>
        </w:numPr>
        <w:spacing w:after="160" w:line="252" w:lineRule="auto"/>
        <w:rPr>
          <w:rFonts w:ascii="Tahoma" w:hAnsi="Tahoma" w:cs="Tahoma"/>
          <w:sz w:val="20"/>
          <w:szCs w:val="20"/>
        </w:rPr>
      </w:pPr>
      <w:r w:rsidRPr="00406AAC">
        <w:rPr>
          <w:rFonts w:ascii="Tahoma" w:hAnsi="Tahoma" w:cs="Tahoma"/>
          <w:sz w:val="20"/>
          <w:szCs w:val="20"/>
        </w:rPr>
        <w:t xml:space="preserve">Czy Zamawiający w zad 48 </w:t>
      </w:r>
      <w:proofErr w:type="spellStart"/>
      <w:r w:rsidRPr="00406AAC">
        <w:rPr>
          <w:rFonts w:ascii="Tahoma" w:hAnsi="Tahoma" w:cs="Tahoma"/>
          <w:sz w:val="20"/>
          <w:szCs w:val="20"/>
        </w:rPr>
        <w:t>poz</w:t>
      </w:r>
      <w:proofErr w:type="spellEnd"/>
      <w:r w:rsidRPr="00406AAC">
        <w:rPr>
          <w:rFonts w:ascii="Tahoma" w:hAnsi="Tahoma" w:cs="Tahoma"/>
          <w:sz w:val="20"/>
          <w:szCs w:val="20"/>
        </w:rPr>
        <w:t xml:space="preserve"> 2 w miejsce pierwotnych zapisów wyrazi zgodę na złożenie oferty na produkt najwyższej jakości marki RUSCH zgodnie z opisem: Cewnik FOLEYA </w:t>
      </w:r>
      <w:proofErr w:type="spellStart"/>
      <w:r w:rsidRPr="00406AAC">
        <w:rPr>
          <w:rFonts w:ascii="Tahoma" w:hAnsi="Tahoma" w:cs="Tahoma"/>
          <w:sz w:val="20"/>
          <w:szCs w:val="20"/>
        </w:rPr>
        <w:t>silikonowany</w:t>
      </w:r>
      <w:proofErr w:type="spellEnd"/>
      <w:r w:rsidRPr="00406AAC">
        <w:rPr>
          <w:rFonts w:ascii="Tahoma" w:hAnsi="Tahoma" w:cs="Tahoma"/>
          <w:sz w:val="20"/>
          <w:szCs w:val="20"/>
        </w:rPr>
        <w:t xml:space="preserve">, opakowanie papier-folia, sterylizowany tlenkiem etylenu. Cewniki posiadają 2 otwory boczne przy balonie 30ml </w:t>
      </w:r>
      <w:proofErr w:type="spellStart"/>
      <w:r w:rsidRPr="00406AAC">
        <w:rPr>
          <w:rFonts w:ascii="Tahoma" w:hAnsi="Tahoma" w:cs="Tahoma"/>
          <w:sz w:val="20"/>
          <w:szCs w:val="20"/>
        </w:rPr>
        <w:t>Ch</w:t>
      </w:r>
      <w:proofErr w:type="spellEnd"/>
      <w:r w:rsidRPr="00406AAC">
        <w:rPr>
          <w:rFonts w:ascii="Tahoma" w:hAnsi="Tahoma" w:cs="Tahoma"/>
          <w:sz w:val="20"/>
          <w:szCs w:val="20"/>
        </w:rPr>
        <w:t xml:space="preserve"> 12-14, 30 - 50ml od </w:t>
      </w:r>
      <w:proofErr w:type="spellStart"/>
      <w:r w:rsidRPr="00406AAC">
        <w:rPr>
          <w:rFonts w:ascii="Tahoma" w:hAnsi="Tahoma" w:cs="Tahoma"/>
          <w:sz w:val="20"/>
          <w:szCs w:val="20"/>
        </w:rPr>
        <w:t>Ch</w:t>
      </w:r>
      <w:proofErr w:type="spellEnd"/>
      <w:r w:rsidRPr="00406AAC">
        <w:rPr>
          <w:rFonts w:ascii="Tahoma" w:hAnsi="Tahoma" w:cs="Tahoma"/>
          <w:sz w:val="20"/>
          <w:szCs w:val="20"/>
        </w:rPr>
        <w:t xml:space="preserve"> 16 do Ch24?</w:t>
      </w:r>
    </w:p>
    <w:p w:rsidR="00406AAC" w:rsidRDefault="00406AAC" w:rsidP="00406AAC">
      <w:pPr>
        <w:pStyle w:val="Akapitzlist"/>
        <w:spacing w:after="160" w:line="252" w:lineRule="auto"/>
        <w:ind w:left="360"/>
        <w:rPr>
          <w:rFonts w:ascii="Tahoma" w:hAnsi="Tahoma" w:cs="Tahoma"/>
          <w:b/>
          <w:sz w:val="20"/>
          <w:szCs w:val="20"/>
        </w:rPr>
      </w:pPr>
      <w:r w:rsidRPr="00406AAC">
        <w:rPr>
          <w:rFonts w:ascii="Tahoma" w:hAnsi="Tahoma" w:cs="Tahoma"/>
          <w:b/>
          <w:sz w:val="20"/>
          <w:szCs w:val="20"/>
        </w:rPr>
        <w:t>Odpowiedz:</w:t>
      </w:r>
      <w:r w:rsidR="0081344C">
        <w:rPr>
          <w:rFonts w:ascii="Tahoma" w:hAnsi="Tahoma" w:cs="Tahoma"/>
          <w:b/>
          <w:sz w:val="20"/>
          <w:szCs w:val="20"/>
        </w:rPr>
        <w:t xml:space="preserve"> Zamawiający wyraża zgodę.</w:t>
      </w:r>
    </w:p>
    <w:p w:rsidR="0081344C" w:rsidRPr="00406AAC" w:rsidRDefault="0081344C" w:rsidP="00406AAC">
      <w:pPr>
        <w:pStyle w:val="Akapitzlist"/>
        <w:spacing w:after="160" w:line="252" w:lineRule="auto"/>
        <w:ind w:left="360"/>
        <w:rPr>
          <w:rFonts w:ascii="Tahoma" w:hAnsi="Tahoma" w:cs="Tahoma"/>
          <w:b/>
          <w:sz w:val="20"/>
          <w:szCs w:val="20"/>
        </w:rPr>
      </w:pPr>
    </w:p>
    <w:p w:rsidR="00406AAC" w:rsidRDefault="00406AAC" w:rsidP="00406AAC">
      <w:pPr>
        <w:pStyle w:val="Akapitzlist"/>
        <w:numPr>
          <w:ilvl w:val="0"/>
          <w:numId w:val="35"/>
        </w:numPr>
        <w:spacing w:after="160" w:line="252" w:lineRule="auto"/>
        <w:rPr>
          <w:rFonts w:ascii="Tahoma" w:hAnsi="Tahoma" w:cs="Tahoma"/>
          <w:sz w:val="20"/>
          <w:szCs w:val="20"/>
        </w:rPr>
      </w:pPr>
      <w:r w:rsidRPr="00406AAC">
        <w:rPr>
          <w:rFonts w:ascii="Tahoma" w:hAnsi="Tahoma" w:cs="Tahoma"/>
          <w:sz w:val="20"/>
          <w:szCs w:val="20"/>
        </w:rPr>
        <w:t xml:space="preserve">Czy Zamawiający w zad 34 </w:t>
      </w:r>
      <w:proofErr w:type="spellStart"/>
      <w:r w:rsidRPr="00406AAC">
        <w:rPr>
          <w:rFonts w:ascii="Tahoma" w:hAnsi="Tahoma" w:cs="Tahoma"/>
          <w:sz w:val="20"/>
          <w:szCs w:val="20"/>
        </w:rPr>
        <w:t>poz</w:t>
      </w:r>
      <w:proofErr w:type="spellEnd"/>
      <w:r w:rsidRPr="00406AAC">
        <w:rPr>
          <w:rFonts w:ascii="Tahoma" w:hAnsi="Tahoma" w:cs="Tahoma"/>
          <w:sz w:val="20"/>
          <w:szCs w:val="20"/>
        </w:rPr>
        <w:t xml:space="preserve"> 2 w miejsce pierwotnych zapisów wyrazi zgodę na złożenie oferty na produkt najwyższej jakości marki RUSCH zgodnie z opisem: Cewnik FOLEYA wykonany z termoplastycznego PCV III fazy (trójdrożny)?</w:t>
      </w:r>
    </w:p>
    <w:p w:rsidR="00406AAC" w:rsidRPr="00406AAC" w:rsidRDefault="00406AAC" w:rsidP="00406AAC">
      <w:pPr>
        <w:pStyle w:val="Akapitzlist"/>
        <w:spacing w:after="160" w:line="252" w:lineRule="auto"/>
        <w:ind w:left="360"/>
        <w:rPr>
          <w:rFonts w:ascii="Tahoma" w:hAnsi="Tahoma" w:cs="Tahoma"/>
          <w:b/>
          <w:sz w:val="20"/>
          <w:szCs w:val="20"/>
        </w:rPr>
      </w:pPr>
      <w:r w:rsidRPr="00406AAC">
        <w:rPr>
          <w:rFonts w:ascii="Tahoma" w:hAnsi="Tahoma" w:cs="Tahoma"/>
          <w:b/>
          <w:sz w:val="20"/>
          <w:szCs w:val="20"/>
        </w:rPr>
        <w:t>Odpowiedz:</w:t>
      </w:r>
      <w:r w:rsidR="0081344C">
        <w:rPr>
          <w:rFonts w:ascii="Tahoma" w:hAnsi="Tahoma" w:cs="Tahoma"/>
          <w:b/>
          <w:sz w:val="20"/>
          <w:szCs w:val="20"/>
        </w:rPr>
        <w:t xml:space="preserve"> Zamawiający wyraża zgodę.</w:t>
      </w:r>
    </w:p>
    <w:p w:rsidR="00F84F80" w:rsidRPr="00406AAC" w:rsidRDefault="00F84F80" w:rsidP="0070351A">
      <w:pPr>
        <w:jc w:val="both"/>
        <w:rPr>
          <w:rFonts w:ascii="Tahoma" w:hAnsi="Tahoma" w:cs="Tahoma"/>
          <w:b/>
          <w:sz w:val="20"/>
          <w:szCs w:val="20"/>
        </w:rPr>
      </w:pPr>
    </w:p>
    <w:sectPr w:rsidR="00F84F80" w:rsidRPr="00406AAC" w:rsidSect="004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D40" w:rsidRDefault="00580D40">
      <w:r>
        <w:separator/>
      </w:r>
    </w:p>
  </w:endnote>
  <w:endnote w:type="continuationSeparator" w:id="0">
    <w:p w:rsidR="00580D40" w:rsidRDefault="00580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4939CB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D40" w:rsidRDefault="00580D40">
      <w:r>
        <w:separator/>
      </w:r>
    </w:p>
  </w:footnote>
  <w:footnote w:type="continuationSeparator" w:id="0">
    <w:p w:rsidR="00580D40" w:rsidRDefault="00580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39CB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4939CB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B1FBD"/>
    <w:multiLevelType w:val="hybridMultilevel"/>
    <w:tmpl w:val="0FBE30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5139B"/>
    <w:multiLevelType w:val="hybridMultilevel"/>
    <w:tmpl w:val="8BC22902"/>
    <w:lvl w:ilvl="0" w:tplc="950ED374">
      <w:start w:val="2020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8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40320"/>
    <w:multiLevelType w:val="multilevel"/>
    <w:tmpl w:val="394A24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C36970"/>
    <w:multiLevelType w:val="hybridMultilevel"/>
    <w:tmpl w:val="81AA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648EC"/>
    <w:multiLevelType w:val="hybridMultilevel"/>
    <w:tmpl w:val="5514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14C5F"/>
    <w:multiLevelType w:val="hybridMultilevel"/>
    <w:tmpl w:val="D5FCAE6E"/>
    <w:lvl w:ilvl="0" w:tplc="E8D606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CD4FDE"/>
    <w:multiLevelType w:val="hybridMultilevel"/>
    <w:tmpl w:val="E5325EC2"/>
    <w:lvl w:ilvl="0" w:tplc="8DA2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B373F1"/>
    <w:multiLevelType w:val="hybridMultilevel"/>
    <w:tmpl w:val="91920966"/>
    <w:lvl w:ilvl="0" w:tplc="AC328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6B7EEE"/>
    <w:multiLevelType w:val="hybridMultilevel"/>
    <w:tmpl w:val="9E04A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457A3"/>
    <w:multiLevelType w:val="hybridMultilevel"/>
    <w:tmpl w:val="6E147AAC"/>
    <w:lvl w:ilvl="0" w:tplc="21DEA0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14650"/>
    <w:multiLevelType w:val="hybridMultilevel"/>
    <w:tmpl w:val="10E4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E7459"/>
    <w:multiLevelType w:val="hybridMultilevel"/>
    <w:tmpl w:val="B4AEE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636EF"/>
    <w:multiLevelType w:val="hybridMultilevel"/>
    <w:tmpl w:val="120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819EE"/>
    <w:multiLevelType w:val="hybridMultilevel"/>
    <w:tmpl w:val="B1489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6"/>
  </w:num>
  <w:num w:numId="5">
    <w:abstractNumId w:val="4"/>
  </w:num>
  <w:num w:numId="6">
    <w:abstractNumId w:val="30"/>
  </w:num>
  <w:num w:numId="7">
    <w:abstractNumId w:val="25"/>
  </w:num>
  <w:num w:numId="8">
    <w:abstractNumId w:val="15"/>
  </w:num>
  <w:num w:numId="9">
    <w:abstractNumId w:val="22"/>
  </w:num>
  <w:num w:numId="10">
    <w:abstractNumId w:val="12"/>
  </w:num>
  <w:num w:numId="11">
    <w:abstractNumId w:val="32"/>
  </w:num>
  <w:num w:numId="12">
    <w:abstractNumId w:val="1"/>
  </w:num>
  <w:num w:numId="13">
    <w:abstractNumId w:val="24"/>
  </w:num>
  <w:num w:numId="14">
    <w:abstractNumId w:val="19"/>
  </w:num>
  <w:num w:numId="15">
    <w:abstractNumId w:val="8"/>
  </w:num>
  <w:num w:numId="16">
    <w:abstractNumId w:val="11"/>
  </w:num>
  <w:num w:numId="17">
    <w:abstractNumId w:val="28"/>
  </w:num>
  <w:num w:numId="18">
    <w:abstractNumId w:val="10"/>
  </w:num>
  <w:num w:numId="19">
    <w:abstractNumId w:val="3"/>
  </w:num>
  <w:num w:numId="20">
    <w:abstractNumId w:val="5"/>
  </w:num>
  <w:num w:numId="21">
    <w:abstractNumId w:val="16"/>
  </w:num>
  <w:num w:numId="22">
    <w:abstractNumId w:val="27"/>
  </w:num>
  <w:num w:numId="23">
    <w:abstractNumId w:val="20"/>
  </w:num>
  <w:num w:numId="24">
    <w:abstractNumId w:val="14"/>
  </w:num>
  <w:num w:numId="25">
    <w:abstractNumId w:val="17"/>
  </w:num>
  <w:num w:numId="26">
    <w:abstractNumId w:val="29"/>
  </w:num>
  <w:num w:numId="27">
    <w:abstractNumId w:val="7"/>
  </w:num>
  <w:num w:numId="28">
    <w:abstractNumId w:val="31"/>
  </w:num>
  <w:num w:numId="29">
    <w:abstractNumId w:val="9"/>
  </w:num>
  <w:num w:numId="30">
    <w:abstractNumId w:val="34"/>
  </w:num>
  <w:num w:numId="31">
    <w:abstractNumId w:val="26"/>
  </w:num>
  <w:num w:numId="32">
    <w:abstractNumId w:val="18"/>
  </w:num>
  <w:num w:numId="33">
    <w:abstractNumId w:val="2"/>
  </w:num>
  <w:num w:numId="34">
    <w:abstractNumId w:val="33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06E38"/>
    <w:rsid w:val="000204E5"/>
    <w:rsid w:val="0002603F"/>
    <w:rsid w:val="000263A1"/>
    <w:rsid w:val="00026E28"/>
    <w:rsid w:val="00026F35"/>
    <w:rsid w:val="000270AA"/>
    <w:rsid w:val="00027B48"/>
    <w:rsid w:val="00030789"/>
    <w:rsid w:val="00042FDA"/>
    <w:rsid w:val="00047F7E"/>
    <w:rsid w:val="0005278C"/>
    <w:rsid w:val="00053E66"/>
    <w:rsid w:val="000600EC"/>
    <w:rsid w:val="00060535"/>
    <w:rsid w:val="0006262B"/>
    <w:rsid w:val="00076AB6"/>
    <w:rsid w:val="00094762"/>
    <w:rsid w:val="000A13A6"/>
    <w:rsid w:val="000A5866"/>
    <w:rsid w:val="000A6E3D"/>
    <w:rsid w:val="000B0EF7"/>
    <w:rsid w:val="000B30B7"/>
    <w:rsid w:val="000B48B2"/>
    <w:rsid w:val="000C162C"/>
    <w:rsid w:val="000C1B77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130D4"/>
    <w:rsid w:val="00121969"/>
    <w:rsid w:val="00126AE0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2AB7"/>
    <w:rsid w:val="001830D9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F01CF"/>
    <w:rsid w:val="001F18F3"/>
    <w:rsid w:val="001F1901"/>
    <w:rsid w:val="001F2054"/>
    <w:rsid w:val="001F43F3"/>
    <w:rsid w:val="001F5F69"/>
    <w:rsid w:val="001F7B16"/>
    <w:rsid w:val="00200CA4"/>
    <w:rsid w:val="002120AD"/>
    <w:rsid w:val="002127BC"/>
    <w:rsid w:val="00213026"/>
    <w:rsid w:val="0022293C"/>
    <w:rsid w:val="00224D29"/>
    <w:rsid w:val="00226C6A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7ECB"/>
    <w:rsid w:val="0029391E"/>
    <w:rsid w:val="002A78EE"/>
    <w:rsid w:val="002B4443"/>
    <w:rsid w:val="002B4455"/>
    <w:rsid w:val="002B5F47"/>
    <w:rsid w:val="002B7B97"/>
    <w:rsid w:val="002C20DF"/>
    <w:rsid w:val="002C2740"/>
    <w:rsid w:val="002C285E"/>
    <w:rsid w:val="002C5CA6"/>
    <w:rsid w:val="002C5DC1"/>
    <w:rsid w:val="002D131C"/>
    <w:rsid w:val="002D6585"/>
    <w:rsid w:val="002D796A"/>
    <w:rsid w:val="002E2D22"/>
    <w:rsid w:val="002F2CB8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2F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4DB6"/>
    <w:rsid w:val="003C5BEF"/>
    <w:rsid w:val="003C5E8E"/>
    <w:rsid w:val="003D7DF1"/>
    <w:rsid w:val="003E2486"/>
    <w:rsid w:val="003E33F4"/>
    <w:rsid w:val="003F28F6"/>
    <w:rsid w:val="003F41E7"/>
    <w:rsid w:val="00405EB0"/>
    <w:rsid w:val="00406AAC"/>
    <w:rsid w:val="00406C85"/>
    <w:rsid w:val="004078CC"/>
    <w:rsid w:val="004116E7"/>
    <w:rsid w:val="00412E22"/>
    <w:rsid w:val="00415618"/>
    <w:rsid w:val="00417AB9"/>
    <w:rsid w:val="004206CB"/>
    <w:rsid w:val="00421D94"/>
    <w:rsid w:val="0042398E"/>
    <w:rsid w:val="0042626C"/>
    <w:rsid w:val="004322D7"/>
    <w:rsid w:val="00443E8A"/>
    <w:rsid w:val="00453890"/>
    <w:rsid w:val="00455FC9"/>
    <w:rsid w:val="004562CB"/>
    <w:rsid w:val="00460B4B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939CB"/>
    <w:rsid w:val="00493F29"/>
    <w:rsid w:val="004A2513"/>
    <w:rsid w:val="004B0A64"/>
    <w:rsid w:val="004C1595"/>
    <w:rsid w:val="004C2286"/>
    <w:rsid w:val="004C30B5"/>
    <w:rsid w:val="004D156F"/>
    <w:rsid w:val="004E270C"/>
    <w:rsid w:val="004E3951"/>
    <w:rsid w:val="004F0B50"/>
    <w:rsid w:val="004F1F9D"/>
    <w:rsid w:val="004F5023"/>
    <w:rsid w:val="004F740A"/>
    <w:rsid w:val="00500723"/>
    <w:rsid w:val="005009A8"/>
    <w:rsid w:val="00501D5A"/>
    <w:rsid w:val="00505FE4"/>
    <w:rsid w:val="005107FC"/>
    <w:rsid w:val="0051230C"/>
    <w:rsid w:val="00515710"/>
    <w:rsid w:val="005163FA"/>
    <w:rsid w:val="0053075F"/>
    <w:rsid w:val="005331A2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0D40"/>
    <w:rsid w:val="00581E8E"/>
    <w:rsid w:val="005965E4"/>
    <w:rsid w:val="005B1049"/>
    <w:rsid w:val="005B4236"/>
    <w:rsid w:val="005B506C"/>
    <w:rsid w:val="005C00E2"/>
    <w:rsid w:val="005C32D4"/>
    <w:rsid w:val="005C4D0B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152E7"/>
    <w:rsid w:val="006215AA"/>
    <w:rsid w:val="006227B6"/>
    <w:rsid w:val="00632FE1"/>
    <w:rsid w:val="006356AE"/>
    <w:rsid w:val="00640233"/>
    <w:rsid w:val="00643097"/>
    <w:rsid w:val="00650EE3"/>
    <w:rsid w:val="0066796D"/>
    <w:rsid w:val="0067539C"/>
    <w:rsid w:val="00687262"/>
    <w:rsid w:val="00691614"/>
    <w:rsid w:val="0069389B"/>
    <w:rsid w:val="00697006"/>
    <w:rsid w:val="006A51FC"/>
    <w:rsid w:val="006A52B8"/>
    <w:rsid w:val="006B30D2"/>
    <w:rsid w:val="006D27D6"/>
    <w:rsid w:val="006D6950"/>
    <w:rsid w:val="006E2B65"/>
    <w:rsid w:val="006E5351"/>
    <w:rsid w:val="006E7205"/>
    <w:rsid w:val="006F2BAA"/>
    <w:rsid w:val="006F5278"/>
    <w:rsid w:val="006F7A78"/>
    <w:rsid w:val="007010E5"/>
    <w:rsid w:val="0070351A"/>
    <w:rsid w:val="0070468E"/>
    <w:rsid w:val="0070473E"/>
    <w:rsid w:val="00713D33"/>
    <w:rsid w:val="00715746"/>
    <w:rsid w:val="00716725"/>
    <w:rsid w:val="00736D17"/>
    <w:rsid w:val="00740071"/>
    <w:rsid w:val="007417C4"/>
    <w:rsid w:val="007462E8"/>
    <w:rsid w:val="0075167E"/>
    <w:rsid w:val="00751C24"/>
    <w:rsid w:val="007520CB"/>
    <w:rsid w:val="00770B80"/>
    <w:rsid w:val="00774188"/>
    <w:rsid w:val="0077707F"/>
    <w:rsid w:val="007817E5"/>
    <w:rsid w:val="00783244"/>
    <w:rsid w:val="00797970"/>
    <w:rsid w:val="007A3FD3"/>
    <w:rsid w:val="007B02EB"/>
    <w:rsid w:val="007B6E3B"/>
    <w:rsid w:val="007C14B0"/>
    <w:rsid w:val="007C1E3F"/>
    <w:rsid w:val="007C4A36"/>
    <w:rsid w:val="007C5053"/>
    <w:rsid w:val="007C64AA"/>
    <w:rsid w:val="007C66EE"/>
    <w:rsid w:val="007D0B2A"/>
    <w:rsid w:val="007D4B5E"/>
    <w:rsid w:val="007D70EF"/>
    <w:rsid w:val="007D7900"/>
    <w:rsid w:val="007E1FFC"/>
    <w:rsid w:val="007E45ED"/>
    <w:rsid w:val="007E591A"/>
    <w:rsid w:val="007F4C48"/>
    <w:rsid w:val="007F644A"/>
    <w:rsid w:val="008009DF"/>
    <w:rsid w:val="00800FCB"/>
    <w:rsid w:val="00802604"/>
    <w:rsid w:val="0081344C"/>
    <w:rsid w:val="00815EA4"/>
    <w:rsid w:val="00822CF8"/>
    <w:rsid w:val="0082472F"/>
    <w:rsid w:val="00825BFA"/>
    <w:rsid w:val="00832FE0"/>
    <w:rsid w:val="008417D3"/>
    <w:rsid w:val="0084184C"/>
    <w:rsid w:val="00843BEE"/>
    <w:rsid w:val="0085105C"/>
    <w:rsid w:val="00852AA9"/>
    <w:rsid w:val="00852D2C"/>
    <w:rsid w:val="008560A4"/>
    <w:rsid w:val="00856F38"/>
    <w:rsid w:val="0087574A"/>
    <w:rsid w:val="008769B3"/>
    <w:rsid w:val="0088606E"/>
    <w:rsid w:val="008A312C"/>
    <w:rsid w:val="008B261D"/>
    <w:rsid w:val="008C1D46"/>
    <w:rsid w:val="008C2CF7"/>
    <w:rsid w:val="008D0AC7"/>
    <w:rsid w:val="008D3FBE"/>
    <w:rsid w:val="008D4704"/>
    <w:rsid w:val="008D7215"/>
    <w:rsid w:val="008D7EB8"/>
    <w:rsid w:val="008E0158"/>
    <w:rsid w:val="008E0CE3"/>
    <w:rsid w:val="008E6C59"/>
    <w:rsid w:val="008F09D5"/>
    <w:rsid w:val="008F6892"/>
    <w:rsid w:val="00901047"/>
    <w:rsid w:val="00901CAB"/>
    <w:rsid w:val="00905914"/>
    <w:rsid w:val="00907686"/>
    <w:rsid w:val="0091017B"/>
    <w:rsid w:val="00925F99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308"/>
    <w:rsid w:val="009D54EB"/>
    <w:rsid w:val="009D5C4D"/>
    <w:rsid w:val="009E441D"/>
    <w:rsid w:val="009E5E3F"/>
    <w:rsid w:val="009E7FD2"/>
    <w:rsid w:val="009F638E"/>
    <w:rsid w:val="00A0747F"/>
    <w:rsid w:val="00A07B3B"/>
    <w:rsid w:val="00A07D3B"/>
    <w:rsid w:val="00A07FA5"/>
    <w:rsid w:val="00A11657"/>
    <w:rsid w:val="00A2014B"/>
    <w:rsid w:val="00A23AE6"/>
    <w:rsid w:val="00A26B0A"/>
    <w:rsid w:val="00A5071D"/>
    <w:rsid w:val="00A676A0"/>
    <w:rsid w:val="00A7354F"/>
    <w:rsid w:val="00A857E9"/>
    <w:rsid w:val="00A859A9"/>
    <w:rsid w:val="00A87B38"/>
    <w:rsid w:val="00A90F80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39A4"/>
    <w:rsid w:val="00AE49EF"/>
    <w:rsid w:val="00AF5F1C"/>
    <w:rsid w:val="00AF5F58"/>
    <w:rsid w:val="00B0503C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2742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B62D1"/>
    <w:rsid w:val="00BC3831"/>
    <w:rsid w:val="00BC4DE3"/>
    <w:rsid w:val="00BD117E"/>
    <w:rsid w:val="00BD3BA5"/>
    <w:rsid w:val="00BD509B"/>
    <w:rsid w:val="00BE6F06"/>
    <w:rsid w:val="00BF362B"/>
    <w:rsid w:val="00BF7B97"/>
    <w:rsid w:val="00C00710"/>
    <w:rsid w:val="00C104C5"/>
    <w:rsid w:val="00C16311"/>
    <w:rsid w:val="00C17738"/>
    <w:rsid w:val="00C20CA5"/>
    <w:rsid w:val="00C34147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0CC7"/>
    <w:rsid w:val="00C819D3"/>
    <w:rsid w:val="00C86E15"/>
    <w:rsid w:val="00C965A1"/>
    <w:rsid w:val="00CA33FF"/>
    <w:rsid w:val="00CB2AB1"/>
    <w:rsid w:val="00CB2F9A"/>
    <w:rsid w:val="00CB320B"/>
    <w:rsid w:val="00CB7B76"/>
    <w:rsid w:val="00CD1BB5"/>
    <w:rsid w:val="00CD3AB9"/>
    <w:rsid w:val="00CD6EE8"/>
    <w:rsid w:val="00CE176E"/>
    <w:rsid w:val="00CE354B"/>
    <w:rsid w:val="00CE7E11"/>
    <w:rsid w:val="00CF4223"/>
    <w:rsid w:val="00D07713"/>
    <w:rsid w:val="00D10C9A"/>
    <w:rsid w:val="00D20E31"/>
    <w:rsid w:val="00D272E2"/>
    <w:rsid w:val="00D27B8C"/>
    <w:rsid w:val="00D31AEA"/>
    <w:rsid w:val="00D436E9"/>
    <w:rsid w:val="00D4407C"/>
    <w:rsid w:val="00D504B9"/>
    <w:rsid w:val="00D514AE"/>
    <w:rsid w:val="00D60E72"/>
    <w:rsid w:val="00D65000"/>
    <w:rsid w:val="00D7014F"/>
    <w:rsid w:val="00D719B3"/>
    <w:rsid w:val="00D72D6E"/>
    <w:rsid w:val="00D80C83"/>
    <w:rsid w:val="00D81459"/>
    <w:rsid w:val="00D83830"/>
    <w:rsid w:val="00D8774C"/>
    <w:rsid w:val="00D96A20"/>
    <w:rsid w:val="00D96B02"/>
    <w:rsid w:val="00D9737D"/>
    <w:rsid w:val="00DA4767"/>
    <w:rsid w:val="00DB76C5"/>
    <w:rsid w:val="00DC48B3"/>
    <w:rsid w:val="00DC65B9"/>
    <w:rsid w:val="00DD092E"/>
    <w:rsid w:val="00DD1C8A"/>
    <w:rsid w:val="00DD7F81"/>
    <w:rsid w:val="00DE112F"/>
    <w:rsid w:val="00DE1DEC"/>
    <w:rsid w:val="00DE2B74"/>
    <w:rsid w:val="00DE3C19"/>
    <w:rsid w:val="00DF45C7"/>
    <w:rsid w:val="00E00AA8"/>
    <w:rsid w:val="00E03380"/>
    <w:rsid w:val="00E12CFF"/>
    <w:rsid w:val="00E14C1B"/>
    <w:rsid w:val="00E22F63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57DB8"/>
    <w:rsid w:val="00E62531"/>
    <w:rsid w:val="00E6411E"/>
    <w:rsid w:val="00E65B6D"/>
    <w:rsid w:val="00E66D6E"/>
    <w:rsid w:val="00E75C2B"/>
    <w:rsid w:val="00E77E85"/>
    <w:rsid w:val="00E80652"/>
    <w:rsid w:val="00E9451A"/>
    <w:rsid w:val="00E97E4C"/>
    <w:rsid w:val="00EA4FC3"/>
    <w:rsid w:val="00EA6EA0"/>
    <w:rsid w:val="00EA6FBA"/>
    <w:rsid w:val="00EC7147"/>
    <w:rsid w:val="00ED2F21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29BF"/>
    <w:rsid w:val="00F57917"/>
    <w:rsid w:val="00F6070C"/>
    <w:rsid w:val="00F61473"/>
    <w:rsid w:val="00F63E51"/>
    <w:rsid w:val="00F64BED"/>
    <w:rsid w:val="00F70941"/>
    <w:rsid w:val="00F7291B"/>
    <w:rsid w:val="00F7326C"/>
    <w:rsid w:val="00F81B66"/>
    <w:rsid w:val="00F84EEA"/>
    <w:rsid w:val="00F84F80"/>
    <w:rsid w:val="00F85162"/>
    <w:rsid w:val="00F92046"/>
    <w:rsid w:val="00FA4761"/>
    <w:rsid w:val="00FA4A95"/>
    <w:rsid w:val="00FB7407"/>
    <w:rsid w:val="00FC0FCD"/>
    <w:rsid w:val="00FC6137"/>
    <w:rsid w:val="00FC7854"/>
    <w:rsid w:val="00FD73BE"/>
    <w:rsid w:val="00FD7F2E"/>
    <w:rsid w:val="00FD7FB9"/>
    <w:rsid w:val="00FE6F6E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uiPriority w:val="34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7B48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unhideWhenUsed/>
    <w:rsid w:val="00691614"/>
    <w:rPr>
      <w:rFonts w:ascii="Courier New" w:eastAsia="Times New Roman" w:hAnsi="Courier New" w:cs="Courier New"/>
      <w:sz w:val="20"/>
      <w:szCs w:val="20"/>
    </w:rPr>
  </w:style>
  <w:style w:type="paragraph" w:customStyle="1" w:styleId="v1msobodytext">
    <w:name w:val="v1msobodytext"/>
    <w:basedOn w:val="Normalny"/>
    <w:rsid w:val="00691614"/>
    <w:pPr>
      <w:spacing w:before="100" w:beforeAutospacing="1" w:after="100" w:afterAutospacing="1"/>
    </w:pPr>
  </w:style>
  <w:style w:type="paragraph" w:styleId="Bezodstpw">
    <w:name w:val="No Spacing"/>
    <w:basedOn w:val="Normalny"/>
    <w:uiPriority w:val="1"/>
    <w:qFormat/>
    <w:rsid w:val="004C30B5"/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026F3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nakopercie">
    <w:name w:val="envelope address"/>
    <w:basedOn w:val="Normalny"/>
    <w:rsid w:val="0090104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901047"/>
    <w:rPr>
      <w:rFonts w:ascii="Arial" w:hAnsi="Arial" w:cs="Arial"/>
      <w:sz w:val="20"/>
      <w:szCs w:val="20"/>
    </w:rPr>
  </w:style>
  <w:style w:type="character" w:customStyle="1" w:styleId="s3">
    <w:name w:val="s3"/>
    <w:rsid w:val="00C965A1"/>
  </w:style>
  <w:style w:type="character" w:styleId="Uwydatnienie">
    <w:name w:val="Emphasis"/>
    <w:rsid w:val="00C965A1"/>
    <w:rPr>
      <w:i/>
      <w:iCs/>
    </w:rPr>
  </w:style>
  <w:style w:type="paragraph" w:customStyle="1" w:styleId="western">
    <w:name w:val="western"/>
    <w:basedOn w:val="Normalny"/>
    <w:rsid w:val="00FF7A1A"/>
    <w:pPr>
      <w:spacing w:before="100" w:beforeAutospacing="1" w:after="100" w:afterAutospacing="1"/>
      <w:jc w:val="both"/>
    </w:pPr>
    <w:rPr>
      <w:rFonts w:eastAsiaTheme="minorHAnsi"/>
    </w:rPr>
  </w:style>
  <w:style w:type="paragraph" w:styleId="Tekstpodstawowywcity">
    <w:name w:val="Body Text Indent"/>
    <w:basedOn w:val="Normalny"/>
    <w:link w:val="TekstpodstawowywcityZnak"/>
    <w:rsid w:val="002A78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78EE"/>
    <w:rPr>
      <w:sz w:val="24"/>
      <w:szCs w:val="24"/>
    </w:rPr>
  </w:style>
  <w:style w:type="paragraph" w:customStyle="1" w:styleId="v1default">
    <w:name w:val="v1default"/>
    <w:basedOn w:val="Normalny"/>
    <w:rsid w:val="007C64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EA02-5F26-4DA3-8F69-592169CB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31</cp:revision>
  <cp:lastPrinted>2020-10-20T10:48:00Z</cp:lastPrinted>
  <dcterms:created xsi:type="dcterms:W3CDTF">2020-10-01T09:54:00Z</dcterms:created>
  <dcterms:modified xsi:type="dcterms:W3CDTF">2020-10-20T10:48:00Z</dcterms:modified>
</cp:coreProperties>
</file>