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1B" w:rsidRDefault="00AA691B" w:rsidP="00AA691B">
      <w:pPr>
        <w:ind w:left="4248"/>
        <w:jc w:val="both"/>
        <w:rPr>
          <w:b/>
        </w:rPr>
      </w:pPr>
    </w:p>
    <w:p w:rsidR="00B65642" w:rsidRPr="00EF4E85" w:rsidRDefault="00D674A6" w:rsidP="00AA691B">
      <w:pPr>
        <w:ind w:left="3540"/>
        <w:jc w:val="both"/>
        <w:rPr>
          <w:b/>
        </w:rPr>
      </w:pPr>
      <w:r>
        <w:rPr>
          <w:b/>
        </w:rPr>
        <w:t>Wykonawcy</w:t>
      </w:r>
    </w:p>
    <w:p w:rsidR="00B65642" w:rsidRPr="00EF4E85" w:rsidRDefault="00D674A6" w:rsidP="00AA691B">
      <w:pPr>
        <w:ind w:left="3540"/>
        <w:jc w:val="both"/>
        <w:rPr>
          <w:b/>
        </w:rPr>
      </w:pPr>
      <w:r>
        <w:rPr>
          <w:b/>
        </w:rPr>
        <w:t>wszyscy</w:t>
      </w:r>
    </w:p>
    <w:p w:rsidR="00B65642" w:rsidRPr="00EF4E85" w:rsidRDefault="00B65642" w:rsidP="00AA691B">
      <w:pPr>
        <w:ind w:left="3540"/>
        <w:jc w:val="both"/>
        <w:rPr>
          <w:b/>
        </w:rPr>
      </w:pPr>
    </w:p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220C4" w:rsidRPr="00FF541A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65642" w:rsidRDefault="00B65642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5649AA">
        <w:rPr>
          <w:sz w:val="22"/>
          <w:szCs w:val="22"/>
        </w:rPr>
        <w:t>29</w:t>
      </w:r>
      <w:r w:rsidRPr="000B30B7">
        <w:rPr>
          <w:sz w:val="22"/>
          <w:szCs w:val="22"/>
        </w:rPr>
        <w:t>-</w:t>
      </w:r>
      <w:r w:rsidR="00B65642">
        <w:rPr>
          <w:sz w:val="22"/>
          <w:szCs w:val="22"/>
        </w:rPr>
        <w:t>13</w:t>
      </w:r>
      <w:r w:rsidR="005649AA">
        <w:rPr>
          <w:sz w:val="22"/>
          <w:szCs w:val="22"/>
        </w:rPr>
        <w:t>/20</w:t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  <w:t xml:space="preserve">   </w:t>
      </w:r>
      <w:r w:rsidR="004B0A64" w:rsidRPr="000B30B7">
        <w:rPr>
          <w:noProof/>
          <w:sz w:val="22"/>
          <w:szCs w:val="22"/>
        </w:rPr>
        <w:t xml:space="preserve">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26FE5">
        <w:rPr>
          <w:noProof/>
          <w:sz w:val="22"/>
          <w:szCs w:val="22"/>
        </w:rPr>
        <w:t xml:space="preserve">dnia 24 </w:t>
      </w:r>
      <w:r w:rsidR="005649AA">
        <w:rPr>
          <w:noProof/>
          <w:sz w:val="22"/>
          <w:szCs w:val="22"/>
        </w:rPr>
        <w:t>sierpnia</w:t>
      </w:r>
      <w:r w:rsidR="007D5ED4">
        <w:rPr>
          <w:noProof/>
          <w:sz w:val="22"/>
          <w:szCs w:val="22"/>
        </w:rPr>
        <w:t xml:space="preserve"> </w:t>
      </w:r>
      <w:r w:rsidR="005649AA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13229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Default="0047228C" w:rsidP="0013229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67B14">
        <w:rPr>
          <w:b/>
          <w:noProof/>
          <w:sz w:val="22"/>
          <w:szCs w:val="22"/>
        </w:rPr>
        <w:t xml:space="preserve">Dotyczy:  </w:t>
      </w:r>
      <w:r w:rsidR="00B65642">
        <w:rPr>
          <w:b/>
          <w:noProof/>
          <w:sz w:val="22"/>
          <w:szCs w:val="22"/>
        </w:rPr>
        <w:t>Zapytanie nr 2</w:t>
      </w:r>
      <w:r w:rsidR="005C7224">
        <w:rPr>
          <w:b/>
          <w:noProof/>
          <w:sz w:val="22"/>
          <w:szCs w:val="22"/>
        </w:rPr>
        <w:t xml:space="preserve"> – zestaw nr 2</w:t>
      </w:r>
    </w:p>
    <w:p w:rsidR="005C7224" w:rsidRPr="00167B14" w:rsidRDefault="005C7224" w:rsidP="0013229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ab/>
      </w:r>
    </w:p>
    <w:p w:rsidR="009F638E" w:rsidRPr="00167B14" w:rsidRDefault="009F638E" w:rsidP="005C7224">
      <w:pPr>
        <w:ind w:firstLine="708"/>
        <w:jc w:val="both"/>
        <w:rPr>
          <w:b/>
          <w:sz w:val="22"/>
          <w:szCs w:val="22"/>
        </w:rPr>
      </w:pPr>
      <w:r w:rsidRPr="00167B1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167B14">
        <w:rPr>
          <w:sz w:val="22"/>
          <w:szCs w:val="22"/>
        </w:rPr>
        <w:t xml:space="preserve">ybie przetargu nieograniczonego </w:t>
      </w:r>
      <w:r w:rsidR="00B77665" w:rsidRPr="00167B14">
        <w:rPr>
          <w:sz w:val="22"/>
          <w:szCs w:val="22"/>
        </w:rPr>
        <w:t>na</w:t>
      </w:r>
      <w:r w:rsidR="005649AA" w:rsidRPr="00167B14">
        <w:rPr>
          <w:sz w:val="22"/>
          <w:szCs w:val="22"/>
        </w:rPr>
        <w:t xml:space="preserve"> </w:t>
      </w:r>
      <w:r w:rsidR="009B335F" w:rsidRPr="00167B14">
        <w:rPr>
          <w:b/>
          <w:sz w:val="22"/>
          <w:szCs w:val="22"/>
        </w:rPr>
        <w:t>kompleksową</w:t>
      </w:r>
      <w:r w:rsidR="005649AA" w:rsidRPr="00167B14">
        <w:rPr>
          <w:b/>
          <w:sz w:val="22"/>
          <w:szCs w:val="22"/>
        </w:rPr>
        <w:t xml:space="preserve"> usługę codziennego, całodobowego żywienia pac</w:t>
      </w:r>
      <w:r w:rsidR="00167B14">
        <w:rPr>
          <w:b/>
          <w:sz w:val="22"/>
          <w:szCs w:val="22"/>
        </w:rPr>
        <w:t>jentów na bazie kuchni głównej s</w:t>
      </w:r>
      <w:r w:rsidR="005649AA" w:rsidRPr="00167B14">
        <w:rPr>
          <w:b/>
          <w:sz w:val="22"/>
          <w:szCs w:val="22"/>
        </w:rPr>
        <w:t>zpitala</w:t>
      </w:r>
      <w:r w:rsidR="00825BFA" w:rsidRPr="00167B14">
        <w:rPr>
          <w:b/>
          <w:sz w:val="22"/>
          <w:szCs w:val="22"/>
        </w:rPr>
        <w:t xml:space="preserve">, </w:t>
      </w:r>
      <w:r w:rsidR="00D504B9" w:rsidRPr="00167B14">
        <w:rPr>
          <w:sz w:val="22"/>
          <w:szCs w:val="22"/>
        </w:rPr>
        <w:t xml:space="preserve">Szpital Specjalistyczny </w:t>
      </w:r>
      <w:r w:rsidRPr="00167B14">
        <w:rPr>
          <w:sz w:val="22"/>
          <w:szCs w:val="22"/>
        </w:rPr>
        <w:t>im. Jędrzeja Śniadeckiego w Nowym Sączu jako Zamawiający informuje, że:</w:t>
      </w:r>
    </w:p>
    <w:p w:rsidR="00B65642" w:rsidRPr="00B65642" w:rsidRDefault="00B65642" w:rsidP="00132291">
      <w:pPr>
        <w:jc w:val="both"/>
        <w:rPr>
          <w:b/>
          <w:bCs/>
          <w:sz w:val="22"/>
          <w:szCs w:val="22"/>
        </w:rPr>
      </w:pPr>
    </w:p>
    <w:p w:rsidR="00500B03" w:rsidRPr="00B65642" w:rsidRDefault="00500B03" w:rsidP="00132291">
      <w:pPr>
        <w:jc w:val="both"/>
        <w:rPr>
          <w:b/>
          <w:bCs/>
          <w:sz w:val="22"/>
          <w:szCs w:val="22"/>
        </w:rPr>
      </w:pPr>
      <w:r w:rsidRPr="00B65642">
        <w:rPr>
          <w:b/>
          <w:bCs/>
          <w:sz w:val="22"/>
          <w:szCs w:val="22"/>
        </w:rPr>
        <w:t>Pytanie 1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Czy Wykonawca dobrze rozumie, iż w „Kryterium –„ doświadczenie” – waga 10 %”  poprzez usługę tożsamą z przedmiotem zamówienia należy uważać „Kompleksową usługę codziennego, całodobowego żywienia pacjentów na bazie kuchni głównej szpitala” o wartości </w:t>
      </w:r>
      <w:r w:rsidRPr="00B65642">
        <w:rPr>
          <w:bCs/>
          <w:iCs/>
          <w:sz w:val="22"/>
          <w:szCs w:val="22"/>
        </w:rPr>
        <w:t xml:space="preserve">- o wartości brutto min. 1 000 000,00 zł rocznie wykonywaną w okresie ostatnich trzech lat, a jeżeli okres prowadzenia działalności jest krótszy. Na potwierdzenie Wykonawca ma załączyć tabelę - wykaz usług zgodnie z załącznikiem nr A do SIWZ  wraz z dokumentami potwierdzającymi należyte wykonanie tych usług. </w:t>
      </w:r>
    </w:p>
    <w:p w:rsidR="00B65642" w:rsidRPr="00B65642" w:rsidRDefault="00B65642" w:rsidP="00F26FE5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F26FE5">
        <w:rPr>
          <w:b/>
          <w:sz w:val="22"/>
          <w:szCs w:val="22"/>
        </w:rPr>
        <w:t xml:space="preserve">Tak, Zamawiający potwierdza. Wykonawca ma załączyć tabelkę – wykaz usług zgodnie z załącznikiem nr A – zmiana SIWZ pismo z dnia 12 sierpnia 2020 r. znak. DA.271-29-10/20. </w:t>
      </w:r>
    </w:p>
    <w:p w:rsidR="00B65642" w:rsidRPr="00B65642" w:rsidRDefault="00B65642" w:rsidP="00132291">
      <w:pPr>
        <w:jc w:val="both"/>
        <w:rPr>
          <w:b/>
          <w:bCs/>
        </w:rPr>
      </w:pPr>
    </w:p>
    <w:p w:rsidR="00B65642" w:rsidRPr="00B65642" w:rsidRDefault="00B65642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2</w:t>
      </w:r>
    </w:p>
    <w:p w:rsidR="00B65642" w:rsidRDefault="00B65642" w:rsidP="00132291">
      <w:pPr>
        <w:widowControl w:val="0"/>
        <w:jc w:val="both"/>
        <w:rPr>
          <w:bCs/>
          <w:iCs/>
          <w:sz w:val="22"/>
          <w:szCs w:val="22"/>
        </w:rPr>
      </w:pPr>
      <w:r w:rsidRPr="00B65642">
        <w:rPr>
          <w:bCs/>
          <w:iCs/>
          <w:sz w:val="22"/>
          <w:szCs w:val="22"/>
        </w:rPr>
        <w:t xml:space="preserve">Prosimy o załączenie pełnych rzutów kuchni głównej znajdujących na 1 piętrze wraz z pomieszczeniami kuchennymi oraz pomieszczeń magazynowych i sanitarnych znajdujących się na poziomie przyziemia. </w:t>
      </w:r>
    </w:p>
    <w:p w:rsidR="00B65642" w:rsidRPr="00B65642" w:rsidRDefault="00B65642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456463">
        <w:rPr>
          <w:b/>
          <w:sz w:val="22"/>
          <w:szCs w:val="22"/>
        </w:rPr>
        <w:t>Zgodnie ze</w:t>
      </w:r>
      <w:r w:rsidR="0069658D">
        <w:rPr>
          <w:b/>
          <w:sz w:val="22"/>
          <w:szCs w:val="22"/>
        </w:rPr>
        <w:t xml:space="preserve"> SIWZ załącznik nr D – Planowany rzut wydzielenia pomieszczeń.</w:t>
      </w:r>
    </w:p>
    <w:p w:rsidR="00B65642" w:rsidRDefault="00B65642" w:rsidP="00132291">
      <w:pPr>
        <w:widowControl w:val="0"/>
        <w:jc w:val="both"/>
        <w:rPr>
          <w:bCs/>
          <w:iCs/>
          <w:sz w:val="22"/>
          <w:szCs w:val="22"/>
        </w:rPr>
      </w:pPr>
    </w:p>
    <w:p w:rsidR="00B65642" w:rsidRPr="00B65642" w:rsidRDefault="00B65642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3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Na załączonych rzutach prosimy o wskazanie, które będą pomniejszone o 81,68 m2 </w:t>
      </w:r>
    </w:p>
    <w:p w:rsidR="00B65642" w:rsidRPr="00B65642" w:rsidRDefault="00B65642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456463">
        <w:rPr>
          <w:b/>
          <w:sz w:val="22"/>
          <w:szCs w:val="22"/>
        </w:rPr>
        <w:t>Zgodnie ze SIWZ załącznik nr D – Planowany rzut wydzielenia pomieszczeń.</w:t>
      </w:r>
    </w:p>
    <w:p w:rsidR="00B65642" w:rsidRDefault="00B65642" w:rsidP="00132291">
      <w:pPr>
        <w:jc w:val="both"/>
        <w:rPr>
          <w:b/>
          <w:bCs/>
          <w:sz w:val="22"/>
          <w:szCs w:val="22"/>
        </w:rPr>
      </w:pPr>
    </w:p>
    <w:p w:rsidR="00B65642" w:rsidRPr="00B65642" w:rsidRDefault="00B65642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4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Prosimy o wskazanie miejsca do zaadoptowania pomieszczenia socjalnego dla pracowników niezbędnego do uzyskania przez Państwowy Powiatowy Inspektorat Sanitarny</w:t>
      </w:r>
      <w:r w:rsidR="00F26FE5">
        <w:rPr>
          <w:sz w:val="22"/>
          <w:szCs w:val="22"/>
        </w:rPr>
        <w:t>.</w:t>
      </w:r>
    </w:p>
    <w:p w:rsidR="00456463" w:rsidRPr="009C516D" w:rsidRDefault="00B65642" w:rsidP="00456463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5C7224">
        <w:rPr>
          <w:b/>
          <w:sz w:val="22"/>
          <w:szCs w:val="22"/>
        </w:rPr>
        <w:t xml:space="preserve">Wykonawca pokrywa w przypadku zmiany pomieszczeń koszty remontu/dostosowania innych pomieszczeń potrzebnych do zachowania ciągu oraz sanitariatów, pomieszczeń socjalnych koniecznych do uzyskania zgody </w:t>
      </w:r>
      <w:r w:rsidR="005C7224" w:rsidRPr="009C516D">
        <w:rPr>
          <w:b/>
          <w:sz w:val="22"/>
          <w:szCs w:val="22"/>
        </w:rPr>
        <w:t>Państwowej Powiatowej Inspekcji Sanitarnej do produkcji posiłków</w:t>
      </w:r>
      <w:r w:rsidR="005C7224">
        <w:rPr>
          <w:b/>
          <w:sz w:val="22"/>
          <w:szCs w:val="22"/>
        </w:rPr>
        <w:t xml:space="preserve">. </w:t>
      </w:r>
      <w:r w:rsidR="00456463" w:rsidRPr="00167B14">
        <w:rPr>
          <w:b/>
          <w:sz w:val="22"/>
          <w:szCs w:val="22"/>
        </w:rPr>
        <w:t>Zastępcze sanitariaty dla pracowników kuchni</w:t>
      </w:r>
      <w:r w:rsidR="005C7224">
        <w:rPr>
          <w:b/>
          <w:sz w:val="22"/>
          <w:szCs w:val="22"/>
        </w:rPr>
        <w:t xml:space="preserve"> czy też</w:t>
      </w:r>
      <w:r w:rsidR="008D2830">
        <w:rPr>
          <w:b/>
          <w:sz w:val="22"/>
          <w:szCs w:val="22"/>
        </w:rPr>
        <w:t xml:space="preserve"> pomieszczenia socjalne</w:t>
      </w:r>
      <w:r w:rsidR="00456463">
        <w:rPr>
          <w:b/>
          <w:sz w:val="22"/>
          <w:szCs w:val="22"/>
        </w:rPr>
        <w:t xml:space="preserve"> dla pracowników</w:t>
      </w:r>
      <w:r w:rsidR="00456463" w:rsidRPr="00167B14">
        <w:rPr>
          <w:b/>
          <w:sz w:val="22"/>
          <w:szCs w:val="22"/>
        </w:rPr>
        <w:t xml:space="preserve"> </w:t>
      </w:r>
      <w:r w:rsidR="00456463">
        <w:rPr>
          <w:b/>
          <w:sz w:val="22"/>
          <w:szCs w:val="22"/>
        </w:rPr>
        <w:t xml:space="preserve"> </w:t>
      </w:r>
      <w:r w:rsidR="00456463" w:rsidRPr="00167B14">
        <w:rPr>
          <w:b/>
          <w:sz w:val="22"/>
          <w:szCs w:val="22"/>
        </w:rPr>
        <w:t>leżą w gestii Wykonawcy</w:t>
      </w:r>
      <w:r w:rsidR="008D2830">
        <w:rPr>
          <w:b/>
          <w:sz w:val="22"/>
          <w:szCs w:val="22"/>
        </w:rPr>
        <w:t xml:space="preserve"> </w:t>
      </w:r>
      <w:r w:rsidR="008D2830" w:rsidRPr="00167B14">
        <w:rPr>
          <w:b/>
          <w:sz w:val="22"/>
          <w:szCs w:val="22"/>
        </w:rPr>
        <w:t>(ich koszt</w:t>
      </w:r>
      <w:r w:rsidR="008D2830">
        <w:rPr>
          <w:b/>
          <w:sz w:val="22"/>
          <w:szCs w:val="22"/>
        </w:rPr>
        <w:t xml:space="preserve"> wykonania, mogą być wykonane w pomieszczeniach byłej kuchni mlecznej)</w:t>
      </w:r>
      <w:r w:rsidR="00456463" w:rsidRPr="00167B14">
        <w:rPr>
          <w:b/>
          <w:sz w:val="22"/>
          <w:szCs w:val="22"/>
        </w:rPr>
        <w:t xml:space="preserve">. </w:t>
      </w:r>
    </w:p>
    <w:p w:rsidR="008D2830" w:rsidRDefault="008D2830" w:rsidP="00132291">
      <w:pPr>
        <w:jc w:val="both"/>
        <w:rPr>
          <w:b/>
          <w:bCs/>
          <w:sz w:val="22"/>
          <w:szCs w:val="22"/>
        </w:rPr>
      </w:pPr>
    </w:p>
    <w:p w:rsidR="00B65642" w:rsidRPr="00B65642" w:rsidRDefault="00B65642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5</w:t>
      </w:r>
    </w:p>
    <w:p w:rsidR="009F4B08" w:rsidRDefault="00B65642" w:rsidP="00132291">
      <w:pPr>
        <w:spacing w:line="259" w:lineRule="auto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Ze względu na duże zagro</w:t>
      </w:r>
      <w:r w:rsidR="005D028B">
        <w:rPr>
          <w:sz w:val="22"/>
          <w:szCs w:val="22"/>
        </w:rPr>
        <w:t xml:space="preserve">żenie epidemiologiczne wnosimy </w:t>
      </w:r>
      <w:r w:rsidRPr="00B65642">
        <w:rPr>
          <w:sz w:val="22"/>
          <w:szCs w:val="22"/>
        </w:rPr>
        <w:t xml:space="preserve">o pokrywanie kosztów opakowań jednorazowych dla pacjentów przebywających na oddziałach z podejrzeniem COVID-19/zagrożenia </w:t>
      </w:r>
      <w:r w:rsidRPr="00B65642">
        <w:rPr>
          <w:sz w:val="22"/>
          <w:szCs w:val="22"/>
        </w:rPr>
        <w:lastRenderedPageBreak/>
        <w:t>epidemiologicznego i pacjentów zarażonych, wychodzących po za standardowego wymagania specyfikacji. Prośbę swą motywujemy bardzo wysoką ceną opakowań jednorazowych wraz z ich utylizacją. Doliczenie szacunkowych wartości do kosztów oferty zawyża koszt osobodnia, a Wykonawca nie może p</w:t>
      </w:r>
      <w:r w:rsidR="007933DF">
        <w:rPr>
          <w:sz w:val="22"/>
          <w:szCs w:val="22"/>
        </w:rPr>
        <w:t>recyzyjnie skalkulować oferty.</w:t>
      </w:r>
    </w:p>
    <w:p w:rsidR="002E60C6" w:rsidRDefault="002E60C6" w:rsidP="009F4B08">
      <w:pPr>
        <w:jc w:val="both"/>
        <w:rPr>
          <w:b/>
          <w:bCs/>
          <w:sz w:val="22"/>
          <w:szCs w:val="22"/>
        </w:rPr>
      </w:pPr>
    </w:p>
    <w:p w:rsidR="009F4B08" w:rsidRPr="009F4B08" w:rsidRDefault="009F4B08" w:rsidP="009F4B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6</w:t>
      </w:r>
    </w:p>
    <w:p w:rsidR="00B65642" w:rsidRDefault="00B65642" w:rsidP="00132291">
      <w:pPr>
        <w:spacing w:line="259" w:lineRule="auto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Czy w stanie wprowadzenia stanu epidemiologicznego Zamawiający pokryje koszty opakowań jednorazowych dla pacjentów reżimowych?</w:t>
      </w:r>
    </w:p>
    <w:p w:rsidR="00A85F3C" w:rsidRDefault="00A85F3C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>Odpowiedz</w:t>
      </w:r>
      <w:r w:rsidR="009F4B08">
        <w:rPr>
          <w:b/>
          <w:sz w:val="22"/>
          <w:szCs w:val="22"/>
        </w:rPr>
        <w:t xml:space="preserve"> 5 i 6</w:t>
      </w:r>
      <w:r w:rsidRPr="00B65642">
        <w:rPr>
          <w:b/>
          <w:sz w:val="22"/>
          <w:szCs w:val="22"/>
        </w:rPr>
        <w:t xml:space="preserve">: </w:t>
      </w:r>
      <w:r w:rsidR="005D028B">
        <w:rPr>
          <w:b/>
          <w:sz w:val="22"/>
          <w:szCs w:val="22"/>
        </w:rPr>
        <w:t>Zgodnie ze SIWZ (punkt 6 - załąc</w:t>
      </w:r>
      <w:r w:rsidR="005C7224">
        <w:rPr>
          <w:b/>
          <w:sz w:val="22"/>
          <w:szCs w:val="22"/>
        </w:rPr>
        <w:t>znik nr 10 do SIWZ). W</w:t>
      </w:r>
      <w:r w:rsidR="005D028B">
        <w:rPr>
          <w:b/>
          <w:sz w:val="22"/>
          <w:szCs w:val="22"/>
        </w:rPr>
        <w:t xml:space="preserve"> przypadku objęcia pacjentów Szpitala tzw. reżimem sanitarnym Wykonawca zapewni dostawę naczyń jednorazowych plastikowych lub styropianowych ( w zależności od specyfiki oddziału w którym zastosowano reżim). </w:t>
      </w:r>
      <w:r w:rsidR="007933DF">
        <w:rPr>
          <w:b/>
          <w:sz w:val="22"/>
          <w:szCs w:val="22"/>
        </w:rPr>
        <w:t>Zamawiający ponadto informuje, iż nadal w całym kraju jest ogłoszony stan epidemii. Wykonawca na obowiązek pokrywania kosztów opakowań jednorazowych dla pacjentów reżimowych w tym również z COVID-19.</w:t>
      </w:r>
    </w:p>
    <w:p w:rsidR="00A85F3C" w:rsidRDefault="00A85F3C" w:rsidP="00132291">
      <w:pPr>
        <w:jc w:val="both"/>
        <w:rPr>
          <w:b/>
          <w:bCs/>
          <w:sz w:val="22"/>
          <w:szCs w:val="22"/>
        </w:rPr>
      </w:pPr>
    </w:p>
    <w:p w:rsidR="00A85F3C" w:rsidRPr="00A85F3C" w:rsidRDefault="009F4B0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7</w:t>
      </w:r>
      <w:r w:rsidR="00A85F3C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spacing w:line="259" w:lineRule="auto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Czy podczas wprowadzenia epidemii Zamawiający wyrazi zgodę na zamknięcie działania bufetu oraz Zamawiający pomniejszy czynsz dzierżawy pomieszczeń kuchennych o pomieszczenia bufetu? </w:t>
      </w:r>
    </w:p>
    <w:p w:rsidR="00A85F3C" w:rsidRPr="00B65642" w:rsidRDefault="00A85F3C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551C04">
        <w:rPr>
          <w:b/>
          <w:sz w:val="22"/>
          <w:szCs w:val="22"/>
        </w:rPr>
        <w:t>Zamawiający dopuszcza. Zamawiający ponadto informuje, iż nadal w całym kraju jest ogłoszony stan epidemii.</w:t>
      </w:r>
    </w:p>
    <w:p w:rsidR="00A85F3C" w:rsidRDefault="00A85F3C" w:rsidP="00132291">
      <w:pPr>
        <w:jc w:val="both"/>
        <w:rPr>
          <w:b/>
          <w:bCs/>
          <w:sz w:val="22"/>
          <w:szCs w:val="22"/>
        </w:rPr>
      </w:pPr>
    </w:p>
    <w:p w:rsidR="00A85F3C" w:rsidRPr="00A85F3C" w:rsidRDefault="009F4B0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8</w:t>
      </w:r>
      <w:r w:rsidR="00A85F3C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spacing w:line="259" w:lineRule="auto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W informacji z dnia 5 sierpnia 2020 roku Zamawiający podaje, że zmienia załącznik nr 4 wzór umowy w paragrafie 4 ust 5". Czy Wykonawca dobrze rozumie, że ust 5 zostanie dopisany do umowy w podanym </w:t>
      </w:r>
      <w:r w:rsidR="00A85F3C">
        <w:rPr>
          <w:sz w:val="22"/>
          <w:szCs w:val="22"/>
        </w:rPr>
        <w:t xml:space="preserve"> </w:t>
      </w:r>
      <w:r w:rsidRPr="00B65642">
        <w:rPr>
          <w:sz w:val="22"/>
          <w:szCs w:val="22"/>
        </w:rPr>
        <w:t xml:space="preserve">brzmieniu? </w:t>
      </w:r>
    </w:p>
    <w:p w:rsidR="00A85F3C" w:rsidRPr="00B65642" w:rsidRDefault="00A85F3C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551C04">
        <w:rPr>
          <w:b/>
          <w:sz w:val="22"/>
          <w:szCs w:val="22"/>
        </w:rPr>
        <w:t>Tak</w:t>
      </w:r>
      <w:r w:rsidR="005C7224">
        <w:rPr>
          <w:b/>
          <w:sz w:val="22"/>
          <w:szCs w:val="22"/>
        </w:rPr>
        <w:t>,</w:t>
      </w:r>
      <w:r w:rsidR="00551C04">
        <w:rPr>
          <w:b/>
          <w:sz w:val="22"/>
          <w:szCs w:val="22"/>
        </w:rPr>
        <w:t xml:space="preserve"> zostanie dopisany.</w:t>
      </w:r>
    </w:p>
    <w:p w:rsidR="00A85F3C" w:rsidRDefault="00A85F3C" w:rsidP="00132291">
      <w:pPr>
        <w:spacing w:after="160" w:line="259" w:lineRule="auto"/>
        <w:jc w:val="both"/>
        <w:rPr>
          <w:sz w:val="22"/>
          <w:szCs w:val="22"/>
        </w:rPr>
      </w:pPr>
    </w:p>
    <w:p w:rsidR="00A85F3C" w:rsidRPr="00A85F3C" w:rsidRDefault="009F4B0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9</w:t>
      </w:r>
      <w:r w:rsidR="00A85F3C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spacing w:line="259" w:lineRule="auto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W § 20 ust. 1. B wnosimy o wykreślenie zapisu „Kara umowna może być nakładana wielokrotnie”. Zgodnie z  akt KIO 980/18, KIO 983/18 Zamawiający  nie jest uprawniony do obarczanie wykonawcy niewspółmiernie wysokim ryzykiem, jakie wiąże się z realizacją zamówienia wobec ryzyka, które obciąża zamawiającego. Dublowanie kar jest złą praktyką stosowaną w </w:t>
      </w:r>
      <w:r w:rsidR="003D06B6">
        <w:rPr>
          <w:sz w:val="22"/>
          <w:szCs w:val="22"/>
        </w:rPr>
        <w:t>umowach o zmówienie publiczne.</w:t>
      </w:r>
    </w:p>
    <w:p w:rsidR="00A85F3C" w:rsidRPr="00B65642" w:rsidRDefault="00A85F3C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0B1EB1">
        <w:rPr>
          <w:b/>
          <w:sz w:val="22"/>
          <w:szCs w:val="22"/>
        </w:rPr>
        <w:t>Zamawiający nie wyraża zgodny na wykreślenie powyższego zapisu.</w:t>
      </w:r>
    </w:p>
    <w:p w:rsidR="00A85F3C" w:rsidRDefault="00A85F3C" w:rsidP="00132291">
      <w:pPr>
        <w:jc w:val="both"/>
        <w:rPr>
          <w:b/>
          <w:bCs/>
          <w:sz w:val="22"/>
          <w:szCs w:val="22"/>
        </w:rPr>
      </w:pPr>
    </w:p>
    <w:p w:rsidR="00A85F3C" w:rsidRPr="00A85F3C" w:rsidRDefault="009F4B0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10</w:t>
      </w:r>
      <w:r w:rsidR="00A85F3C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spacing w:line="259" w:lineRule="auto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Wnosimy o zmianę o 50% wysokości kary umownych o których mowa w  umowie.</w:t>
      </w:r>
      <w:r w:rsidR="00F94B2D">
        <w:rPr>
          <w:sz w:val="22"/>
          <w:szCs w:val="22"/>
        </w:rPr>
        <w:t xml:space="preserve"> </w:t>
      </w:r>
      <w:r w:rsidRPr="00B65642">
        <w:rPr>
          <w:sz w:val="22"/>
          <w:szCs w:val="22"/>
        </w:rPr>
        <w:t>W doktrynie prawa zamówień publicznych oraz w aktualnym orzecznictwie Krajowej Izby Odwoławczej przy Prezesie Urzędu Zamówień Publicznych dominuje pogląd, że ustanawianie przez zamawiającego w umowie rażąco wysokich kar umownych uznać należy bezwzględnie za naruszenie zasad zachowania uczciwej konkurencji wyrażonej w przepisie art. 7 ustawy z dnia 29 stycznia 2004 r. prawo zamówień publicznych (tekst jednolity Dz. U. z 2006 roku, nr 164, poz. 1163 z późn. zm.), które może być uzasadnioną podstawą do żądania unieważnienia postępowania o udzielenie zamówienia publicznego w trybie art. 93 ust. 1 pkt. 7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 że kara umowna (odszkodowanie umowne) ze swojej istoty ma charakter wyłącznie odszkodowawczy i  kompensacyjny, a nie zaś prewencyjn</w:t>
      </w:r>
      <w:r w:rsidR="00A85F3C">
        <w:rPr>
          <w:sz w:val="22"/>
          <w:szCs w:val="22"/>
        </w:rPr>
        <w:t>y.</w:t>
      </w:r>
    </w:p>
    <w:p w:rsidR="00A85F3C" w:rsidRPr="00B65642" w:rsidRDefault="00A85F3C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F94B2D" w:rsidRPr="00B65642">
        <w:rPr>
          <w:b/>
          <w:sz w:val="22"/>
          <w:szCs w:val="22"/>
        </w:rPr>
        <w:t xml:space="preserve">: </w:t>
      </w:r>
      <w:r w:rsidR="00F94B2D">
        <w:rPr>
          <w:b/>
          <w:sz w:val="22"/>
          <w:szCs w:val="22"/>
        </w:rPr>
        <w:t>Zamawiający nie wyraża zgodny.</w:t>
      </w:r>
    </w:p>
    <w:p w:rsidR="00A85F3C" w:rsidRDefault="00A85F3C" w:rsidP="00132291">
      <w:pPr>
        <w:spacing w:after="160" w:line="259" w:lineRule="auto"/>
        <w:jc w:val="both"/>
        <w:rPr>
          <w:sz w:val="22"/>
          <w:szCs w:val="22"/>
        </w:rPr>
      </w:pPr>
    </w:p>
    <w:p w:rsidR="00A85F3C" w:rsidRPr="00A85F3C" w:rsidRDefault="009F4B0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11</w:t>
      </w:r>
      <w:r w:rsidR="00A85F3C">
        <w:rPr>
          <w:b/>
          <w:noProof/>
          <w:sz w:val="22"/>
          <w:szCs w:val="22"/>
        </w:rPr>
        <w:t>:</w:t>
      </w:r>
    </w:p>
    <w:p w:rsidR="00A85F3C" w:rsidRDefault="00B65642" w:rsidP="00132291">
      <w:pPr>
        <w:spacing w:line="259" w:lineRule="auto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Prosimy o zmianę § 4 ust 3 załącznika nr 4 „wzór umowy” zapisu „Zamawiający ma prawo dokonania w każdym czasie zmiany w jadłospisie, oraz wprowadzenia diet niewymienionych w jadłospisie, której wykonanie leży po stronie Wykonawcy”.</w:t>
      </w:r>
      <w:r w:rsidR="00F94B2D">
        <w:rPr>
          <w:sz w:val="22"/>
          <w:szCs w:val="22"/>
        </w:rPr>
        <w:t xml:space="preserve"> </w:t>
      </w:r>
      <w:r w:rsidRPr="00B65642">
        <w:rPr>
          <w:sz w:val="22"/>
          <w:szCs w:val="22"/>
        </w:rPr>
        <w:t>O</w:t>
      </w:r>
      <w:r w:rsidR="00F94B2D">
        <w:rPr>
          <w:sz w:val="22"/>
          <w:szCs w:val="22"/>
        </w:rPr>
        <w:t xml:space="preserve"> </w:t>
      </w:r>
      <w:r w:rsidRPr="00B65642">
        <w:rPr>
          <w:sz w:val="22"/>
          <w:szCs w:val="22"/>
        </w:rPr>
        <w:t xml:space="preserve"> ile druga część uprawnienia nie budzi zastrzeżeń, to utrzymanie pierwszego zapisu pozostaje w sprzeczności z zapisami w §3pkt. 1” Podstawę do sporządzania przez Wykonawcę posiłków (diet) dla pacjentów Szpitala Specjalistycznego stanowią</w:t>
      </w:r>
    </w:p>
    <w:p w:rsidR="00B65642" w:rsidRDefault="00B65642" w:rsidP="00132291">
      <w:pPr>
        <w:spacing w:line="259" w:lineRule="auto"/>
        <w:jc w:val="both"/>
        <w:rPr>
          <w:sz w:val="22"/>
          <w:szCs w:val="22"/>
        </w:rPr>
      </w:pPr>
      <w:r w:rsidRPr="00B65642">
        <w:rPr>
          <w:sz w:val="22"/>
          <w:szCs w:val="22"/>
        </w:rPr>
        <w:lastRenderedPageBreak/>
        <w:t>a) jadłospisy opracowane przez Wykonawcę – dietetyka zatrudnionego do realizacji przez okres trwania umowy dla poszczególnych diet i zatwierdzone przez osobę Zamawiającego</w:t>
      </w:r>
      <w:r w:rsidR="00A85F3C">
        <w:rPr>
          <w:sz w:val="22"/>
          <w:szCs w:val="22"/>
        </w:rPr>
        <w:t xml:space="preserve">. </w:t>
      </w:r>
      <w:r w:rsidRPr="00B65642">
        <w:rPr>
          <w:sz w:val="22"/>
          <w:szCs w:val="22"/>
        </w:rPr>
        <w:t>Mając na uwadze powyższe oraz w nawiązaniu do oczekiwania wyrażonego w §1 pkt.5, Zamawiający, odpowiedzialność za prawidłowość żywienia pacjentów szpitala również przed organami kontrolnymi określa, jako obowiązek Wykonawcy.</w:t>
      </w:r>
      <w:r w:rsidR="00A85F3C">
        <w:rPr>
          <w:sz w:val="22"/>
          <w:szCs w:val="22"/>
        </w:rPr>
        <w:t xml:space="preserve"> </w:t>
      </w:r>
      <w:r w:rsidRPr="00B65642">
        <w:rPr>
          <w:sz w:val="22"/>
          <w:szCs w:val="22"/>
        </w:rPr>
        <w:t>Dokonywanie dowolnych zmian i w każdym czasie w zatwierdzonym jadłospisie, bez określenia kryteriów tych zmian, zdejmowałoby z Wykonawcy odpowiedzialność za prawidłowość procesu planowania, zaburzyłoby proces planowania i bilansowania wartości odżywczych oraz wpłynęłoby w sposób znaczący na wartość usługi. Pozbawia bowiem Wykonawcę możliwości planowania zakupów, właściwego zarządzania gospodarką magazynową, planowania produkcji.</w:t>
      </w:r>
    </w:p>
    <w:p w:rsidR="000730DB" w:rsidRDefault="00A85F3C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9F4B08">
        <w:rPr>
          <w:b/>
          <w:sz w:val="22"/>
          <w:szCs w:val="22"/>
        </w:rPr>
        <w:t>Zgodnie ze SIWZ oraz zmianami do niej.</w:t>
      </w:r>
      <w:r w:rsidR="000730DB">
        <w:rPr>
          <w:b/>
          <w:sz w:val="22"/>
          <w:szCs w:val="22"/>
        </w:rPr>
        <w:t xml:space="preserve"> </w:t>
      </w:r>
    </w:p>
    <w:p w:rsidR="00A85F3C" w:rsidRPr="00B65642" w:rsidRDefault="000730DB" w:rsidP="001322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zobowiązuje się do wykonania na każdą dietę jadłospisów 10 – dniowych (z uwzględnieniem wartości energetycznej posiłku i gramatury potraw) i przekazania ich Zamawiającemu do zatwierdzenia na tydzień przed rozpoczęciem realizacji jadłospisu (poniedziałek). Zamawiający ma prawo do przeprowadzenia oceny oferowanych posiłków, sprawdzenia ich gramatury oraz zgodności sporządzonych potraw z zaplanowanym jadłospisem.</w:t>
      </w:r>
    </w:p>
    <w:p w:rsidR="00A85F3C" w:rsidRDefault="00A85F3C" w:rsidP="00132291">
      <w:pPr>
        <w:jc w:val="both"/>
        <w:rPr>
          <w:b/>
          <w:bCs/>
          <w:sz w:val="22"/>
          <w:szCs w:val="22"/>
        </w:rPr>
      </w:pPr>
    </w:p>
    <w:p w:rsidR="00A85F3C" w:rsidRPr="00A85F3C" w:rsidRDefault="009F4B0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12</w:t>
      </w:r>
      <w:r w:rsidR="00A85F3C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Prosimy o zmianę § 4 ust 5 załącznika nr 4 „wzór umowy”, który  po raz kolejny daje Zamawiającemu prawo do dowolnych zmian jadłospisowych, wyznaczając jako osobę uprawnioną do zatwierdzenia wprowadzonych zmian pracownika Zamawiającego, pomijając osobę odpowiedzialną za planowanie żywienia.</w:t>
      </w:r>
    </w:p>
    <w:p w:rsidR="00A85F3C" w:rsidRPr="00B65642" w:rsidRDefault="00A85F3C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9F4B08">
        <w:rPr>
          <w:b/>
          <w:sz w:val="22"/>
          <w:szCs w:val="22"/>
        </w:rPr>
        <w:t>Zgodnie ze SIWZ.</w:t>
      </w:r>
    </w:p>
    <w:p w:rsidR="00A85F3C" w:rsidRDefault="00A85F3C" w:rsidP="00132291">
      <w:pPr>
        <w:widowControl w:val="0"/>
        <w:jc w:val="both"/>
        <w:rPr>
          <w:sz w:val="22"/>
          <w:szCs w:val="22"/>
        </w:rPr>
      </w:pPr>
    </w:p>
    <w:p w:rsidR="00A85F3C" w:rsidRPr="00A85F3C" w:rsidRDefault="009F4B0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13</w:t>
      </w:r>
      <w:r w:rsidR="00A85F3C">
        <w:rPr>
          <w:b/>
          <w:noProof/>
          <w:sz w:val="22"/>
          <w:szCs w:val="22"/>
        </w:rPr>
        <w:t>: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Prosimy o wycofanie wprowadzonej zmiany w Załączniku A do pisma DA.271-29-6/20</w:t>
      </w:r>
      <w:r w:rsidR="00A85F3C">
        <w:rPr>
          <w:sz w:val="22"/>
          <w:szCs w:val="22"/>
        </w:rPr>
        <w:t xml:space="preserve"> </w:t>
      </w:r>
      <w:r w:rsidRPr="00B65642">
        <w:rPr>
          <w:sz w:val="22"/>
          <w:szCs w:val="22"/>
        </w:rPr>
        <w:t>Załącznik nr 10 do SIWZ w punkcie 14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„Wykonawca w związku z powyższym musi zatrudniać dietetyka w dziedzinie żywienia (na miejscu) posiadającego  odpowiednie uprawnienia/kursy zakończone certyfikatem, który odpowiednio  do rodzaju diety opracuje Wykaz dziennych norm racji pokarmowych  wg grup produktów”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Sposób realizacji obowiązku prawidłowego żywienia oraz opracowania niezbędnej dokumentacji, pozostaje sprawą organizacyjną Wykonawcy. 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Podtrzymanie zapisu zatrudnienia na terenie miejsca świadczenia usługi, osoby na stanowisku dietetyka, który spełniałaby podane przez Zamawiającego kryteria jest dodatkowym kosztem osobowym, który podwyższy ostateczną wartość usługi. </w:t>
      </w:r>
    </w:p>
    <w:p w:rsidR="009F4B08" w:rsidRPr="00B65642" w:rsidRDefault="00A85F3C" w:rsidP="009F4B08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9F4B08">
        <w:rPr>
          <w:b/>
          <w:sz w:val="22"/>
          <w:szCs w:val="22"/>
        </w:rPr>
        <w:t>Zgodnie ze SIWZ oraz zmianami do niej.</w:t>
      </w:r>
    </w:p>
    <w:p w:rsidR="00A85F3C" w:rsidRDefault="00A85F3C" w:rsidP="009F4B08">
      <w:pPr>
        <w:widowControl w:val="0"/>
        <w:jc w:val="both"/>
        <w:rPr>
          <w:sz w:val="22"/>
          <w:szCs w:val="22"/>
        </w:rPr>
      </w:pPr>
    </w:p>
    <w:p w:rsidR="00520F46" w:rsidRPr="00520F46" w:rsidRDefault="00520F46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</w:t>
      </w:r>
      <w:r w:rsidR="009F4B08">
        <w:rPr>
          <w:b/>
          <w:bCs/>
          <w:sz w:val="22"/>
          <w:szCs w:val="22"/>
        </w:rPr>
        <w:t>14</w:t>
      </w:r>
      <w:r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Zamawiający wymaga np: Mąki do zup i sosów 10g z </w:t>
      </w:r>
      <w:r w:rsidR="00E419D6">
        <w:rPr>
          <w:sz w:val="22"/>
          <w:szCs w:val="22"/>
        </w:rPr>
        <w:t>technologicznego punktu widzenia</w:t>
      </w:r>
      <w:r w:rsidRPr="00B65642">
        <w:rPr>
          <w:sz w:val="22"/>
          <w:szCs w:val="22"/>
        </w:rPr>
        <w:t xml:space="preserve"> na wymaganą porcję zupy 400 ml i sosu  jest to zbyt duża ilość. Konsystencja zupy czy sosu  przy zastosowaniu 10 g mąki będzie zbyt gęsta. Czy Zamawiający zmniejszy ilość do poprawnej ilości technologicznej tj. 5g na porcję 400ml zupy?</w:t>
      </w:r>
    </w:p>
    <w:p w:rsidR="00520F46" w:rsidRPr="00B65642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C01749">
        <w:rPr>
          <w:b/>
          <w:sz w:val="22"/>
          <w:szCs w:val="22"/>
        </w:rPr>
        <w:t>Zamawiający nie zmniejszy.</w:t>
      </w:r>
    </w:p>
    <w:p w:rsidR="00520F46" w:rsidRDefault="00520F46" w:rsidP="00132291">
      <w:pPr>
        <w:jc w:val="both"/>
        <w:rPr>
          <w:b/>
          <w:bCs/>
          <w:sz w:val="22"/>
          <w:szCs w:val="22"/>
        </w:rPr>
      </w:pPr>
    </w:p>
    <w:p w:rsidR="00520F46" w:rsidRPr="00520F46" w:rsidRDefault="00C01749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15</w:t>
      </w:r>
      <w:r w:rsidR="00520F46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Cukier do śniadania i kolacji po 15g (3 łyżeczki).</w:t>
      </w:r>
      <w:r w:rsidR="005C2D6F">
        <w:rPr>
          <w:sz w:val="22"/>
          <w:szCs w:val="22"/>
        </w:rPr>
        <w:t xml:space="preserve"> </w:t>
      </w:r>
      <w:r w:rsidRPr="00B65642">
        <w:rPr>
          <w:sz w:val="22"/>
          <w:szCs w:val="22"/>
        </w:rPr>
        <w:t>Obecnie w prewencji otyłości zalecenia IŻŻ skłaniają do maksymalnego ograniczenie cukrów prostych dodawanych do potraw, lub dużego ograniczenia dodawanych cukrów. Do napoju 250ml 3 łyżeczki cukru to bardzo dużo (60kcal). Czy zamawiający podtrzymuje zapis stojący w sprzeczności z zaleceniami IŻŻ?</w:t>
      </w:r>
    </w:p>
    <w:p w:rsidR="00520F46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5C2D6F">
        <w:rPr>
          <w:b/>
          <w:sz w:val="22"/>
          <w:szCs w:val="22"/>
        </w:rPr>
        <w:t>Zapis o treści „cukier do śniadania i kolacji 15 g”, otrzymuje nowe brzmienie „cukier do śniadania i kolacji 10g.”</w:t>
      </w:r>
    </w:p>
    <w:p w:rsidR="00520F46" w:rsidRPr="00B65642" w:rsidRDefault="00520F46" w:rsidP="00132291">
      <w:pPr>
        <w:jc w:val="both"/>
        <w:rPr>
          <w:b/>
          <w:sz w:val="22"/>
          <w:szCs w:val="22"/>
        </w:rPr>
      </w:pPr>
    </w:p>
    <w:p w:rsidR="00520F46" w:rsidRPr="00520F46" w:rsidRDefault="004216D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16</w:t>
      </w:r>
      <w:r w:rsidR="00520F46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Kasze, ryż, grysik, makaron - Zamawiający wymaga 90g produktu suchego, aby po ugotowaniu otrzymać 200g. Z technologicznego  punktu widzenia ilość ta jest zbyt duża. Przyjmuję się ,że produkty te przyrastają </w:t>
      </w:r>
      <w:r w:rsidR="00AA55E2">
        <w:rPr>
          <w:sz w:val="22"/>
          <w:szCs w:val="22"/>
        </w:rPr>
        <w:t xml:space="preserve"> </w:t>
      </w:r>
      <w:r w:rsidRPr="00B65642">
        <w:rPr>
          <w:sz w:val="22"/>
          <w:szCs w:val="22"/>
        </w:rPr>
        <w:t>2,5 razy. Czyli do otrzymania 200g gotowej potrawy na talerz wystarczy 80g surowca. Czy Zamawiający zmieni zapis ilości gramów  dotyczący kasz, ryżu i makaronu do  ilości wynikającej z opracowań technologicznych czyli 80 g?</w:t>
      </w:r>
    </w:p>
    <w:p w:rsidR="005C2D6F" w:rsidRDefault="00520F46" w:rsidP="005C2D6F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5C2D6F">
        <w:rPr>
          <w:b/>
          <w:sz w:val="22"/>
          <w:szCs w:val="22"/>
        </w:rPr>
        <w:t>Zapis o treści „</w:t>
      </w:r>
      <w:r w:rsidR="004216D8">
        <w:rPr>
          <w:b/>
          <w:sz w:val="22"/>
          <w:szCs w:val="22"/>
        </w:rPr>
        <w:t>Kasza, ryż, grysik, makaron 90g (surowe) po ugotowaniu 200</w:t>
      </w:r>
      <w:r w:rsidR="005C2D6F">
        <w:rPr>
          <w:b/>
          <w:sz w:val="22"/>
          <w:szCs w:val="22"/>
        </w:rPr>
        <w:t xml:space="preserve"> g”, otrzymuje nowe brzmienie „</w:t>
      </w:r>
      <w:r w:rsidR="004216D8">
        <w:rPr>
          <w:b/>
          <w:sz w:val="22"/>
          <w:szCs w:val="22"/>
        </w:rPr>
        <w:t>Kasza, ryż, grysik, makaron 80g (surowe) po ugotowaniu 200 g</w:t>
      </w:r>
      <w:r w:rsidR="005C2D6F">
        <w:rPr>
          <w:b/>
          <w:sz w:val="22"/>
          <w:szCs w:val="22"/>
        </w:rPr>
        <w:t>”</w:t>
      </w:r>
    </w:p>
    <w:p w:rsidR="00520F46" w:rsidRDefault="00520F46" w:rsidP="00132291">
      <w:pPr>
        <w:jc w:val="both"/>
        <w:rPr>
          <w:b/>
          <w:bCs/>
          <w:sz w:val="22"/>
          <w:szCs w:val="22"/>
        </w:rPr>
      </w:pPr>
    </w:p>
    <w:p w:rsidR="00520F46" w:rsidRPr="00520F46" w:rsidRDefault="004216D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Pytanie 17</w:t>
      </w:r>
      <w:r w:rsidR="00520F46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Kawa zbożowa 8g do przygotowania 200-250ml napoju, według zaleceń producenta wystarczy 5g kawy zbożowej granulowanej, oraz 4g kawy zbożowej rozpuszczalnej. Czy Zamawiający zmieni ilość na wynikająca z zaleceń producenta i wystarczająca do przygotowania naparu kawowego dobrej jakości czyli 5 g?</w:t>
      </w:r>
    </w:p>
    <w:p w:rsidR="00520F46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4216D8">
        <w:rPr>
          <w:b/>
          <w:sz w:val="22"/>
          <w:szCs w:val="22"/>
        </w:rPr>
        <w:t>Zapis o treści „Kawa zbożowa 8g”, otrzymuje nowe brzmienie „Kawa zbożowa 5g”</w:t>
      </w:r>
    </w:p>
    <w:p w:rsidR="00520F46" w:rsidRDefault="00520F46" w:rsidP="00132291">
      <w:pPr>
        <w:jc w:val="both"/>
        <w:rPr>
          <w:b/>
          <w:bCs/>
          <w:sz w:val="22"/>
          <w:szCs w:val="22"/>
        </w:rPr>
      </w:pPr>
    </w:p>
    <w:p w:rsidR="00520F46" w:rsidRPr="00520F46" w:rsidRDefault="004216D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18</w:t>
      </w:r>
      <w:r w:rsidR="00520F46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Galaretka owocowa II danie i podwieczorek: W obydwu przypadkach zamawiający określił część opakowania, jakie opakowanie zamawiający miał na myśli ? W gastronomi używa się zbiorczych opakowań gastronomicznych po kilka kilogramów, więc trudno odnieść ten zapis do wielkości opakowania. Proszę uszczegółowić zapis ile gramów galaretki  na konkretną wielkość porcji wymaga Zamawiający?</w:t>
      </w:r>
    </w:p>
    <w:p w:rsidR="00520F46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793FF9">
        <w:rPr>
          <w:b/>
          <w:sz w:val="22"/>
          <w:szCs w:val="22"/>
        </w:rPr>
        <w:t>Na 1 porcję</w:t>
      </w:r>
      <w:r w:rsidR="004509E1">
        <w:rPr>
          <w:b/>
          <w:sz w:val="22"/>
          <w:szCs w:val="22"/>
        </w:rPr>
        <w:t xml:space="preserve"> 30g</w:t>
      </w:r>
      <w:r w:rsidR="00793FF9">
        <w:rPr>
          <w:b/>
          <w:sz w:val="22"/>
          <w:szCs w:val="22"/>
        </w:rPr>
        <w:t>, 150 g gotowa</w:t>
      </w:r>
      <w:r w:rsidR="00AA55E2">
        <w:rPr>
          <w:b/>
          <w:sz w:val="22"/>
          <w:szCs w:val="22"/>
        </w:rPr>
        <w:t>.</w:t>
      </w:r>
    </w:p>
    <w:p w:rsidR="00520F46" w:rsidRPr="00B65642" w:rsidRDefault="00520F46" w:rsidP="00132291">
      <w:pPr>
        <w:widowControl w:val="0"/>
        <w:jc w:val="both"/>
        <w:rPr>
          <w:sz w:val="22"/>
          <w:szCs w:val="22"/>
        </w:rPr>
      </w:pPr>
    </w:p>
    <w:p w:rsidR="00520F46" w:rsidRPr="00520F46" w:rsidRDefault="004216D8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19</w:t>
      </w:r>
      <w:r w:rsidR="00520F46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Sałata zielona 35g  do śniadania i do kolacji. Przyjmuję się , że liść sałaty zielonej waży 5g. Przy założeniu 35g do posiłku należało by podać 7 listków sałaty zielonej. Do śniadania i kolacji wydaje się to zbyt dużą ilością. Czy zamawiający podtrzymuje ten zapis?</w:t>
      </w:r>
    </w:p>
    <w:p w:rsidR="00520F46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793FF9">
        <w:rPr>
          <w:b/>
          <w:sz w:val="22"/>
          <w:szCs w:val="22"/>
        </w:rPr>
        <w:t>Zgodnie ze SIWZ. Sałata zielona należy do produktów niskokalorycznych można ja spożywać w większych ilościach w formie surówek, dodając np.: rzodkiewkę, pomidor, olej, jogurt itp.</w:t>
      </w:r>
    </w:p>
    <w:p w:rsidR="00520F46" w:rsidRDefault="00520F46" w:rsidP="00132291">
      <w:pPr>
        <w:jc w:val="both"/>
        <w:rPr>
          <w:b/>
          <w:bCs/>
          <w:sz w:val="22"/>
          <w:szCs w:val="22"/>
        </w:rPr>
      </w:pPr>
    </w:p>
    <w:p w:rsidR="00520F46" w:rsidRPr="00520F46" w:rsidRDefault="004509E1" w:rsidP="00132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20</w:t>
      </w:r>
      <w:r w:rsidR="00520F46">
        <w:rPr>
          <w:b/>
          <w:noProof/>
          <w:sz w:val="22"/>
          <w:szCs w:val="22"/>
        </w:rPr>
        <w:t>: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Ziemniaki – Zamawiający wymaga 150 g ziemniaków do zupy (po obróbce czy przed) / 300 g ziemniaków młodych i 350 ziemniaków . Brakuje informacji  czy jest to ilość  surowca czy gotowej potrawy. Przeprowadzone próby technologiczne  na tym surowcu wskazują :</w:t>
      </w:r>
    </w:p>
    <w:p w:rsidR="00B65642" w:rsidRPr="00B65642" w:rsidRDefault="00B65642" w:rsidP="00132291">
      <w:pPr>
        <w:numPr>
          <w:ilvl w:val="0"/>
          <w:numId w:val="30"/>
        </w:numPr>
        <w:spacing w:after="100" w:afterAutospacing="1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obróbka wstępna (płukanie, obieranie, oczkowanie) - strata 17,5% w stosunku do masy surowca,</w:t>
      </w:r>
    </w:p>
    <w:p w:rsidR="00B65642" w:rsidRPr="00B65642" w:rsidRDefault="00B65642" w:rsidP="00132291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obróbka termiczna (gotowanie w wodzie od wrzątku) - strata 15,3% w stosunku do masy surowca!, czyli bezpośrednio po gotowaniu nastąpił nieznaczny wzrost masy w stosunku do ziemniaków po obróbce wstępnej,</w:t>
      </w:r>
    </w:p>
    <w:p w:rsidR="00B65642" w:rsidRPr="00B65642" w:rsidRDefault="00B65642" w:rsidP="00132291">
      <w:pPr>
        <w:numPr>
          <w:ilvl w:val="0"/>
          <w:numId w:val="30"/>
        </w:numPr>
        <w:spacing w:before="100" w:beforeAutospacing="1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produkt gotowy po odparowaniu (10 min.) - strata 19,3% w stosunku do masy surowca.</w:t>
      </w:r>
    </w:p>
    <w:p w:rsidR="00B65642" w:rsidRPr="00B65642" w:rsidRDefault="00B65642" w:rsidP="00132291">
      <w:pPr>
        <w:jc w:val="both"/>
        <w:rPr>
          <w:sz w:val="22"/>
          <w:szCs w:val="22"/>
        </w:rPr>
      </w:pPr>
      <w:r w:rsidRPr="00B65642">
        <w:rPr>
          <w:sz w:val="22"/>
          <w:szCs w:val="22"/>
        </w:rPr>
        <w:t>Wnioski:</w:t>
      </w:r>
    </w:p>
    <w:p w:rsidR="00B65642" w:rsidRPr="00B65642" w:rsidRDefault="00B65642" w:rsidP="00132291">
      <w:pPr>
        <w:numPr>
          <w:ilvl w:val="0"/>
          <w:numId w:val="31"/>
        </w:numPr>
        <w:jc w:val="both"/>
        <w:rPr>
          <w:sz w:val="22"/>
          <w:szCs w:val="22"/>
        </w:rPr>
      </w:pPr>
      <w:r w:rsidRPr="00B65642">
        <w:rPr>
          <w:b/>
          <w:bCs/>
          <w:sz w:val="22"/>
          <w:szCs w:val="22"/>
        </w:rPr>
        <w:t xml:space="preserve">w świetle wyników próby założona strata jaką określił  IŻŻ tj. 24%- 26 % na obróbkę technologiczną, wobec tego ilość ziemniaków w recepturze (surowiec) w ilości  280g jest wystarczająca do przygotowania 200g wyrobu  gotowego „ziemniaki gotowane”. </w:t>
      </w:r>
    </w:p>
    <w:p w:rsidR="00B65642" w:rsidRDefault="00B65642" w:rsidP="00132291">
      <w:pPr>
        <w:ind w:left="72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Prosimy o zmianę ilości surowca ziemniaków na zgodną z technologią gastronomiczną  i założeniami IŻŻ</w:t>
      </w:r>
    </w:p>
    <w:p w:rsidR="00520F46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057A40">
        <w:rPr>
          <w:b/>
          <w:sz w:val="22"/>
          <w:szCs w:val="22"/>
        </w:rPr>
        <w:t xml:space="preserve">Zapis o treści „Ziemniaki – zupa, II danie – surowe 150g zupa/300 młode o 350g stare II danie”, otrzymuje nowe brzmienie „Ziemniaki – </w:t>
      </w:r>
      <w:r w:rsidR="00AC54A2">
        <w:rPr>
          <w:b/>
          <w:sz w:val="22"/>
          <w:szCs w:val="22"/>
        </w:rPr>
        <w:t>do zupy</w:t>
      </w:r>
      <w:r w:rsidR="00057A40">
        <w:rPr>
          <w:b/>
          <w:sz w:val="22"/>
          <w:szCs w:val="22"/>
        </w:rPr>
        <w:t xml:space="preserve"> 100g  - porcja na talerz</w:t>
      </w:r>
      <w:r w:rsidR="00AA55E2">
        <w:rPr>
          <w:b/>
          <w:sz w:val="22"/>
          <w:szCs w:val="22"/>
        </w:rPr>
        <w:t>,</w:t>
      </w:r>
      <w:r w:rsidR="00057A40">
        <w:rPr>
          <w:b/>
          <w:sz w:val="22"/>
          <w:szCs w:val="22"/>
        </w:rPr>
        <w:t xml:space="preserve"> do II dania – 200g – na talerz”.</w:t>
      </w:r>
    </w:p>
    <w:p w:rsidR="00520F46" w:rsidRDefault="00520F46" w:rsidP="00132291">
      <w:pPr>
        <w:jc w:val="both"/>
        <w:rPr>
          <w:b/>
          <w:bCs/>
          <w:sz w:val="22"/>
          <w:szCs w:val="22"/>
        </w:rPr>
      </w:pPr>
    </w:p>
    <w:p w:rsidR="00520F46" w:rsidRPr="00520F46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21</w:t>
      </w:r>
      <w:r w:rsidR="00520F46">
        <w:rPr>
          <w:b/>
          <w:noProof/>
          <w:sz w:val="22"/>
          <w:szCs w:val="22"/>
        </w:rPr>
        <w:t>: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Tłuszcze do obiadu 20g według obecnych zaleceń IŻZ, ogranicza się ilości tłuszczu bezpośrednio dodanych do potraw (prewencja otyłości). Tłuszcze i inne składniki bilansuje się w dłuższych okresach czasu. W jakim sposób lub do jakich potraw i w jakim celu  Wykonawca ma uwzględniać tłuszcz do II dania?</w:t>
      </w:r>
    </w:p>
    <w:p w:rsidR="00B65642" w:rsidRPr="008C4EBB" w:rsidRDefault="00B65642" w:rsidP="00132291">
      <w:pPr>
        <w:widowControl w:val="0"/>
        <w:jc w:val="both"/>
        <w:rPr>
          <w:bCs/>
          <w:sz w:val="22"/>
          <w:szCs w:val="22"/>
        </w:rPr>
      </w:pPr>
      <w:r w:rsidRPr="008C4EBB">
        <w:rPr>
          <w:bCs/>
          <w:sz w:val="22"/>
          <w:szCs w:val="22"/>
        </w:rPr>
        <w:t>Wskazania konkretnych ilości produktów jako norm stoi w sprzeczności do racjonalnego układania i bilansowania wartości kalorycznej i odżywczej zalecanej przez IŻŻ. Ponadto</w:t>
      </w:r>
      <w:r w:rsidRPr="008C4EBB">
        <w:rPr>
          <w:sz w:val="22"/>
          <w:szCs w:val="22"/>
        </w:rPr>
        <w:t xml:space="preserve"> </w:t>
      </w:r>
      <w:r w:rsidRPr="008C4EBB">
        <w:rPr>
          <w:bCs/>
          <w:sz w:val="22"/>
          <w:szCs w:val="22"/>
        </w:rPr>
        <w:t>zgodnie z  „ Podstawami naukowymi żywienia w szpitalu” pod red. Jana Dzieniszewskiego  wg. których to:” Z uwagi na dość duża zmienność  w zakresie składu i wartości odżywczej, jaką cechują się produkty spożywcze, jak również często zróżnicowany  stopień przyswajania składników odżywczych  aktualnie uważa się , ze stosowane w żywieniu zbiorowym jadłospisy powinny być bilansowane nie codziennie , lecz w dłuższych przedziałach czasowych np. raz na tydzień , 10 lub 14 dni. Prosimy o zmianę zapisu zgodnie z zaleceniami IŻŻ.</w:t>
      </w:r>
    </w:p>
    <w:p w:rsidR="00345095" w:rsidRDefault="00520F46" w:rsidP="00345095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345095">
        <w:rPr>
          <w:b/>
          <w:sz w:val="22"/>
          <w:szCs w:val="22"/>
        </w:rPr>
        <w:t>Tak, do ziemniaków, kaszy, makaronu, do surówek i sała</w:t>
      </w:r>
      <w:r w:rsidR="00D965EC">
        <w:rPr>
          <w:b/>
          <w:sz w:val="22"/>
          <w:szCs w:val="22"/>
        </w:rPr>
        <w:t>tek.</w:t>
      </w:r>
    </w:p>
    <w:p w:rsidR="00520F46" w:rsidRPr="00B65642" w:rsidRDefault="00520F46" w:rsidP="00132291">
      <w:pPr>
        <w:widowControl w:val="0"/>
        <w:jc w:val="both"/>
        <w:rPr>
          <w:b/>
          <w:bCs/>
          <w:sz w:val="22"/>
          <w:szCs w:val="22"/>
        </w:rPr>
      </w:pPr>
    </w:p>
    <w:p w:rsidR="00B65642" w:rsidRPr="00520F46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22</w:t>
      </w:r>
      <w:r w:rsidR="00520F46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W pozycji 73 (Norm)  Zamawiający wymienia Kotlet schabowy bez kości (100g surowy) 90g (gotowy), oraz poz 23 kotlet schabowy 100g bez określenia czy chodzi o surowiec czy gotową potrawę. Proszę o doprecyzowanie zapisu w pozycji 23.</w:t>
      </w:r>
    </w:p>
    <w:p w:rsidR="00520F46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lastRenderedPageBreak/>
        <w:t xml:space="preserve">Odpowiedz: </w:t>
      </w:r>
      <w:r w:rsidR="007872F8">
        <w:rPr>
          <w:b/>
          <w:sz w:val="22"/>
          <w:szCs w:val="22"/>
        </w:rPr>
        <w:t>Pozycja 23 (Norm) zostaje usunięta.</w:t>
      </w:r>
    </w:p>
    <w:p w:rsidR="00520F46" w:rsidRDefault="00520F46" w:rsidP="00132291">
      <w:pPr>
        <w:widowControl w:val="0"/>
        <w:jc w:val="both"/>
        <w:rPr>
          <w:sz w:val="22"/>
          <w:szCs w:val="22"/>
        </w:rPr>
      </w:pPr>
    </w:p>
    <w:p w:rsidR="0022216E" w:rsidRPr="00B65642" w:rsidRDefault="0022216E" w:rsidP="00132291">
      <w:pPr>
        <w:widowControl w:val="0"/>
        <w:jc w:val="both"/>
        <w:rPr>
          <w:sz w:val="22"/>
          <w:szCs w:val="22"/>
        </w:rPr>
      </w:pPr>
    </w:p>
    <w:p w:rsidR="00B65642" w:rsidRPr="005407B3" w:rsidRDefault="004509E1" w:rsidP="00132291">
      <w:pPr>
        <w:jc w:val="both"/>
        <w:rPr>
          <w:b/>
          <w:sz w:val="22"/>
          <w:szCs w:val="22"/>
        </w:rPr>
      </w:pPr>
      <w:r w:rsidRPr="005407B3">
        <w:rPr>
          <w:b/>
          <w:bCs/>
          <w:sz w:val="22"/>
          <w:szCs w:val="22"/>
        </w:rPr>
        <w:t>Pytanie 23</w:t>
      </w:r>
      <w:r w:rsidR="00520F46" w:rsidRPr="005407B3">
        <w:rPr>
          <w:b/>
          <w:noProof/>
          <w:sz w:val="22"/>
          <w:szCs w:val="22"/>
        </w:rPr>
        <w:t>:</w:t>
      </w:r>
    </w:p>
    <w:p w:rsidR="00B65642" w:rsidRPr="005407B3" w:rsidRDefault="00B65642" w:rsidP="00132291">
      <w:pPr>
        <w:widowControl w:val="0"/>
        <w:jc w:val="both"/>
        <w:rPr>
          <w:sz w:val="22"/>
          <w:szCs w:val="22"/>
        </w:rPr>
      </w:pPr>
      <w:r w:rsidRPr="005407B3">
        <w:rPr>
          <w:sz w:val="22"/>
          <w:szCs w:val="22"/>
        </w:rPr>
        <w:t>W niektórych pozycjach „norm stosowanych w szpitalach” w kolumnie norma w gramach brakuje informacji czy chodzi o surowiec czy potrawę na talerzu np. ziemniaki (jako surowiec czy jako gotowa potrawa), włoszczyznę, fasolę, groch (suche czy po obróbce) itp.  Proszę o doprecyzowanie zapisów.</w:t>
      </w:r>
    </w:p>
    <w:p w:rsidR="00520F46" w:rsidRPr="005407B3" w:rsidRDefault="00520F46" w:rsidP="00132291">
      <w:pPr>
        <w:jc w:val="both"/>
        <w:rPr>
          <w:b/>
          <w:sz w:val="22"/>
          <w:szCs w:val="22"/>
        </w:rPr>
      </w:pPr>
      <w:r w:rsidRPr="005407B3">
        <w:rPr>
          <w:b/>
          <w:sz w:val="22"/>
          <w:szCs w:val="22"/>
        </w:rPr>
        <w:t xml:space="preserve">Odpowiedz: </w:t>
      </w:r>
      <w:r w:rsidR="005407B3" w:rsidRPr="005407B3">
        <w:rPr>
          <w:b/>
          <w:sz w:val="22"/>
          <w:szCs w:val="22"/>
        </w:rPr>
        <w:t>Zam</w:t>
      </w:r>
      <w:r w:rsidR="005407B3">
        <w:rPr>
          <w:b/>
          <w:sz w:val="22"/>
          <w:szCs w:val="22"/>
        </w:rPr>
        <w:t>a</w:t>
      </w:r>
      <w:r w:rsidR="005407B3" w:rsidRPr="005407B3">
        <w:rPr>
          <w:b/>
          <w:sz w:val="22"/>
          <w:szCs w:val="22"/>
        </w:rPr>
        <w:t>w</w:t>
      </w:r>
      <w:r w:rsidR="005407B3">
        <w:rPr>
          <w:b/>
          <w:sz w:val="22"/>
          <w:szCs w:val="22"/>
        </w:rPr>
        <w:t>ia</w:t>
      </w:r>
      <w:r w:rsidR="005407B3" w:rsidRPr="005407B3">
        <w:rPr>
          <w:b/>
          <w:sz w:val="22"/>
          <w:szCs w:val="22"/>
        </w:rPr>
        <w:t xml:space="preserve">jący doprecyzowuje pkt 10 </w:t>
      </w:r>
      <w:r w:rsidR="003A6EAB">
        <w:rPr>
          <w:b/>
          <w:sz w:val="22"/>
          <w:szCs w:val="22"/>
        </w:rPr>
        <w:t xml:space="preserve">i 25 </w:t>
      </w:r>
      <w:r w:rsidR="005407B3" w:rsidRPr="005407B3">
        <w:rPr>
          <w:b/>
          <w:sz w:val="22"/>
          <w:szCs w:val="22"/>
        </w:rPr>
        <w:t xml:space="preserve">SIWZ -  załącznik </w:t>
      </w:r>
      <w:r w:rsidR="005407B3">
        <w:rPr>
          <w:b/>
          <w:sz w:val="22"/>
          <w:szCs w:val="22"/>
        </w:rPr>
        <w:t xml:space="preserve"> nr 10 do SIWZ – jak poniżej:</w:t>
      </w:r>
    </w:p>
    <w:tbl>
      <w:tblPr>
        <w:tblW w:w="92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"/>
        <w:gridCol w:w="5645"/>
        <w:gridCol w:w="2738"/>
      </w:tblGrid>
      <w:tr w:rsidR="005407B3" w:rsidRPr="00F80BA5" w:rsidTr="005407B3">
        <w:trPr>
          <w:trHeight w:val="274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7B3" w:rsidRPr="00F80BA5" w:rsidRDefault="005407B3" w:rsidP="005407B3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407B3" w:rsidRPr="0076726C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                             </w:t>
            </w:r>
            <w:r w:rsidRPr="0076726C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NORMY ŻYWIENIOWE STOSOWANE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5407B3" w:rsidRPr="00F80BA5" w:rsidRDefault="005407B3" w:rsidP="005407B3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</w:p>
        </w:tc>
      </w:tr>
      <w:tr w:rsidR="005407B3" w:rsidRPr="00F80BA5" w:rsidTr="005407B3">
        <w:trPr>
          <w:trHeight w:val="274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7B3" w:rsidRPr="00F80BA5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F80BA5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 SZPITALU SPECJALISTYCZNYM im. Jędrzeja Śniadeckiego</w:t>
            </w:r>
          </w:p>
        </w:tc>
      </w:tr>
      <w:tr w:rsidR="005407B3" w:rsidRPr="00F80BA5" w:rsidTr="005407B3">
        <w:trPr>
          <w:trHeight w:val="274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7B3" w:rsidRPr="00F80BA5" w:rsidRDefault="005407B3" w:rsidP="005407B3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407B3" w:rsidRPr="00F80BA5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F80BA5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 Nowym Sączu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5407B3" w:rsidRPr="00F80BA5" w:rsidRDefault="005407B3" w:rsidP="005407B3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</w:p>
        </w:tc>
      </w:tr>
      <w:tr w:rsidR="005407B3" w:rsidRPr="002F25E8" w:rsidTr="005407B3">
        <w:trPr>
          <w:trHeight w:val="288"/>
        </w:trPr>
        <w:tc>
          <w:tcPr>
            <w:tcW w:w="8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 xml:space="preserve">                   NAZWA PRODUKTU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NORMA W GRAMACH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Mąka - zupy, sosy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Mąka - naleśniki, pierogi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100g.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Mąka - zacierka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40g.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Cukier - śniadanie, kolacja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5407B3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</w:pPr>
            <w:r w:rsidRPr="005407B3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10g.</w:t>
            </w:r>
          </w:p>
        </w:tc>
      </w:tr>
      <w:tr w:rsidR="005407B3" w:rsidRPr="002F25E8" w:rsidTr="005407B3">
        <w:trPr>
          <w:trHeight w:val="511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Cukier - obiad na słodko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Kasze, makarony - do zup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25g.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Kasza, ryż, grysik</w:t>
            </w:r>
            <w:r w:rsidRPr="00753C7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, makaron</w:t>
            </w:r>
            <w:r>
              <w:rPr>
                <w:rFonts w:ascii="Czcionka tekstu podstawowego" w:hAnsi="Czcionka tekstu podstawowego" w:cs="Czcionka tekstu podstawowego"/>
                <w:color w:val="0070C0"/>
                <w:sz w:val="22"/>
                <w:szCs w:val="22"/>
              </w:rPr>
              <w:t xml:space="preserve"> – </w:t>
            </w:r>
            <w:r w:rsidRPr="005407B3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II 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5407B3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80g.</w:t>
            </w:r>
            <w:r w:rsidRPr="00B46D1D">
              <w:rPr>
                <w:rFonts w:ascii="Czcionka tekstu podstawowego" w:hAnsi="Czcionka tekstu podstawowego" w:cs="Czcionka tekstu podstawowego"/>
                <w:color w:val="0070C0"/>
                <w:sz w:val="22"/>
                <w:szCs w:val="22"/>
              </w:rPr>
              <w:t xml:space="preserve"> </w:t>
            </w:r>
            <w:r w:rsidRPr="003A683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(</w:t>
            </w: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surowe) po ugotowaniu 200 g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Chleb - śniadanie/kolacja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100g +zwiększona porcja dla pacjentów Psychiatrycznych 130 g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Weka do zup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50g.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Weka śniadanie / kolacja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100g, zwiększona porcja dla pacjentów Psychiatrycznych 130 g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Weka do mięs mielonych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Jaja - śniadanie, obiad, kolacja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 szt.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Jaja do mięs mielonych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1/12 szt.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Jaja do zacierki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1/5 szt.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Jaja do pasty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 1/2 szt.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Jaja do pasty II śniadanie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1/2 szt.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53C71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53C7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Kurczaki/lub elementy kurczaka z kością np. udka itp.– obiad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200g (surowe)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Kurczaki pasta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80g.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Wołowe B/K - obiad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100g (surowe)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Wołowe B/K - pasta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70g (surowe)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Antrykot - obiad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130g (surowe)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2F25E8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Antrykot - pasta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80g(surowe)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5407B3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trike/>
                <w:color w:val="00B050"/>
                <w:sz w:val="22"/>
                <w:szCs w:val="22"/>
              </w:rPr>
            </w:pPr>
            <w:r w:rsidRPr="005407B3">
              <w:rPr>
                <w:rFonts w:ascii="Czcionka tekstu podstawowego" w:hAnsi="Czcionka tekstu podstawowego" w:cs="Czcionka tekstu podstawowego"/>
                <w:strike/>
                <w:color w:val="00B050"/>
                <w:sz w:val="22"/>
                <w:szCs w:val="22"/>
              </w:rPr>
              <w:t>23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5407B3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00B050"/>
                <w:sz w:val="22"/>
                <w:szCs w:val="22"/>
              </w:rPr>
            </w:pPr>
            <w:r w:rsidRPr="005407B3">
              <w:rPr>
                <w:rFonts w:ascii="Czcionka tekstu podstawowego" w:hAnsi="Czcionka tekstu podstawowego" w:cs="Czcionka tekstu podstawowego"/>
                <w:strike/>
                <w:color w:val="00B050"/>
                <w:sz w:val="22"/>
                <w:szCs w:val="22"/>
              </w:rPr>
              <w:t xml:space="preserve">Kotlet schabowy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5407B3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00B050"/>
                <w:sz w:val="22"/>
                <w:szCs w:val="22"/>
              </w:rPr>
            </w:pPr>
            <w:r w:rsidRPr="005407B3">
              <w:rPr>
                <w:rFonts w:ascii="Czcionka tekstu podstawowego" w:hAnsi="Czcionka tekstu podstawowego" w:cs="Czcionka tekstu podstawowego"/>
                <w:strike/>
                <w:color w:val="00B050"/>
                <w:sz w:val="22"/>
                <w:szCs w:val="22"/>
              </w:rPr>
              <w:t>100g.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655140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Parówki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60g - 70g. (min. 80% mięsa)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Płaty rybne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A85D69" w:rsidRDefault="00A85D69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</w:pPr>
            <w:r w:rsidRPr="00A85D69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płaty rybne gotowane – 90g/talerz, płaty rybne panierowane – 100g/talerz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Szynka, kiełbasa szynkowa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40g.</w:t>
            </w:r>
          </w:p>
        </w:tc>
      </w:tr>
      <w:tr w:rsidR="005407B3" w:rsidRPr="002F25E8" w:rsidTr="005407B3">
        <w:trPr>
          <w:trHeight w:val="27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Kiełbasa cienka -obiad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80 g.</w:t>
            </w:r>
          </w:p>
        </w:tc>
      </w:tr>
      <w:tr w:rsidR="005407B3" w:rsidRPr="002F25E8" w:rsidTr="005407B3">
        <w:trPr>
          <w:trHeight w:val="274"/>
        </w:trPr>
        <w:tc>
          <w:tcPr>
            <w:tcW w:w="92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B3" w:rsidRPr="00BF383F" w:rsidRDefault="005407B3" w:rsidP="005407B3">
            <w:pPr>
              <w:tabs>
                <w:tab w:val="left" w:pos="1029"/>
                <w:tab w:val="center" w:pos="4605"/>
              </w:tabs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70C0"/>
                <w:sz w:val="22"/>
                <w:szCs w:val="22"/>
              </w:rPr>
            </w:pPr>
            <w:r w:rsidRPr="00BF383F">
              <w:rPr>
                <w:rFonts w:ascii="Czcionka tekstu podstawowego" w:hAnsi="Czcionka tekstu podstawowego" w:cs="Czcionka tekstu podstawowego"/>
                <w:color w:val="0070C0"/>
                <w:sz w:val="22"/>
                <w:szCs w:val="22"/>
              </w:rPr>
              <w:t xml:space="preserve">Wszystkie wędliny z zawartością mięsa </w:t>
            </w:r>
            <w:r w:rsidRPr="003A683E">
              <w:rPr>
                <w:rFonts w:ascii="Czcionka tekstu podstawowego" w:hAnsi="Czcionka tekstu podstawowego" w:cs="Czcionka tekstu podstawowego"/>
                <w:b/>
                <w:color w:val="0070C0"/>
                <w:sz w:val="22"/>
                <w:szCs w:val="22"/>
              </w:rPr>
              <w:t>min 80%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Pasztet z drobiu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50g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Pasztet z drobiu - II śniadanie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25g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Konserwa rybna - śniadanie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60g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Konserwa rybna do pasty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30g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Ser biały - śniadanie, kolacja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BF383F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70C0"/>
                <w:sz w:val="22"/>
                <w:szCs w:val="22"/>
              </w:rPr>
            </w:pPr>
            <w:r w:rsidRPr="00BF383F">
              <w:rPr>
                <w:rFonts w:ascii="Czcionka tekstu podstawowego" w:hAnsi="Czcionka tekstu podstawowego" w:cs="Czcionka tekstu podstawowego"/>
                <w:color w:val="0070C0"/>
                <w:sz w:val="22"/>
                <w:szCs w:val="22"/>
              </w:rPr>
              <w:t>70g.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Ser biały - II 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80g.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Ser biały - podwieczorek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Ser biały - II śniadanie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Ser żółty - śniadanie, kolacja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Ser topiony - śniadanie, kolacja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50g.</w:t>
            </w:r>
          </w:p>
        </w:tc>
      </w:tr>
      <w:tr w:rsidR="005407B3" w:rsidRPr="002F25E8" w:rsidTr="00753C71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Mleko do zup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do zupy mlecznej 250ml, do kawy 100ml, do ryżu, kaszy mannej,  drugie danie 200ml</w:t>
            </w:r>
          </w:p>
        </w:tc>
      </w:tr>
      <w:tr w:rsidR="005407B3" w:rsidRPr="002F25E8" w:rsidTr="00753C71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38A 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Kefir do kokta</w:t>
            </w: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j</w:t>
            </w: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li dorośli i dzieci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200ml i do drugiego śniadania 200ml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Mleko w proszku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200 x 0,06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Śmietana do zup, sosów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Śmietana - II 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80g.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Kawa zbożowa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5407B3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</w:pPr>
            <w:r w:rsidRPr="005407B3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5g.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Herbata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1g. – 250 ml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Kakao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2g – 250 ml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Dżem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Budyń, kisiel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Budyń - sos waniliowy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Galaretka owocowa - II 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1/9 opakowania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color w:val="00B050"/>
                <w:sz w:val="22"/>
                <w:szCs w:val="22"/>
              </w:rPr>
              <w:t>n</w:t>
            </w:r>
            <w:r w:rsidRPr="005407B3">
              <w:rPr>
                <w:b/>
                <w:color w:val="00B050"/>
                <w:sz w:val="22"/>
                <w:szCs w:val="22"/>
              </w:rPr>
              <w:t xml:space="preserve">a 1 porcję 30g, </w:t>
            </w:r>
            <w:r w:rsidR="00AC54A2">
              <w:rPr>
                <w:b/>
                <w:color w:val="00B050"/>
                <w:sz w:val="22"/>
                <w:szCs w:val="22"/>
              </w:rPr>
              <w:t xml:space="preserve">gotowa </w:t>
            </w:r>
            <w:r w:rsidRPr="005407B3">
              <w:rPr>
                <w:b/>
                <w:color w:val="00B050"/>
                <w:sz w:val="22"/>
                <w:szCs w:val="22"/>
              </w:rPr>
              <w:t>150 g</w:t>
            </w:r>
            <w:r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5407B3" w:rsidRPr="002F25E8" w:rsidTr="00753C71">
        <w:trPr>
          <w:trHeight w:val="64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Galaretka owocowa - podwieczorek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1/5 opakowania</w:t>
            </w:r>
            <w:r w:rsidR="00AC54A2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r w:rsidR="00AC54A2">
              <w:rPr>
                <w:b/>
                <w:sz w:val="22"/>
                <w:szCs w:val="22"/>
              </w:rPr>
              <w:t>(</w:t>
            </w:r>
            <w:r w:rsidR="00AC54A2">
              <w:rPr>
                <w:b/>
                <w:color w:val="00B050"/>
                <w:sz w:val="22"/>
                <w:szCs w:val="22"/>
              </w:rPr>
              <w:t>n</w:t>
            </w:r>
            <w:r w:rsidR="00AC54A2" w:rsidRPr="005407B3">
              <w:rPr>
                <w:b/>
                <w:color w:val="00B050"/>
                <w:sz w:val="22"/>
                <w:szCs w:val="22"/>
              </w:rPr>
              <w:t xml:space="preserve">a 1 porcję 30g, </w:t>
            </w:r>
            <w:r w:rsidR="00AC54A2">
              <w:rPr>
                <w:b/>
                <w:color w:val="00B050"/>
                <w:sz w:val="22"/>
                <w:szCs w:val="22"/>
              </w:rPr>
              <w:t xml:space="preserve">gotowa </w:t>
            </w:r>
            <w:r w:rsidR="00AC54A2" w:rsidRPr="005407B3">
              <w:rPr>
                <w:b/>
                <w:color w:val="00B050"/>
                <w:sz w:val="22"/>
                <w:szCs w:val="22"/>
              </w:rPr>
              <w:t>150 g</w:t>
            </w:r>
            <w:r w:rsidR="00AC54A2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Paluszki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50g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Krakersy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50g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Herbatniki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50g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Groch konserwowy - z wody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130g.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Groch konserwowy - do marchwi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40g.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Sałatka warzywna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150g.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55A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53C71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53C7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Sałata zielona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53C71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53C7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35 g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Kapusta - do surówek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150g. </w:t>
            </w: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z dodatkami </w:t>
            </w: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(na talerz)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Kapusta</w:t>
            </w: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gotowana</w:t>
            </w: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- do II dania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200g. </w:t>
            </w: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(surowe) 150g </w:t>
            </w: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(na talerz)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Fasola, groch - do zup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A85D69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40g </w:t>
            </w:r>
            <w:r w:rsidRPr="00A85D69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suchy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Fasola - do fasolki po bretońsku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A85D69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80g </w:t>
            </w:r>
            <w:r w:rsidRPr="00A85D69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suchy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Ogórki konserwowe  i kiszone - II 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53C71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53C7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53C71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53C7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Pomidory świeże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53C71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53C7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80g do sałatek/150g obiad</w:t>
            </w:r>
          </w:p>
          <w:p w:rsidR="005407B3" w:rsidRPr="00753C71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53C7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Kolacja 100g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Jabłka - do kompotu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80g.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Jabłka - II 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200g.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Koncentrat pomidorowy - zupa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Koncentrat pomidorowy - sos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Zie</w:t>
            </w:r>
            <w:r w:rsidR="00AC54A2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mniaki - zupa, II 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AC54A2" w:rsidRDefault="00AC54A2" w:rsidP="00AC54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C54A2">
              <w:rPr>
                <w:b/>
                <w:color w:val="00B050"/>
                <w:sz w:val="22"/>
                <w:szCs w:val="22"/>
              </w:rPr>
              <w:t>do zupy 100g</w:t>
            </w:r>
            <w:r w:rsidR="00A85D69">
              <w:rPr>
                <w:b/>
                <w:color w:val="00B050"/>
                <w:sz w:val="22"/>
                <w:szCs w:val="22"/>
              </w:rPr>
              <w:t xml:space="preserve"> porcja na talerz, </w:t>
            </w:r>
            <w:r w:rsidR="00753C71">
              <w:rPr>
                <w:b/>
                <w:color w:val="00B050"/>
                <w:sz w:val="22"/>
                <w:szCs w:val="22"/>
              </w:rPr>
              <w:t xml:space="preserve">porcja na talerz do II dania </w:t>
            </w:r>
            <w:r w:rsidRPr="00AC54A2">
              <w:rPr>
                <w:b/>
                <w:color w:val="00B050"/>
                <w:sz w:val="22"/>
                <w:szCs w:val="22"/>
              </w:rPr>
              <w:t xml:space="preserve">200g – </w:t>
            </w:r>
            <w:r w:rsidR="00A85D69">
              <w:rPr>
                <w:b/>
                <w:color w:val="00B050"/>
                <w:sz w:val="22"/>
                <w:szCs w:val="22"/>
              </w:rPr>
              <w:t>porcja na talerz</w:t>
            </w:r>
            <w:r w:rsidRPr="00AC54A2">
              <w:rPr>
                <w:b/>
                <w:color w:val="00B050"/>
                <w:sz w:val="22"/>
                <w:szCs w:val="22"/>
              </w:rPr>
              <w:t>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Włoszczyzna - do zupy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A85D69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50g </w:t>
            </w:r>
            <w:r w:rsidR="002E60C6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surowa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Marchew, buraki - II danie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200g (surowe), 150 g gotowe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EF20DB" w:rsidRDefault="00EF20DB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</w:pPr>
            <w:r w:rsidRPr="00EF20DB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Masło 82%, masło roślinne kubełkowe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15g, 20 g oddział psychiatryczny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FB2E0E" w:rsidRDefault="005407B3" w:rsidP="00FB2E0E">
            <w:pPr>
              <w:jc w:val="both"/>
              <w:rPr>
                <w:b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Tłuszcze do obiadu</w:t>
            </w:r>
            <w:r w:rsidR="00FB2E0E">
              <w:rPr>
                <w:b/>
                <w:sz w:val="22"/>
                <w:szCs w:val="22"/>
              </w:rPr>
              <w:t xml:space="preserve"> </w:t>
            </w:r>
            <w:r w:rsidR="00FB2E0E" w:rsidRPr="00FB2E0E">
              <w:rPr>
                <w:b/>
                <w:color w:val="00B050"/>
                <w:sz w:val="22"/>
                <w:szCs w:val="22"/>
              </w:rPr>
              <w:t xml:space="preserve">do ziemniaków, kaszy, makaronu, do </w:t>
            </w:r>
            <w:r w:rsidR="00FB2E0E" w:rsidRPr="00FB2E0E">
              <w:rPr>
                <w:b/>
                <w:color w:val="00B050"/>
                <w:sz w:val="22"/>
                <w:szCs w:val="22"/>
              </w:rPr>
              <w:lastRenderedPageBreak/>
              <w:t>surówek i sałatek.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lastRenderedPageBreak/>
              <w:t>20g.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EF20DB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</w:pPr>
            <w:r w:rsidRPr="00EF20DB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 xml:space="preserve">Filet smażony </w:t>
            </w:r>
            <w:r w:rsidR="00EF20DB" w:rsidRPr="00EF20DB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w panierce (ryby i drób)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EF20DB" w:rsidRDefault="00EF20DB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</w:pPr>
            <w:r w:rsidRPr="00EF20DB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 xml:space="preserve">100g </w:t>
            </w:r>
            <w:r w:rsidR="005407B3" w:rsidRPr="00EF20DB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gotowy</w:t>
            </w:r>
            <w:r w:rsidRPr="00EF20DB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 xml:space="preserve"> na talerz</w:t>
            </w:r>
          </w:p>
        </w:tc>
      </w:tr>
      <w:tr w:rsidR="005407B3" w:rsidRPr="002F25E8" w:rsidTr="00753C71">
        <w:trPr>
          <w:trHeight w:val="27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Schab duszony</w:t>
            </w: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500DD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130g.</w:t>
            </w:r>
            <w:r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(surowy), gotowy </w:t>
            </w:r>
            <w:r w:rsidRPr="00500DD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90g</w:t>
            </w:r>
            <w:r w:rsidR="000C3B34" w:rsidRPr="00500DD1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r w:rsidR="000C3B34" w:rsidRPr="000C3B34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na talerz</w:t>
            </w:r>
          </w:p>
        </w:tc>
      </w:tr>
      <w:tr w:rsidR="005407B3" w:rsidRPr="002F25E8" w:rsidTr="00753C71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7B3" w:rsidRPr="000C3B34" w:rsidRDefault="000C3B34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</w:pPr>
            <w:r w:rsidRPr="000C3B34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Kotlet Schabowy w panierce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7B3" w:rsidRPr="000C3B34" w:rsidRDefault="000C3B34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</w:pPr>
            <w:r w:rsidRPr="000C3B34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100 g gotowy na talerz</w:t>
            </w:r>
          </w:p>
        </w:tc>
      </w:tr>
      <w:tr w:rsidR="005407B3" w:rsidRPr="002F25E8" w:rsidTr="00753C71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73A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Kotlet Schabowy </w:t>
            </w:r>
            <w:r w:rsidR="00994279" w:rsidRPr="00994279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z</w:t>
            </w:r>
            <w:r w:rsidRPr="00994279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 xml:space="preserve"> </w:t>
            </w:r>
            <w:r w:rsidR="00994279" w:rsidRPr="00994279">
              <w:rPr>
                <w:rFonts w:ascii="Czcionka tekstu podstawowego" w:hAnsi="Czcionka tekstu podstawowego" w:cs="Czcionka tekstu podstawowego"/>
                <w:color w:val="00B050"/>
                <w:sz w:val="22"/>
                <w:szCs w:val="22"/>
              </w:rPr>
              <w:t>kością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130g (surowy), 90 g gotowy,</w:t>
            </w:r>
          </w:p>
        </w:tc>
      </w:tr>
      <w:tr w:rsidR="005407B3" w:rsidRPr="002F25E8" w:rsidTr="00753C71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07B3" w:rsidRPr="002F25E8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Zupy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400 ml oraz zupa mleczna 350ml</w:t>
            </w:r>
          </w:p>
        </w:tc>
      </w:tr>
      <w:tr w:rsidR="005407B3" w:rsidRPr="002F25E8" w:rsidTr="00753C71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07B3" w:rsidRDefault="005407B3" w:rsidP="005407B3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75 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Kotlet mielony, pulpet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7B3" w:rsidRPr="007C1294" w:rsidRDefault="005407B3" w:rsidP="005407B3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7C1294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100g (surowy), 90 g gotowy</w:t>
            </w:r>
          </w:p>
        </w:tc>
      </w:tr>
    </w:tbl>
    <w:p w:rsidR="005407B3" w:rsidRPr="004F1857" w:rsidRDefault="005407B3" w:rsidP="00500DD1">
      <w:pPr>
        <w:ind w:right="-72"/>
        <w:jc w:val="both"/>
        <w:rPr>
          <w:b/>
          <w:bCs/>
          <w:color w:val="000000"/>
          <w:sz w:val="22"/>
          <w:szCs w:val="22"/>
          <w:lang w:eastAsia="zh-CN"/>
        </w:rPr>
      </w:pPr>
      <w:r w:rsidRPr="004F1857">
        <w:rPr>
          <w:b/>
          <w:bCs/>
          <w:color w:val="000000"/>
          <w:sz w:val="22"/>
          <w:szCs w:val="22"/>
          <w:lang w:eastAsia="zh-CN"/>
        </w:rPr>
        <w:t>Uwaga !!</w:t>
      </w:r>
    </w:p>
    <w:p w:rsidR="005407B3" w:rsidRPr="00986568" w:rsidRDefault="005407B3" w:rsidP="00500DD1">
      <w:pPr>
        <w:numPr>
          <w:ilvl w:val="0"/>
          <w:numId w:val="33"/>
        </w:numPr>
        <w:suppressAutoHyphens/>
        <w:ind w:left="360" w:right="-72"/>
        <w:jc w:val="both"/>
        <w:rPr>
          <w:b/>
          <w:bCs/>
          <w:color w:val="00B050"/>
          <w:sz w:val="22"/>
          <w:szCs w:val="22"/>
          <w:lang w:eastAsia="zh-CN"/>
        </w:rPr>
      </w:pPr>
      <w:r w:rsidRPr="00986568">
        <w:rPr>
          <w:b/>
          <w:bCs/>
          <w:color w:val="00B050"/>
          <w:sz w:val="22"/>
          <w:szCs w:val="22"/>
          <w:lang w:eastAsia="zh-CN"/>
        </w:rPr>
        <w:t>Gr</w:t>
      </w:r>
      <w:r w:rsidR="00986568" w:rsidRPr="00986568">
        <w:rPr>
          <w:b/>
          <w:bCs/>
          <w:color w:val="00B050"/>
          <w:sz w:val="22"/>
          <w:szCs w:val="22"/>
          <w:lang w:eastAsia="zh-CN"/>
        </w:rPr>
        <w:t xml:space="preserve">amatura wszystkich mięs gotowanych i duszonych porcja </w:t>
      </w:r>
      <w:r w:rsidR="00C82570">
        <w:rPr>
          <w:b/>
          <w:bCs/>
          <w:color w:val="00B050"/>
          <w:sz w:val="22"/>
          <w:szCs w:val="22"/>
          <w:lang w:eastAsia="zh-CN"/>
        </w:rPr>
        <w:t xml:space="preserve">gotowa </w:t>
      </w:r>
      <w:r w:rsidR="00986568" w:rsidRPr="00986568">
        <w:rPr>
          <w:b/>
          <w:bCs/>
          <w:color w:val="00B050"/>
          <w:sz w:val="22"/>
          <w:szCs w:val="22"/>
          <w:lang w:eastAsia="zh-CN"/>
        </w:rPr>
        <w:t>na talerzu</w:t>
      </w:r>
      <w:r w:rsidR="00C82570">
        <w:rPr>
          <w:b/>
          <w:bCs/>
          <w:color w:val="00B050"/>
          <w:sz w:val="22"/>
          <w:szCs w:val="22"/>
          <w:lang w:eastAsia="zh-CN"/>
        </w:rPr>
        <w:t xml:space="preserve"> do drugiego dania </w:t>
      </w:r>
      <w:r w:rsidRPr="00986568">
        <w:rPr>
          <w:b/>
          <w:bCs/>
          <w:color w:val="00B050"/>
          <w:sz w:val="22"/>
          <w:szCs w:val="22"/>
          <w:lang w:eastAsia="zh-CN"/>
        </w:rPr>
        <w:t xml:space="preserve">min. </w:t>
      </w:r>
      <w:r w:rsidRPr="00986568">
        <w:rPr>
          <w:b/>
          <w:bCs/>
          <w:color w:val="00B050"/>
          <w:sz w:val="22"/>
          <w:szCs w:val="22"/>
          <w:u w:val="single"/>
          <w:lang w:eastAsia="zh-CN"/>
        </w:rPr>
        <w:t>90 g.</w:t>
      </w:r>
    </w:p>
    <w:p w:rsidR="005407B3" w:rsidRPr="00500DD1" w:rsidRDefault="005407B3" w:rsidP="00500DD1">
      <w:pPr>
        <w:numPr>
          <w:ilvl w:val="0"/>
          <w:numId w:val="33"/>
        </w:numPr>
        <w:suppressAutoHyphens/>
        <w:ind w:left="360" w:right="-72"/>
        <w:jc w:val="both"/>
        <w:rPr>
          <w:b/>
          <w:bCs/>
          <w:sz w:val="22"/>
          <w:szCs w:val="22"/>
          <w:lang w:eastAsia="zh-CN"/>
        </w:rPr>
      </w:pPr>
      <w:r w:rsidRPr="00500DD1">
        <w:rPr>
          <w:b/>
          <w:bCs/>
          <w:sz w:val="22"/>
          <w:szCs w:val="22"/>
          <w:lang w:eastAsia="zh-CN"/>
        </w:rPr>
        <w:t xml:space="preserve">Mięso do gulaszu, potrawki, risotto, kaszotto, makaronu itp. – </w:t>
      </w:r>
      <w:r w:rsidRPr="00500DD1">
        <w:rPr>
          <w:b/>
          <w:bCs/>
          <w:sz w:val="22"/>
          <w:szCs w:val="22"/>
          <w:u w:val="single"/>
          <w:lang w:eastAsia="zh-CN"/>
        </w:rPr>
        <w:t>90 g netto</w:t>
      </w:r>
    </w:p>
    <w:p w:rsidR="005407B3" w:rsidRPr="00986568" w:rsidRDefault="005407B3" w:rsidP="00500DD1">
      <w:pPr>
        <w:numPr>
          <w:ilvl w:val="0"/>
          <w:numId w:val="33"/>
        </w:numPr>
        <w:suppressAutoHyphens/>
        <w:ind w:left="360" w:right="-72"/>
        <w:jc w:val="both"/>
        <w:rPr>
          <w:b/>
          <w:bCs/>
          <w:color w:val="00B050"/>
          <w:sz w:val="22"/>
          <w:szCs w:val="22"/>
          <w:lang w:eastAsia="zh-CN"/>
        </w:rPr>
      </w:pPr>
      <w:r w:rsidRPr="00986568">
        <w:rPr>
          <w:b/>
          <w:bCs/>
          <w:color w:val="00B050"/>
          <w:sz w:val="22"/>
          <w:szCs w:val="22"/>
          <w:lang w:eastAsia="zh-CN"/>
        </w:rPr>
        <w:t>Dodatki warzywno/owocowe:</w:t>
      </w:r>
      <w:r w:rsidR="00986568" w:rsidRPr="00986568">
        <w:rPr>
          <w:b/>
          <w:bCs/>
          <w:color w:val="00B050"/>
          <w:sz w:val="22"/>
          <w:szCs w:val="22"/>
          <w:lang w:eastAsia="zh-CN"/>
        </w:rPr>
        <w:t xml:space="preserve"> min 400g/dobę z zachowaniem proporcji ¾ warzywa i ¼ owoców</w:t>
      </w:r>
    </w:p>
    <w:p w:rsidR="00986568" w:rsidRPr="00986568" w:rsidRDefault="00986568" w:rsidP="00500DD1">
      <w:pPr>
        <w:suppressAutoHyphens/>
        <w:ind w:left="360" w:right="-72"/>
        <w:jc w:val="both"/>
        <w:rPr>
          <w:b/>
          <w:bCs/>
          <w:color w:val="00B050"/>
          <w:sz w:val="22"/>
          <w:szCs w:val="22"/>
          <w:lang w:eastAsia="zh-CN"/>
        </w:rPr>
      </w:pPr>
      <w:r w:rsidRPr="00986568">
        <w:rPr>
          <w:b/>
          <w:bCs/>
          <w:color w:val="00B050"/>
          <w:sz w:val="22"/>
          <w:szCs w:val="22"/>
          <w:lang w:eastAsia="zh-CN"/>
        </w:rPr>
        <w:t>w/w dla oddziałów Onkologicznych w formie gotowanej z wyjątkiem wykazanej w zapotrzebowaniu z danego oddziału diety podstawowej.</w:t>
      </w:r>
    </w:p>
    <w:p w:rsidR="005407B3" w:rsidRPr="00500DD1" w:rsidRDefault="005407B3" w:rsidP="00500DD1">
      <w:pPr>
        <w:numPr>
          <w:ilvl w:val="0"/>
          <w:numId w:val="33"/>
        </w:numPr>
        <w:suppressAutoHyphens/>
        <w:ind w:left="360" w:right="-72"/>
        <w:jc w:val="both"/>
        <w:rPr>
          <w:b/>
          <w:bCs/>
          <w:sz w:val="22"/>
          <w:szCs w:val="22"/>
          <w:lang w:eastAsia="zh-CN"/>
        </w:rPr>
      </w:pPr>
      <w:r w:rsidRPr="00500DD1">
        <w:rPr>
          <w:b/>
          <w:bCs/>
          <w:sz w:val="22"/>
          <w:szCs w:val="22"/>
          <w:lang w:eastAsia="zh-CN"/>
        </w:rPr>
        <w:t>Owoce typu jabłko, banan (1 sztuka w całości</w:t>
      </w:r>
      <w:r w:rsidR="00986568" w:rsidRPr="00500DD1">
        <w:rPr>
          <w:b/>
          <w:bCs/>
          <w:sz w:val="22"/>
          <w:szCs w:val="22"/>
          <w:lang w:eastAsia="zh-CN"/>
        </w:rPr>
        <w:t>, nie krojone</w:t>
      </w:r>
      <w:r w:rsidRPr="00500DD1">
        <w:rPr>
          <w:b/>
          <w:bCs/>
          <w:sz w:val="22"/>
          <w:szCs w:val="22"/>
          <w:lang w:eastAsia="zh-CN"/>
        </w:rPr>
        <w:t>)</w:t>
      </w:r>
    </w:p>
    <w:p w:rsidR="005407B3" w:rsidRPr="00500DD1" w:rsidRDefault="005407B3" w:rsidP="00500DD1">
      <w:pPr>
        <w:numPr>
          <w:ilvl w:val="0"/>
          <w:numId w:val="33"/>
        </w:numPr>
        <w:suppressAutoHyphens/>
        <w:ind w:left="360" w:right="-72"/>
        <w:jc w:val="both"/>
        <w:rPr>
          <w:b/>
          <w:bCs/>
          <w:sz w:val="22"/>
          <w:szCs w:val="22"/>
          <w:lang w:eastAsia="zh-CN"/>
        </w:rPr>
      </w:pPr>
      <w:r w:rsidRPr="00500DD1">
        <w:rPr>
          <w:b/>
          <w:bCs/>
          <w:sz w:val="22"/>
          <w:szCs w:val="22"/>
          <w:lang w:eastAsia="zh-CN"/>
        </w:rPr>
        <w:t>Warzywa zielone typu – pietruszka zielona, koper nie może stanowić porcji warzyw</w:t>
      </w:r>
      <w:r w:rsidR="00500DD1" w:rsidRPr="00500DD1">
        <w:rPr>
          <w:b/>
          <w:bCs/>
          <w:sz w:val="22"/>
          <w:szCs w:val="22"/>
          <w:lang w:eastAsia="zh-CN"/>
        </w:rPr>
        <w:t>,</w:t>
      </w:r>
    </w:p>
    <w:p w:rsidR="005407B3" w:rsidRPr="00500DD1" w:rsidRDefault="005407B3" w:rsidP="00500DD1">
      <w:pPr>
        <w:numPr>
          <w:ilvl w:val="0"/>
          <w:numId w:val="33"/>
        </w:numPr>
        <w:suppressAutoHyphens/>
        <w:ind w:left="360" w:right="-72"/>
        <w:jc w:val="both"/>
        <w:rPr>
          <w:b/>
          <w:bCs/>
          <w:sz w:val="22"/>
          <w:szCs w:val="22"/>
          <w:u w:val="single"/>
          <w:lang w:eastAsia="zh-CN"/>
        </w:rPr>
      </w:pPr>
      <w:r w:rsidRPr="00500DD1">
        <w:rPr>
          <w:b/>
          <w:bCs/>
          <w:sz w:val="22"/>
          <w:szCs w:val="22"/>
          <w:lang w:eastAsia="zh-CN"/>
        </w:rPr>
        <w:t xml:space="preserve">Do śniadania i kolacji dodatek warzywny </w:t>
      </w:r>
      <w:r w:rsidRPr="00500DD1">
        <w:rPr>
          <w:b/>
          <w:bCs/>
          <w:sz w:val="22"/>
          <w:szCs w:val="22"/>
          <w:u w:val="single"/>
          <w:lang w:eastAsia="zh-CN"/>
        </w:rPr>
        <w:t>osobno jako porcja</w:t>
      </w:r>
      <w:r w:rsidRPr="00500DD1">
        <w:rPr>
          <w:b/>
          <w:bCs/>
          <w:sz w:val="22"/>
          <w:szCs w:val="22"/>
          <w:lang w:eastAsia="zh-CN"/>
        </w:rPr>
        <w:t xml:space="preserve">, dodatek białkowy </w:t>
      </w:r>
      <w:r w:rsidRPr="00500DD1">
        <w:rPr>
          <w:b/>
          <w:bCs/>
          <w:sz w:val="22"/>
          <w:szCs w:val="22"/>
          <w:u w:val="single"/>
          <w:lang w:eastAsia="zh-CN"/>
        </w:rPr>
        <w:t>osobno jako porcja</w:t>
      </w:r>
      <w:r w:rsidRPr="00500DD1">
        <w:rPr>
          <w:b/>
          <w:bCs/>
          <w:sz w:val="22"/>
          <w:szCs w:val="22"/>
          <w:lang w:eastAsia="zh-CN"/>
        </w:rPr>
        <w:t xml:space="preserve">, np.: sałatka jarzynowa + dodatek białkowy </w:t>
      </w:r>
    </w:p>
    <w:p w:rsidR="00986568" w:rsidRPr="00BA6BE5" w:rsidRDefault="00986568" w:rsidP="00500DD1">
      <w:pPr>
        <w:numPr>
          <w:ilvl w:val="0"/>
          <w:numId w:val="33"/>
        </w:numPr>
        <w:suppressAutoHyphens/>
        <w:ind w:left="360" w:right="-72"/>
        <w:jc w:val="both"/>
        <w:rPr>
          <w:b/>
          <w:bCs/>
          <w:color w:val="00B050"/>
          <w:sz w:val="22"/>
          <w:szCs w:val="22"/>
          <w:u w:val="single"/>
          <w:lang w:eastAsia="zh-CN"/>
        </w:rPr>
      </w:pPr>
      <w:r w:rsidRPr="00986568">
        <w:rPr>
          <w:b/>
          <w:bCs/>
          <w:color w:val="00B050"/>
          <w:sz w:val="22"/>
          <w:szCs w:val="22"/>
          <w:lang w:eastAsia="zh-CN"/>
        </w:rPr>
        <w:t>Dla pacjentów</w:t>
      </w:r>
      <w:r>
        <w:rPr>
          <w:b/>
          <w:bCs/>
          <w:color w:val="00B050"/>
          <w:sz w:val="22"/>
          <w:szCs w:val="22"/>
          <w:lang w:eastAsia="zh-CN"/>
        </w:rPr>
        <w:t xml:space="preserve"> odd</w:t>
      </w:r>
      <w:r w:rsidRPr="00986568">
        <w:rPr>
          <w:b/>
          <w:bCs/>
          <w:color w:val="00B050"/>
          <w:sz w:val="22"/>
          <w:szCs w:val="22"/>
          <w:lang w:eastAsia="zh-CN"/>
        </w:rPr>
        <w:t>z</w:t>
      </w:r>
      <w:r>
        <w:rPr>
          <w:b/>
          <w:bCs/>
          <w:color w:val="00B050"/>
          <w:sz w:val="22"/>
          <w:szCs w:val="22"/>
          <w:lang w:eastAsia="zh-CN"/>
        </w:rPr>
        <w:t>ia</w:t>
      </w:r>
      <w:r w:rsidRPr="00986568">
        <w:rPr>
          <w:b/>
          <w:bCs/>
          <w:color w:val="00B050"/>
          <w:sz w:val="22"/>
          <w:szCs w:val="22"/>
          <w:lang w:eastAsia="zh-CN"/>
        </w:rPr>
        <w:t>łu psychiatrycznego pojemność zupy do 400ml +dodatkowa racja chleba i masła,</w:t>
      </w:r>
    </w:p>
    <w:p w:rsidR="00BA6BE5" w:rsidRPr="002E60C6" w:rsidRDefault="00BA6BE5" w:rsidP="00500DD1">
      <w:pPr>
        <w:pStyle w:val="Akapitzlist"/>
        <w:numPr>
          <w:ilvl w:val="0"/>
          <w:numId w:val="33"/>
        </w:numPr>
        <w:ind w:left="360" w:right="-72"/>
        <w:jc w:val="both"/>
        <w:rPr>
          <w:rFonts w:ascii="Times New Roman" w:hAnsi="Times New Roman"/>
          <w:bCs/>
          <w:color w:val="00B050"/>
          <w:lang w:eastAsia="zh-CN"/>
        </w:rPr>
      </w:pPr>
      <w:r w:rsidRPr="002E60C6">
        <w:rPr>
          <w:rFonts w:ascii="Times New Roman" w:hAnsi="Times New Roman"/>
          <w:bCs/>
          <w:color w:val="00B050"/>
          <w:lang w:eastAsia="zh-CN"/>
        </w:rPr>
        <w:t>uwzględnić dodatki białkowe na Oddział Pulmonologii do drugiego śniadania i podwieczorku,</w:t>
      </w:r>
    </w:p>
    <w:p w:rsidR="003A6EAB" w:rsidRPr="00CD4B94" w:rsidRDefault="00986568" w:rsidP="00500DD1">
      <w:pPr>
        <w:pStyle w:val="Akapitzlist"/>
        <w:numPr>
          <w:ilvl w:val="0"/>
          <w:numId w:val="33"/>
        </w:numPr>
        <w:ind w:left="360" w:right="-72"/>
        <w:jc w:val="both"/>
        <w:rPr>
          <w:rFonts w:ascii="Times New Roman" w:hAnsi="Times New Roman"/>
          <w:bCs/>
          <w:lang w:eastAsia="zh-CN"/>
        </w:rPr>
      </w:pPr>
      <w:r w:rsidRPr="00BA6BE5">
        <w:rPr>
          <w:rFonts w:ascii="Times New Roman" w:hAnsi="Times New Roman"/>
          <w:b/>
          <w:bCs/>
          <w:color w:val="00B050"/>
          <w:lang w:eastAsia="zh-CN"/>
        </w:rPr>
        <w:t>Dla diety cukrzycowej – do obiadu min. 2 rodzaje warzyw – 1 surowa, druga gotowana.</w:t>
      </w:r>
      <w:r w:rsidR="003A6EAB" w:rsidRPr="00BA6BE5">
        <w:rPr>
          <w:rFonts w:ascii="Times New Roman" w:hAnsi="Times New Roman"/>
          <w:b/>
          <w:bCs/>
          <w:color w:val="00B050"/>
          <w:lang w:eastAsia="zh-CN"/>
        </w:rPr>
        <w:t>”</w:t>
      </w:r>
    </w:p>
    <w:p w:rsidR="00B65642" w:rsidRPr="003A6EAB" w:rsidRDefault="003A6EAB" w:rsidP="003A6EAB">
      <w:pPr>
        <w:jc w:val="both"/>
        <w:rPr>
          <w:b/>
          <w:sz w:val="22"/>
          <w:szCs w:val="22"/>
        </w:rPr>
      </w:pPr>
      <w:r w:rsidRPr="003A6EAB">
        <w:rPr>
          <w:b/>
          <w:sz w:val="22"/>
          <w:szCs w:val="22"/>
        </w:rPr>
        <w:t>Zamawia</w:t>
      </w:r>
      <w:r w:rsidR="005443F4">
        <w:rPr>
          <w:b/>
          <w:sz w:val="22"/>
          <w:szCs w:val="22"/>
        </w:rPr>
        <w:t>jący doprecyzowuje pkt 25</w:t>
      </w:r>
      <w:r w:rsidRPr="003A6EAB">
        <w:rPr>
          <w:b/>
          <w:sz w:val="22"/>
          <w:szCs w:val="22"/>
        </w:rPr>
        <w:t xml:space="preserve"> SIWZ - załącznik  nr 10 do SIWZ – jak poniżej:</w:t>
      </w:r>
    </w:p>
    <w:p w:rsidR="003A6EAB" w:rsidRPr="008B3907" w:rsidRDefault="003A6EAB" w:rsidP="003A6EAB">
      <w:p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B3907">
        <w:rPr>
          <w:b/>
          <w:bCs/>
          <w:sz w:val="22"/>
          <w:szCs w:val="22"/>
          <w:lang w:eastAsia="zh-CN"/>
        </w:rPr>
        <w:t>„25. Wykonawca zobowiązany jest do utrzymania odpowiedniej jakości posiłków, którą należy rozumieć jako;</w:t>
      </w:r>
    </w:p>
    <w:p w:rsidR="003A6EAB" w:rsidRPr="00334F1F" w:rsidRDefault="003A6EAB" w:rsidP="003A6EAB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walory smakowe posiłku</w:t>
      </w:r>
    </w:p>
    <w:p w:rsidR="003A6EAB" w:rsidRPr="00334F1F" w:rsidRDefault="003A6EAB" w:rsidP="003A6EAB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walory zapachowe posiłku</w:t>
      </w:r>
    </w:p>
    <w:p w:rsidR="003A6EAB" w:rsidRPr="00334F1F" w:rsidRDefault="003A6EAB" w:rsidP="003A6EAB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walory estetyczne - wzrokowe posiłku -zachowana kolorystyka</w:t>
      </w:r>
    </w:p>
    <w:p w:rsidR="003A6EAB" w:rsidRPr="00334F1F" w:rsidRDefault="003A6EAB" w:rsidP="003A6EAB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dobór właściwych, wysokiej jakości produktów żywnościowych zastosowanych do produkcji potraw</w:t>
      </w:r>
    </w:p>
    <w:p w:rsidR="003A6EAB" w:rsidRPr="00334F1F" w:rsidRDefault="003A6EAB" w:rsidP="003A6EAB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właściwą konsystencje podawanych potraw</w:t>
      </w:r>
    </w:p>
    <w:p w:rsidR="003A6EAB" w:rsidRPr="00334F1F" w:rsidRDefault="003A6EAB" w:rsidP="003A6EAB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wymagana temperatura posiłku</w:t>
      </w:r>
    </w:p>
    <w:p w:rsidR="003A6EAB" w:rsidRPr="00334F1F" w:rsidRDefault="003A6EAB" w:rsidP="003A6EAB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uwzględnienie wszystkich dozwolonych sposobów obróbki technologicznej przygotowania posiłków</w:t>
      </w:r>
    </w:p>
    <w:p w:rsidR="003A6EAB" w:rsidRPr="00334F1F" w:rsidRDefault="003A6EAB" w:rsidP="003A6EAB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urozmaicenie posiłków podawanych pacjentom Zamawiającego</w:t>
      </w:r>
      <w:r w:rsidR="008B3907" w:rsidRPr="00334F1F">
        <w:rPr>
          <w:b/>
          <w:bCs/>
          <w:sz w:val="22"/>
          <w:szCs w:val="22"/>
          <w:lang w:eastAsia="zh-CN"/>
        </w:rPr>
        <w:t xml:space="preserve"> z uwzględnieniem sezonowości </w:t>
      </w:r>
      <w:r w:rsidRPr="00334F1F">
        <w:rPr>
          <w:b/>
          <w:bCs/>
          <w:sz w:val="22"/>
          <w:szCs w:val="22"/>
          <w:lang w:eastAsia="zh-CN"/>
        </w:rPr>
        <w:t>w ilości</w:t>
      </w:r>
      <w:r w:rsidRPr="00334F1F">
        <w:rPr>
          <w:b/>
          <w:sz w:val="22"/>
          <w:szCs w:val="22"/>
        </w:rPr>
        <w:t xml:space="preserve"> min. 400g w proporcji ¾ warzyw i ¼ owoców do trzech podstawowych posiłków dla diety podstawowej, łatwostrawnej i modyfikacji diety łatwostrawnej. Dla dzieci również do II </w:t>
      </w:r>
      <w:r w:rsidR="008B3907" w:rsidRPr="00334F1F">
        <w:rPr>
          <w:b/>
          <w:sz w:val="22"/>
          <w:szCs w:val="22"/>
        </w:rPr>
        <w:t>śniadania</w:t>
      </w:r>
      <w:r w:rsidRPr="00334F1F">
        <w:rPr>
          <w:b/>
          <w:sz w:val="22"/>
          <w:szCs w:val="22"/>
        </w:rPr>
        <w:t xml:space="preserve"> i podwieczorku.</w:t>
      </w:r>
    </w:p>
    <w:p w:rsidR="003A6EAB" w:rsidRPr="008B3907" w:rsidRDefault="003A6EAB" w:rsidP="003A6EAB">
      <w:pPr>
        <w:ind w:left="284" w:right="-72"/>
        <w:jc w:val="both"/>
        <w:rPr>
          <w:b/>
          <w:bCs/>
          <w:sz w:val="22"/>
          <w:szCs w:val="22"/>
          <w:lang w:eastAsia="zh-CN"/>
        </w:rPr>
      </w:pPr>
    </w:p>
    <w:p w:rsidR="003A6EAB" w:rsidRPr="008B3907" w:rsidRDefault="003A6EAB" w:rsidP="008B3907">
      <w:pPr>
        <w:ind w:right="-72"/>
        <w:jc w:val="both"/>
        <w:rPr>
          <w:b/>
          <w:bCs/>
          <w:sz w:val="22"/>
          <w:szCs w:val="22"/>
          <w:lang w:eastAsia="zh-CN"/>
        </w:rPr>
      </w:pPr>
      <w:r w:rsidRPr="008B3907">
        <w:rPr>
          <w:b/>
          <w:bCs/>
          <w:sz w:val="22"/>
          <w:szCs w:val="22"/>
          <w:lang w:eastAsia="zh-CN"/>
        </w:rPr>
        <w:t>Uwzględnić dodatki białkowe na Oddział Pulmonologii do drugiego śniadania i podwieczorku.</w:t>
      </w:r>
      <w:r w:rsidR="008B3907">
        <w:rPr>
          <w:b/>
          <w:bCs/>
          <w:sz w:val="22"/>
          <w:szCs w:val="22"/>
          <w:lang w:eastAsia="zh-CN"/>
        </w:rPr>
        <w:t>”</w:t>
      </w:r>
    </w:p>
    <w:p w:rsidR="003A6EAB" w:rsidRDefault="003A6EAB" w:rsidP="00132291">
      <w:pPr>
        <w:widowControl w:val="0"/>
        <w:jc w:val="both"/>
        <w:rPr>
          <w:sz w:val="22"/>
          <w:szCs w:val="22"/>
        </w:rPr>
      </w:pPr>
    </w:p>
    <w:p w:rsidR="00520F46" w:rsidRPr="00520F46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24</w:t>
      </w:r>
      <w:r w:rsidR="00520F46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Zamawiający określił że mięsa do potraw tj risotto , kaszotto, makaronu ma być 90g netto. W technologii gastronomicznej są to </w:t>
      </w:r>
      <w:r w:rsidRPr="00B65642">
        <w:rPr>
          <w:b/>
          <w:bCs/>
          <w:sz w:val="22"/>
          <w:szCs w:val="22"/>
        </w:rPr>
        <w:t xml:space="preserve">potrawy półmięsne, </w:t>
      </w:r>
      <w:r w:rsidRPr="00B65642">
        <w:rPr>
          <w:sz w:val="22"/>
          <w:szCs w:val="22"/>
        </w:rPr>
        <w:t>czyli ilość mięsa powinna być</w:t>
      </w:r>
      <w:r w:rsidRPr="00B65642">
        <w:rPr>
          <w:b/>
          <w:bCs/>
          <w:sz w:val="22"/>
          <w:szCs w:val="22"/>
        </w:rPr>
        <w:t xml:space="preserve"> </w:t>
      </w:r>
      <w:r w:rsidRPr="00B65642">
        <w:rPr>
          <w:sz w:val="22"/>
          <w:szCs w:val="22"/>
        </w:rPr>
        <w:t>odpowiednio mniejsza w stosunku do dań mięsnych. W swoim składzie zawierają zarówno składnik skrobiowy, mięso, a uzupełnieniem są warzywa, lub warzywno-mięsne , a uzupełnieniem składnik skrobiowy. Prosimy o zmianę ilości mięsa do potraw półmięsnych zgodnie z technologia gastronomiczną.</w:t>
      </w:r>
    </w:p>
    <w:p w:rsidR="00520F46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3813B5">
        <w:rPr>
          <w:b/>
          <w:sz w:val="22"/>
          <w:szCs w:val="22"/>
        </w:rPr>
        <w:t>Nie ma ujednoliconych receptur w gastronomii. Potrawy typu i risotto, kaszotto, makaron - 90 g mięsa – netto.</w:t>
      </w:r>
    </w:p>
    <w:p w:rsidR="00520F46" w:rsidRDefault="00520F46" w:rsidP="00132291">
      <w:pPr>
        <w:widowControl w:val="0"/>
        <w:jc w:val="both"/>
        <w:rPr>
          <w:sz w:val="22"/>
          <w:szCs w:val="22"/>
        </w:rPr>
      </w:pPr>
    </w:p>
    <w:p w:rsidR="00520F46" w:rsidRPr="00520F46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25</w:t>
      </w:r>
      <w:r w:rsidR="00520F46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Dodatki warzywne do obiadu w tabelce normy kapusta, marchew, bura</w:t>
      </w:r>
      <w:r w:rsidR="003813B5">
        <w:rPr>
          <w:sz w:val="22"/>
          <w:szCs w:val="22"/>
        </w:rPr>
        <w:t>ki określone są w ilości 150g (</w:t>
      </w:r>
      <w:r w:rsidRPr="00B65642">
        <w:rPr>
          <w:sz w:val="22"/>
          <w:szCs w:val="22"/>
        </w:rPr>
        <w:t xml:space="preserve">na talerzu), a pod tabelką dodatki warzywno/owocowe do obiadu  200g. Jaka jest właściwa ilość wymagana przez Zamawiającego dodatku warzywnego do obiadu? </w:t>
      </w:r>
    </w:p>
    <w:p w:rsidR="00520F46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lastRenderedPageBreak/>
        <w:t xml:space="preserve">Odpowiedz: </w:t>
      </w:r>
      <w:r w:rsidR="003813B5">
        <w:rPr>
          <w:b/>
          <w:sz w:val="22"/>
          <w:szCs w:val="22"/>
        </w:rPr>
        <w:t>Zgodnie z zaleceniami</w:t>
      </w:r>
      <w:r w:rsidR="00334F1F">
        <w:rPr>
          <w:b/>
          <w:sz w:val="22"/>
          <w:szCs w:val="22"/>
        </w:rPr>
        <w:t xml:space="preserve"> IŻŻ</w:t>
      </w:r>
      <w:r w:rsidR="003813B5">
        <w:rPr>
          <w:b/>
          <w:sz w:val="22"/>
          <w:szCs w:val="22"/>
        </w:rPr>
        <w:t xml:space="preserve"> z min 400g z zachowaniem proporcji ¾ warzyw i ¼ owoców do trzech podstawowych posiłków oraz I</w:t>
      </w:r>
      <w:r w:rsidR="00A91983">
        <w:rPr>
          <w:b/>
          <w:sz w:val="22"/>
          <w:szCs w:val="22"/>
        </w:rPr>
        <w:t>I</w:t>
      </w:r>
      <w:r w:rsidR="003813B5">
        <w:rPr>
          <w:b/>
          <w:sz w:val="22"/>
          <w:szCs w:val="22"/>
        </w:rPr>
        <w:t xml:space="preserve"> </w:t>
      </w:r>
      <w:r w:rsidR="00A91983">
        <w:rPr>
          <w:b/>
          <w:sz w:val="22"/>
          <w:szCs w:val="22"/>
        </w:rPr>
        <w:t>śniadanie</w:t>
      </w:r>
      <w:r w:rsidR="003813B5">
        <w:rPr>
          <w:b/>
          <w:sz w:val="22"/>
          <w:szCs w:val="22"/>
        </w:rPr>
        <w:t xml:space="preserve"> i podwieczorek dla dzieci.</w:t>
      </w:r>
    </w:p>
    <w:p w:rsidR="00520F46" w:rsidRPr="00B65642" w:rsidRDefault="00520F46" w:rsidP="00132291">
      <w:pPr>
        <w:widowControl w:val="0"/>
        <w:jc w:val="both"/>
        <w:rPr>
          <w:sz w:val="22"/>
          <w:szCs w:val="22"/>
        </w:rPr>
      </w:pPr>
    </w:p>
    <w:p w:rsidR="00B65642" w:rsidRPr="00520F46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26</w:t>
      </w:r>
      <w:r w:rsidR="00520F46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Owoce typu jabłka , banan ( 1 sztuka w całości), a w uwadze pod tabelką „normy” zapis że ma być do śniadania i kolacji po 100g, a do obiadu 200g. W przypadku kiedy owoc będzie miał np. 90g (nektarynka, brzoskwinia). Czy Zamawiający uzna podaż 1 sztuki jako spełnienie wymogu?</w:t>
      </w:r>
    </w:p>
    <w:p w:rsidR="00A91983" w:rsidRDefault="00520F46" w:rsidP="00A91983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255B06">
        <w:rPr>
          <w:b/>
          <w:sz w:val="22"/>
          <w:szCs w:val="22"/>
        </w:rPr>
        <w:t>Zgodnie z zaleceniami IŻŻ</w:t>
      </w:r>
      <w:r w:rsidR="00A91983">
        <w:rPr>
          <w:b/>
          <w:sz w:val="22"/>
          <w:szCs w:val="22"/>
        </w:rPr>
        <w:t xml:space="preserve"> z min 400g z zachowaniem proporcji ¾ warzyw i ¼ owoców do trzech podstawowych posiłków oraz II śniadanie i podwieczorek dla dzieci.</w:t>
      </w:r>
    </w:p>
    <w:p w:rsidR="003A6EAB" w:rsidRPr="00B65642" w:rsidRDefault="003A6EAB" w:rsidP="00132291">
      <w:pPr>
        <w:widowControl w:val="0"/>
        <w:jc w:val="both"/>
        <w:rPr>
          <w:sz w:val="22"/>
          <w:szCs w:val="22"/>
        </w:rPr>
      </w:pPr>
    </w:p>
    <w:p w:rsidR="00B65642" w:rsidRPr="00520F46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27</w:t>
      </w:r>
      <w:r w:rsidR="00520F46">
        <w:rPr>
          <w:b/>
          <w:noProof/>
          <w:sz w:val="22"/>
          <w:szCs w:val="22"/>
        </w:rPr>
        <w:t>: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Ser biały podwieczorek ilości określone jako 100g, więcej niż do śniadania i obiadu. Czy Wykonawca może podać 100g sera białego bez żadnych innych dodatków na ten posiłek? Posiłek dodatkowy powinien zapewnić tylko 5-10% zapotrzebowania energetycznego.</w:t>
      </w:r>
    </w:p>
    <w:p w:rsidR="00520F46" w:rsidRDefault="00520F46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314738">
        <w:rPr>
          <w:b/>
          <w:sz w:val="22"/>
          <w:szCs w:val="22"/>
        </w:rPr>
        <w:t>Do podwieczorku można podać serek homogenizowany w ilości 100g bez innych dodatków lub dokonać zamiany w tej samej grupie</w:t>
      </w:r>
      <w:r w:rsidR="00255B06">
        <w:rPr>
          <w:b/>
          <w:sz w:val="22"/>
          <w:szCs w:val="22"/>
        </w:rPr>
        <w:t>.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</w:p>
    <w:p w:rsidR="00520F46" w:rsidRPr="00056E52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28</w:t>
      </w:r>
      <w:r w:rsidR="00056E52">
        <w:rPr>
          <w:b/>
          <w:noProof/>
          <w:sz w:val="22"/>
          <w:szCs w:val="22"/>
        </w:rPr>
        <w:t>:</w:t>
      </w:r>
    </w:p>
    <w:p w:rsidR="00B65642" w:rsidRDefault="00255B06" w:rsidP="0013229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określa  w pkt 8 s</w:t>
      </w:r>
      <w:r w:rsidR="00B65642" w:rsidRPr="00B65642">
        <w:rPr>
          <w:sz w:val="22"/>
          <w:szCs w:val="22"/>
        </w:rPr>
        <w:t>iwz wymagania dotyczące ilości białka tłuszczów i węglowodanów w diecie podstawowej. Wymienia że ilość białka powinna wynosić 15,5 % dziennego zapotrzebowania energetycznego , tłuszcze  nie więcej niż 29,5 -30% a węglowodany ok 55 %. Wg zaleceń IŻŻ dane te maja się następująco – dolna granica białka 15 % tłuszcze do 30 % a węglowodany maja stanowić uzupełnienie dziennej wartości energetycznej. Czy Zamawiający zmieni Zapis dotyczący  ilości białka na zgodny z wymaganiami IŻŻ. Ponadto przyjmując dolną granice wartości energetycznej jaką wskazał Zamawiający dla diety podstawowej  czyli 2000 Kcal , wymagane 15,5% białka stanowi 77,5 g  a nie jak jest napisane w tabelce 80 g . Jaka wielkość jest właściwa i jakiej wymaga Zamawiający?</w:t>
      </w:r>
    </w:p>
    <w:p w:rsidR="00056E52" w:rsidRDefault="00056E52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DC7B91">
        <w:rPr>
          <w:b/>
          <w:sz w:val="22"/>
          <w:szCs w:val="22"/>
        </w:rPr>
        <w:t>Zamawiający zmienia zapis</w:t>
      </w:r>
      <w:r w:rsidR="00810474">
        <w:rPr>
          <w:b/>
          <w:sz w:val="22"/>
          <w:szCs w:val="22"/>
        </w:rPr>
        <w:t xml:space="preserve"> pkt 8 siwz</w:t>
      </w:r>
      <w:r w:rsidR="00DC7B91">
        <w:rPr>
          <w:b/>
          <w:sz w:val="22"/>
          <w:szCs w:val="22"/>
        </w:rPr>
        <w:t>. Uzasadnienie tej decyzji dostępne w „Normach żywienia dla populacji Polski” M. J</w:t>
      </w:r>
      <w:r w:rsidR="004D0CF3">
        <w:rPr>
          <w:b/>
          <w:sz w:val="22"/>
          <w:szCs w:val="22"/>
        </w:rPr>
        <w:t>arosz</w:t>
      </w:r>
      <w:r w:rsidR="00DC7B91">
        <w:rPr>
          <w:b/>
          <w:sz w:val="22"/>
          <w:szCs w:val="22"/>
        </w:rPr>
        <w:t xml:space="preserve"> z 2017 roku.</w:t>
      </w:r>
    </w:p>
    <w:p w:rsidR="00DC7B91" w:rsidRDefault="00DC7B91" w:rsidP="00132291">
      <w:pPr>
        <w:jc w:val="both"/>
        <w:rPr>
          <w:b/>
          <w:sz w:val="22"/>
          <w:szCs w:val="22"/>
        </w:rPr>
      </w:pPr>
    </w:p>
    <w:p w:rsidR="00DC7B91" w:rsidRDefault="00DC7B91" w:rsidP="001322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 energetyczna diety podstawowej</w:t>
      </w:r>
    </w:p>
    <w:tbl>
      <w:tblPr>
        <w:tblW w:w="6804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86"/>
        <w:gridCol w:w="2618"/>
      </w:tblGrid>
      <w:tr w:rsidR="00DC7B91" w:rsidRPr="00763778" w:rsidTr="005407B3">
        <w:tc>
          <w:tcPr>
            <w:tcW w:w="4186" w:type="dxa"/>
          </w:tcPr>
          <w:p w:rsidR="00DC7B91" w:rsidRPr="00763778" w:rsidRDefault="00DC7B91" w:rsidP="005407B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63778">
              <w:rPr>
                <w:sz w:val="22"/>
                <w:szCs w:val="22"/>
              </w:rPr>
              <w:t>Energia</w:t>
            </w:r>
          </w:p>
        </w:tc>
        <w:tc>
          <w:tcPr>
            <w:tcW w:w="2618" w:type="dxa"/>
          </w:tcPr>
          <w:p w:rsidR="00DC7B91" w:rsidRPr="00763778" w:rsidRDefault="00DC7B91" w:rsidP="005407B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63778">
              <w:rPr>
                <w:sz w:val="22"/>
                <w:szCs w:val="22"/>
              </w:rPr>
              <w:t>2000 kcal – 2300 kcal</w:t>
            </w:r>
          </w:p>
        </w:tc>
      </w:tr>
      <w:tr w:rsidR="00DC7B91" w:rsidRPr="00763778" w:rsidTr="005407B3">
        <w:tc>
          <w:tcPr>
            <w:tcW w:w="4186" w:type="dxa"/>
          </w:tcPr>
          <w:p w:rsidR="00DC7B91" w:rsidRPr="00763778" w:rsidRDefault="00DC7B91" w:rsidP="005407B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63778">
              <w:rPr>
                <w:sz w:val="22"/>
                <w:szCs w:val="22"/>
              </w:rPr>
              <w:t>Węglowodany przyswajalne</w:t>
            </w:r>
          </w:p>
        </w:tc>
        <w:tc>
          <w:tcPr>
            <w:tcW w:w="2618" w:type="dxa"/>
          </w:tcPr>
          <w:p w:rsidR="00DC7B91" w:rsidRPr="00763778" w:rsidRDefault="00DC7B91" w:rsidP="005407B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63778">
              <w:rPr>
                <w:sz w:val="22"/>
                <w:szCs w:val="22"/>
              </w:rPr>
              <w:t>275 - 310 g</w:t>
            </w:r>
            <w:r>
              <w:rPr>
                <w:sz w:val="22"/>
                <w:szCs w:val="22"/>
              </w:rPr>
              <w:t xml:space="preserve"> (55%)</w:t>
            </w:r>
          </w:p>
        </w:tc>
      </w:tr>
      <w:tr w:rsidR="00DC7B91" w:rsidRPr="00763778" w:rsidTr="005407B3">
        <w:tc>
          <w:tcPr>
            <w:tcW w:w="4186" w:type="dxa"/>
          </w:tcPr>
          <w:p w:rsidR="00DC7B91" w:rsidRPr="00763778" w:rsidRDefault="00DC7B91" w:rsidP="005407B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63778">
              <w:rPr>
                <w:sz w:val="22"/>
                <w:szCs w:val="22"/>
              </w:rPr>
              <w:t>Białko ogółem</w:t>
            </w:r>
          </w:p>
        </w:tc>
        <w:tc>
          <w:tcPr>
            <w:tcW w:w="2618" w:type="dxa"/>
          </w:tcPr>
          <w:p w:rsidR="00DC7B91" w:rsidRPr="00763778" w:rsidRDefault="00DC7B91" w:rsidP="005407B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63778">
              <w:rPr>
                <w:sz w:val="22"/>
                <w:szCs w:val="22"/>
              </w:rPr>
              <w:t xml:space="preserve"> 80 - 85 g </w:t>
            </w:r>
            <w:r>
              <w:rPr>
                <w:sz w:val="22"/>
                <w:szCs w:val="22"/>
              </w:rPr>
              <w:t>(16%)</w:t>
            </w:r>
          </w:p>
        </w:tc>
      </w:tr>
      <w:tr w:rsidR="00DC7B91" w:rsidRPr="00763778" w:rsidTr="005407B3">
        <w:trPr>
          <w:trHeight w:val="369"/>
        </w:trPr>
        <w:tc>
          <w:tcPr>
            <w:tcW w:w="4186" w:type="dxa"/>
          </w:tcPr>
          <w:p w:rsidR="00DC7B91" w:rsidRPr="00763778" w:rsidRDefault="00DC7B91" w:rsidP="005407B3">
            <w:pPr>
              <w:snapToGrid w:val="0"/>
              <w:jc w:val="both"/>
              <w:rPr>
                <w:sz w:val="22"/>
                <w:szCs w:val="22"/>
              </w:rPr>
            </w:pPr>
            <w:r w:rsidRPr="00763778">
              <w:rPr>
                <w:sz w:val="22"/>
                <w:szCs w:val="22"/>
              </w:rPr>
              <w:t xml:space="preserve">Tłuszcz </w:t>
            </w:r>
          </w:p>
        </w:tc>
        <w:tc>
          <w:tcPr>
            <w:tcW w:w="2618" w:type="dxa"/>
          </w:tcPr>
          <w:p w:rsidR="00DC7B91" w:rsidRPr="00763778" w:rsidRDefault="00DC7B91" w:rsidP="005407B3">
            <w:pPr>
              <w:snapToGrid w:val="0"/>
              <w:jc w:val="both"/>
              <w:rPr>
                <w:sz w:val="22"/>
                <w:szCs w:val="22"/>
              </w:rPr>
            </w:pPr>
            <w:r w:rsidRPr="00763778">
              <w:rPr>
                <w:sz w:val="22"/>
                <w:szCs w:val="22"/>
              </w:rPr>
              <w:t>65 - 77 g</w:t>
            </w:r>
            <w:r>
              <w:rPr>
                <w:sz w:val="22"/>
                <w:szCs w:val="22"/>
              </w:rPr>
              <w:t xml:space="preserve"> (29%)</w:t>
            </w:r>
          </w:p>
        </w:tc>
      </w:tr>
    </w:tbl>
    <w:p w:rsidR="00056E52" w:rsidRDefault="00810474" w:rsidP="0013229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Białko powinno pokrywać minimum 16% sumy całodobowego zapotrzebowania kalorycznego – energetycznego, tłuszcze 29% całodobowego zapotrzebowania kalorycznego, natomiast reszta kalorii powinna zostać pokryta przez węglowodany ok. 55%.</w:t>
      </w:r>
    </w:p>
    <w:p w:rsidR="00810474" w:rsidRDefault="00810474" w:rsidP="0013229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Punkt 8a bez mian</w:t>
      </w:r>
    </w:p>
    <w:p w:rsidR="00810474" w:rsidRPr="00B65642" w:rsidRDefault="00810474" w:rsidP="00132291">
      <w:pPr>
        <w:widowControl w:val="0"/>
        <w:jc w:val="both"/>
        <w:rPr>
          <w:sz w:val="22"/>
          <w:szCs w:val="22"/>
        </w:rPr>
      </w:pPr>
    </w:p>
    <w:p w:rsidR="00B65642" w:rsidRPr="004C283A" w:rsidRDefault="004509E1" w:rsidP="00132291">
      <w:pPr>
        <w:jc w:val="both"/>
        <w:rPr>
          <w:b/>
          <w:sz w:val="22"/>
          <w:szCs w:val="22"/>
        </w:rPr>
      </w:pPr>
      <w:r w:rsidRPr="004C283A">
        <w:rPr>
          <w:b/>
          <w:bCs/>
          <w:sz w:val="22"/>
          <w:szCs w:val="22"/>
        </w:rPr>
        <w:t>Pytanie 29</w:t>
      </w:r>
      <w:r w:rsidR="00056E52" w:rsidRPr="004C283A">
        <w:rPr>
          <w:b/>
          <w:noProof/>
          <w:sz w:val="22"/>
          <w:szCs w:val="22"/>
        </w:rPr>
        <w:t>:</w:t>
      </w:r>
    </w:p>
    <w:p w:rsidR="00B65642" w:rsidRPr="004C283A" w:rsidRDefault="00B65642" w:rsidP="00132291">
      <w:pPr>
        <w:widowControl w:val="0"/>
        <w:jc w:val="both"/>
        <w:rPr>
          <w:sz w:val="22"/>
          <w:szCs w:val="22"/>
        </w:rPr>
      </w:pPr>
      <w:r w:rsidRPr="004C283A">
        <w:rPr>
          <w:sz w:val="22"/>
          <w:szCs w:val="22"/>
        </w:rPr>
        <w:t>Zamawiający powołuje się na normę dzienną racji pokarmowej ich wartość kaloryczną i zawartość składników odżywczych zgodnych z zaleceniami przez IŻŻ „Podstawy naukowe żywienia w szpitalach” pod redakcją Jana Dzieniszewskiego z 2001 r. W roku 2011 r wyszła nowelizacja zaleceń IŻŻ i powyższej publikacji pt: „Zasady prawidłowego żywienia chorych w szpitalach „ pod redakcją Mirosława Jarosza, gdzie nie ma już norm dziennych racji pokarmowych, a odniesienia  są do norm na różnych poziomach EAR,</w:t>
      </w:r>
      <w:r w:rsidR="004D0CF3" w:rsidRPr="004C283A">
        <w:rPr>
          <w:sz w:val="22"/>
          <w:szCs w:val="22"/>
        </w:rPr>
        <w:t xml:space="preserve"> </w:t>
      </w:r>
      <w:r w:rsidRPr="004C283A">
        <w:rPr>
          <w:sz w:val="22"/>
          <w:szCs w:val="22"/>
        </w:rPr>
        <w:t>AI,</w:t>
      </w:r>
      <w:r w:rsidR="004D0CF3" w:rsidRPr="004C283A">
        <w:rPr>
          <w:sz w:val="22"/>
          <w:szCs w:val="22"/>
        </w:rPr>
        <w:t xml:space="preserve"> </w:t>
      </w:r>
      <w:r w:rsidRPr="004C283A">
        <w:rPr>
          <w:sz w:val="22"/>
          <w:szCs w:val="22"/>
        </w:rPr>
        <w:t>UL. Czy Zamawiający podtrzymuje zapisy powołując się na nieaktualne dane?</w:t>
      </w:r>
    </w:p>
    <w:p w:rsidR="00056E52" w:rsidRPr="004C283A" w:rsidRDefault="00056E52" w:rsidP="00132291">
      <w:pPr>
        <w:jc w:val="both"/>
        <w:rPr>
          <w:b/>
          <w:sz w:val="22"/>
          <w:szCs w:val="22"/>
        </w:rPr>
      </w:pPr>
      <w:r w:rsidRPr="004C283A">
        <w:rPr>
          <w:b/>
          <w:sz w:val="22"/>
          <w:szCs w:val="22"/>
        </w:rPr>
        <w:t xml:space="preserve">Odpowiedz: </w:t>
      </w:r>
      <w:r w:rsidR="00AB3358" w:rsidRPr="004C283A">
        <w:rPr>
          <w:b/>
          <w:sz w:val="22"/>
          <w:szCs w:val="22"/>
        </w:rPr>
        <w:t>Zamawiający doprecyzowuje pkt 11 SIWZ - załącznik  nr 10 do SIWZ – jak poniżej:</w:t>
      </w:r>
    </w:p>
    <w:p w:rsidR="00AB3358" w:rsidRPr="004C283A" w:rsidRDefault="00AB3358" w:rsidP="00AB3358">
      <w:pPr>
        <w:suppressAutoHyphens/>
        <w:ind w:right="-72"/>
        <w:jc w:val="both"/>
        <w:rPr>
          <w:b/>
          <w:sz w:val="22"/>
          <w:szCs w:val="22"/>
        </w:rPr>
      </w:pPr>
      <w:r w:rsidRPr="004C283A">
        <w:rPr>
          <w:b/>
          <w:bCs/>
          <w:sz w:val="22"/>
          <w:szCs w:val="22"/>
        </w:rPr>
        <w:t xml:space="preserve">„11. Podstawowe zasady sporządzania posiłków dla pacjentów Zamawiającego: </w:t>
      </w:r>
      <w:r w:rsidR="00255B06">
        <w:rPr>
          <w:b/>
          <w:sz w:val="22"/>
          <w:szCs w:val="22"/>
        </w:rPr>
        <w:t>w</w:t>
      </w:r>
      <w:r w:rsidR="00934722" w:rsidRPr="004C283A">
        <w:rPr>
          <w:b/>
          <w:sz w:val="22"/>
          <w:szCs w:val="22"/>
        </w:rPr>
        <w:t xml:space="preserve"> zakresie nieuregulowanym przez </w:t>
      </w:r>
      <w:r w:rsidR="00E87CD0" w:rsidRPr="004C283A">
        <w:rPr>
          <w:b/>
          <w:sz w:val="22"/>
          <w:szCs w:val="22"/>
        </w:rPr>
        <w:t>Zamawiającego</w:t>
      </w:r>
      <w:r w:rsidR="00255B06">
        <w:rPr>
          <w:b/>
          <w:sz w:val="22"/>
          <w:szCs w:val="22"/>
        </w:rPr>
        <w:t xml:space="preserve"> SIWZ</w:t>
      </w:r>
      <w:r w:rsidR="00934722" w:rsidRPr="004C283A">
        <w:rPr>
          <w:b/>
          <w:sz w:val="22"/>
          <w:szCs w:val="22"/>
        </w:rPr>
        <w:t xml:space="preserve">, stosuje się </w:t>
      </w:r>
      <w:r w:rsidR="00E87CD0" w:rsidRPr="004C283A">
        <w:rPr>
          <w:b/>
          <w:sz w:val="22"/>
          <w:szCs w:val="22"/>
        </w:rPr>
        <w:t>wytyczne IŻŻ. Wykonawcę obowiązują „Normy żywienia dla populacji Polski” z 2017r.”</w:t>
      </w:r>
    </w:p>
    <w:p w:rsidR="00B65642" w:rsidRPr="004C283A" w:rsidRDefault="00B65642" w:rsidP="00132291">
      <w:pPr>
        <w:widowControl w:val="0"/>
        <w:jc w:val="both"/>
        <w:rPr>
          <w:sz w:val="22"/>
          <w:szCs w:val="22"/>
        </w:rPr>
      </w:pPr>
    </w:p>
    <w:p w:rsidR="00B65642" w:rsidRPr="00056E52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30</w:t>
      </w:r>
      <w:r w:rsidR="00056E52">
        <w:rPr>
          <w:b/>
          <w:noProof/>
          <w:sz w:val="22"/>
          <w:szCs w:val="22"/>
        </w:rPr>
        <w:t>: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PKT 13 SIWZ - Czym charakteryzuje się według Zamawiającego dieta bezbiałkowa? Według dietetyki nie ma diety bezbiałkowej, ponieważ prawie każdy produkt je zawiera. Jest dieta o niskiej zawartości białka do 20g. Zamawiający wymienia zarówno dietę  niskobiałkowa  jak i bezbiałkową. Prosimy o opis każdej z diet.</w:t>
      </w:r>
    </w:p>
    <w:p w:rsidR="00056E52" w:rsidRDefault="00056E52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lastRenderedPageBreak/>
        <w:t xml:space="preserve">Odpowiedz: </w:t>
      </w:r>
      <w:r w:rsidR="004D0CF3">
        <w:rPr>
          <w:b/>
          <w:sz w:val="22"/>
          <w:szCs w:val="22"/>
        </w:rPr>
        <w:t>Nie ma w naszej nomenklaturze diety bezbiałkowej. Wystąpił błąd w trakcie pisania. Sformułowanie dieta bezbiałkowa zostaje wykreślona.</w:t>
      </w:r>
    </w:p>
    <w:p w:rsidR="00056E52" w:rsidRDefault="00056E52" w:rsidP="00132291">
      <w:pPr>
        <w:jc w:val="both"/>
        <w:rPr>
          <w:b/>
          <w:bCs/>
          <w:sz w:val="22"/>
          <w:szCs w:val="22"/>
        </w:rPr>
      </w:pPr>
    </w:p>
    <w:p w:rsidR="00B65642" w:rsidRPr="00056E52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31</w:t>
      </w:r>
      <w:r w:rsidR="00056E52">
        <w:rPr>
          <w:b/>
          <w:noProof/>
          <w:sz w:val="22"/>
          <w:szCs w:val="22"/>
        </w:rPr>
        <w:t>: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Prosimy o podanie miesięcznych ilości  produktów dostarczonych przez kuchnię szpitalną na oddziały dziecięce: cukier, suchary, kleik ryżowy błyskawiczny, kaszkę mleczno-ryżową, biszkopty, herbatniki, chrupki kukurydziane itp.</w:t>
      </w:r>
    </w:p>
    <w:p w:rsidR="00056E52" w:rsidRDefault="00056E52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4D0CF3">
        <w:rPr>
          <w:b/>
          <w:sz w:val="22"/>
          <w:szCs w:val="22"/>
        </w:rPr>
        <w:t>Zgodnie z dietą zleconą przez lekarza wg. potrzeb na bieżąco.</w:t>
      </w:r>
    </w:p>
    <w:p w:rsidR="00056E52" w:rsidRDefault="00056E52" w:rsidP="00132291">
      <w:pPr>
        <w:jc w:val="both"/>
        <w:rPr>
          <w:b/>
          <w:bCs/>
          <w:sz w:val="22"/>
          <w:szCs w:val="22"/>
        </w:rPr>
      </w:pPr>
    </w:p>
    <w:p w:rsidR="00B65642" w:rsidRPr="00C07B83" w:rsidRDefault="004509E1" w:rsidP="00132291">
      <w:pPr>
        <w:jc w:val="both"/>
        <w:rPr>
          <w:b/>
          <w:sz w:val="22"/>
          <w:szCs w:val="22"/>
        </w:rPr>
      </w:pPr>
      <w:r w:rsidRPr="00C07B83">
        <w:rPr>
          <w:b/>
          <w:bCs/>
          <w:sz w:val="22"/>
          <w:szCs w:val="22"/>
        </w:rPr>
        <w:t>Pytanie 32</w:t>
      </w:r>
      <w:r w:rsidR="00056E52" w:rsidRPr="00C07B83">
        <w:rPr>
          <w:b/>
          <w:noProof/>
          <w:sz w:val="22"/>
          <w:szCs w:val="22"/>
        </w:rPr>
        <w:t>:</w:t>
      </w:r>
    </w:p>
    <w:p w:rsidR="00B65642" w:rsidRPr="00C07B83" w:rsidRDefault="00B65642" w:rsidP="00132291">
      <w:pPr>
        <w:widowControl w:val="0"/>
        <w:jc w:val="both"/>
        <w:rPr>
          <w:sz w:val="22"/>
          <w:szCs w:val="22"/>
        </w:rPr>
      </w:pPr>
      <w:r w:rsidRPr="00C07B83">
        <w:rPr>
          <w:sz w:val="22"/>
          <w:szCs w:val="22"/>
        </w:rPr>
        <w:t>Proszę o podanie miesięcznych ilości cukru i herbaty przekazywanych przez kuchnię na oddziały szpitalne.</w:t>
      </w:r>
    </w:p>
    <w:p w:rsidR="00056E52" w:rsidRPr="00C07B83" w:rsidRDefault="00056E52" w:rsidP="00132291">
      <w:pPr>
        <w:jc w:val="both"/>
        <w:rPr>
          <w:b/>
          <w:sz w:val="22"/>
          <w:szCs w:val="22"/>
        </w:rPr>
      </w:pPr>
      <w:r w:rsidRPr="00C07B83">
        <w:rPr>
          <w:b/>
          <w:sz w:val="22"/>
          <w:szCs w:val="22"/>
        </w:rPr>
        <w:t xml:space="preserve">Odpowiedz: </w:t>
      </w:r>
      <w:r w:rsidR="003E3EBC" w:rsidRPr="00C07B83">
        <w:rPr>
          <w:b/>
          <w:sz w:val="22"/>
          <w:szCs w:val="22"/>
        </w:rPr>
        <w:t>1 kg cukru, 100 g herbaty na jeden oddział.</w:t>
      </w:r>
    </w:p>
    <w:p w:rsidR="00056E52" w:rsidRPr="00B65642" w:rsidRDefault="00056E52" w:rsidP="00132291">
      <w:pPr>
        <w:widowControl w:val="0"/>
        <w:jc w:val="both"/>
        <w:rPr>
          <w:sz w:val="22"/>
          <w:szCs w:val="22"/>
        </w:rPr>
      </w:pPr>
    </w:p>
    <w:p w:rsidR="00B65642" w:rsidRPr="00056E52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33</w:t>
      </w:r>
      <w:r w:rsidR="00056E52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PKT 14 SIWZ Zamawiający wymaga aby dietetyk opracował diety, na podstawie wykazów dziennych norm racji pokarmowych wg grup produktów – zapisy są już nieaktualne w świetle zaleceń IŻŻ. Czy Zamawiający podtrzymuje zapis o stojący w sprzeczności z zaleceniami IŻŻ?</w:t>
      </w:r>
    </w:p>
    <w:p w:rsidR="00056E52" w:rsidRDefault="00056E52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E6430C">
        <w:rPr>
          <w:b/>
          <w:sz w:val="22"/>
          <w:szCs w:val="22"/>
        </w:rPr>
        <w:t>Nie podtrzymuje.</w:t>
      </w:r>
    </w:p>
    <w:p w:rsidR="003E3EBC" w:rsidRDefault="003E3EBC" w:rsidP="003E3EBC">
      <w:pPr>
        <w:jc w:val="both"/>
        <w:rPr>
          <w:b/>
          <w:sz w:val="22"/>
          <w:szCs w:val="22"/>
        </w:rPr>
      </w:pPr>
      <w:r w:rsidRPr="004C283A">
        <w:rPr>
          <w:b/>
          <w:sz w:val="22"/>
          <w:szCs w:val="22"/>
        </w:rPr>
        <w:t>Zamawia</w:t>
      </w:r>
      <w:r>
        <w:rPr>
          <w:b/>
          <w:sz w:val="22"/>
          <w:szCs w:val="22"/>
        </w:rPr>
        <w:t>jący doprecyzowuje pkt 14</w:t>
      </w:r>
      <w:r w:rsidRPr="004C283A">
        <w:rPr>
          <w:b/>
          <w:sz w:val="22"/>
          <w:szCs w:val="22"/>
        </w:rPr>
        <w:t xml:space="preserve"> SIWZ - załącznik  nr 10 do SIWZ – jak poniżej:</w:t>
      </w:r>
    </w:p>
    <w:p w:rsidR="003E3EBC" w:rsidRPr="00EB0A0F" w:rsidRDefault="003E3EBC" w:rsidP="003E3EBC">
      <w:p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EB0A0F">
        <w:rPr>
          <w:b/>
          <w:bCs/>
          <w:sz w:val="22"/>
          <w:szCs w:val="22"/>
          <w:lang w:eastAsia="zh-CN"/>
        </w:rPr>
        <w:t>„14. Wykonawca w związku z powyższym musi zatrudniać dietetyka w dziedzinie żywienia (na miejscu)  posiadającego  odpowiednie uprawnienia/kursy zakończone certyfikatem, który odpowiednio  do rodzaju diety opracu</w:t>
      </w:r>
      <w:r w:rsidR="00EB0A0F" w:rsidRPr="00EB0A0F">
        <w:rPr>
          <w:b/>
          <w:bCs/>
          <w:sz w:val="22"/>
          <w:szCs w:val="22"/>
          <w:lang w:eastAsia="zh-CN"/>
        </w:rPr>
        <w:t>je jadłospisy.”</w:t>
      </w:r>
    </w:p>
    <w:p w:rsidR="00056E52" w:rsidRPr="00B65642" w:rsidRDefault="00056E52" w:rsidP="00132291">
      <w:pPr>
        <w:widowControl w:val="0"/>
        <w:jc w:val="both"/>
        <w:rPr>
          <w:sz w:val="22"/>
          <w:szCs w:val="22"/>
        </w:rPr>
      </w:pPr>
    </w:p>
    <w:p w:rsidR="00B65642" w:rsidRPr="00056E52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34</w:t>
      </w:r>
      <w:r w:rsidR="00056E52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W pkt 25 siwz Zamawiający wymaga ok 300 g warzyw na dzień , a w następnym  punkcie wymaga 400g (100+200+100). Proszę o precyzję i określenie ile warzyw dziennie wymaga Zamawiający.</w:t>
      </w:r>
    </w:p>
    <w:p w:rsidR="00056E52" w:rsidRDefault="00056E52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5443F4">
        <w:rPr>
          <w:b/>
          <w:sz w:val="22"/>
          <w:szCs w:val="22"/>
        </w:rPr>
        <w:t>Zgodnie z zaleceniami IŻŻ</w:t>
      </w:r>
      <w:r w:rsidR="00C35080">
        <w:rPr>
          <w:b/>
          <w:sz w:val="22"/>
          <w:szCs w:val="22"/>
        </w:rPr>
        <w:t xml:space="preserve"> – Zamawiający wymaga minimum 400g w proporcji ¾ warzyw o ¼ owoców. Nie podtrzymujemy niezgodnego wcześniej zapisu.</w:t>
      </w:r>
    </w:p>
    <w:p w:rsidR="005443F4" w:rsidRPr="003A6EAB" w:rsidRDefault="005443F4" w:rsidP="005443F4">
      <w:pPr>
        <w:jc w:val="both"/>
        <w:rPr>
          <w:b/>
          <w:sz w:val="22"/>
          <w:szCs w:val="22"/>
        </w:rPr>
      </w:pPr>
      <w:r w:rsidRPr="003A6EAB">
        <w:rPr>
          <w:b/>
          <w:sz w:val="22"/>
          <w:szCs w:val="22"/>
        </w:rPr>
        <w:t>Zamawia</w:t>
      </w:r>
      <w:r>
        <w:rPr>
          <w:b/>
          <w:sz w:val="22"/>
          <w:szCs w:val="22"/>
        </w:rPr>
        <w:t>jący doprecyzowuje pkt 25</w:t>
      </w:r>
      <w:r w:rsidRPr="003A6EAB">
        <w:rPr>
          <w:b/>
          <w:sz w:val="22"/>
          <w:szCs w:val="22"/>
        </w:rPr>
        <w:t xml:space="preserve"> SIWZ - załącznik  nr 10 do SIWZ – jak poniżej:</w:t>
      </w:r>
    </w:p>
    <w:p w:rsidR="005443F4" w:rsidRPr="008B3907" w:rsidRDefault="005443F4" w:rsidP="005443F4">
      <w:p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B3907">
        <w:rPr>
          <w:b/>
          <w:bCs/>
          <w:sz w:val="22"/>
          <w:szCs w:val="22"/>
          <w:lang w:eastAsia="zh-CN"/>
        </w:rPr>
        <w:t>„25. Wykonawca zobowiązany jest do utrzymania odpowiedniej jakości posiłków, którą należy rozumieć jako;</w:t>
      </w:r>
    </w:p>
    <w:p w:rsidR="005443F4" w:rsidRPr="00334F1F" w:rsidRDefault="005443F4" w:rsidP="005443F4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walory smakowe posiłku</w:t>
      </w:r>
    </w:p>
    <w:p w:rsidR="005443F4" w:rsidRPr="00334F1F" w:rsidRDefault="005443F4" w:rsidP="005443F4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walory zapachowe posiłku</w:t>
      </w:r>
    </w:p>
    <w:p w:rsidR="005443F4" w:rsidRPr="00334F1F" w:rsidRDefault="005443F4" w:rsidP="005443F4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walory estetyczne - wzrokowe posiłku -zachowana kolorystyka</w:t>
      </w:r>
    </w:p>
    <w:p w:rsidR="005443F4" w:rsidRPr="00334F1F" w:rsidRDefault="005443F4" w:rsidP="005443F4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dobór właściwych, wysokiej jakości produktów żywnościowych zastosowanych do produkcji potraw</w:t>
      </w:r>
    </w:p>
    <w:p w:rsidR="005443F4" w:rsidRPr="00334F1F" w:rsidRDefault="005443F4" w:rsidP="005443F4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właściwą konsystencje podawanych potraw</w:t>
      </w:r>
    </w:p>
    <w:p w:rsidR="005443F4" w:rsidRPr="00334F1F" w:rsidRDefault="005443F4" w:rsidP="005443F4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wymagana temperatura posiłku</w:t>
      </w:r>
    </w:p>
    <w:p w:rsidR="005443F4" w:rsidRPr="00334F1F" w:rsidRDefault="005443F4" w:rsidP="005443F4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uwzględnienie wszystkich dozwolonych sposobów obróbki technologicznej przygotowania posiłków</w:t>
      </w:r>
    </w:p>
    <w:p w:rsidR="005443F4" w:rsidRPr="00334F1F" w:rsidRDefault="005443F4" w:rsidP="005443F4">
      <w:pPr>
        <w:numPr>
          <w:ilvl w:val="0"/>
          <w:numId w:val="38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34F1F">
        <w:rPr>
          <w:b/>
          <w:bCs/>
          <w:sz w:val="22"/>
          <w:szCs w:val="22"/>
          <w:lang w:eastAsia="zh-CN"/>
        </w:rPr>
        <w:t>urozmaicenie posiłków podawanych pacjentom Zamawiającego z uwzględnieniem sezonowości w ilości</w:t>
      </w:r>
      <w:r w:rsidRPr="00334F1F">
        <w:rPr>
          <w:b/>
          <w:sz w:val="22"/>
          <w:szCs w:val="22"/>
        </w:rPr>
        <w:t xml:space="preserve"> min. 400g w proporcji ¾ warzyw i ¼ owoców do trzech podstawowych posiłków dla diety podstawowej, łatwostrawnej i modyfikacji diety łatwostrawnej. Dla dzieci również do II śniadania i podwieczorku.</w:t>
      </w:r>
    </w:p>
    <w:p w:rsidR="005443F4" w:rsidRPr="008B3907" w:rsidRDefault="005443F4" w:rsidP="005443F4">
      <w:pPr>
        <w:ind w:left="284" w:right="-72"/>
        <w:jc w:val="both"/>
        <w:rPr>
          <w:b/>
          <w:bCs/>
          <w:sz w:val="22"/>
          <w:szCs w:val="22"/>
          <w:lang w:eastAsia="zh-CN"/>
        </w:rPr>
      </w:pPr>
    </w:p>
    <w:p w:rsidR="005443F4" w:rsidRPr="008B3907" w:rsidRDefault="005443F4" w:rsidP="005443F4">
      <w:pPr>
        <w:ind w:right="-72"/>
        <w:jc w:val="both"/>
        <w:rPr>
          <w:b/>
          <w:bCs/>
          <w:sz w:val="22"/>
          <w:szCs w:val="22"/>
          <w:lang w:eastAsia="zh-CN"/>
        </w:rPr>
      </w:pPr>
      <w:r w:rsidRPr="008B3907">
        <w:rPr>
          <w:b/>
          <w:bCs/>
          <w:sz w:val="22"/>
          <w:szCs w:val="22"/>
          <w:lang w:eastAsia="zh-CN"/>
        </w:rPr>
        <w:t>Uwzględnić dodatki białkowe na Oddział Pulmonologii do drugiego śniadania i podwieczorku.</w:t>
      </w:r>
      <w:r>
        <w:rPr>
          <w:b/>
          <w:bCs/>
          <w:sz w:val="22"/>
          <w:szCs w:val="22"/>
          <w:lang w:eastAsia="zh-CN"/>
        </w:rPr>
        <w:t>”</w:t>
      </w:r>
    </w:p>
    <w:p w:rsidR="00056E52" w:rsidRDefault="00056E52" w:rsidP="00132291">
      <w:pPr>
        <w:jc w:val="both"/>
        <w:rPr>
          <w:b/>
          <w:sz w:val="22"/>
          <w:szCs w:val="22"/>
        </w:rPr>
      </w:pPr>
    </w:p>
    <w:p w:rsidR="00056E52" w:rsidRPr="00056E52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35</w:t>
      </w:r>
      <w:r w:rsidR="00056E52">
        <w:rPr>
          <w:b/>
          <w:noProof/>
          <w:sz w:val="22"/>
          <w:szCs w:val="22"/>
        </w:rPr>
        <w:t>: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 xml:space="preserve">W wykazie diet nie ma diety łatwostrawnej. Czy Zamawiający nie przewiduje takiej diety? </w:t>
      </w:r>
    </w:p>
    <w:p w:rsidR="00056E52" w:rsidRDefault="00056E52" w:rsidP="00132291">
      <w:pPr>
        <w:jc w:val="both"/>
        <w:rPr>
          <w:b/>
          <w:sz w:val="22"/>
          <w:szCs w:val="22"/>
        </w:rPr>
      </w:pPr>
      <w:r w:rsidRPr="00B65642">
        <w:rPr>
          <w:b/>
          <w:sz w:val="22"/>
          <w:szCs w:val="22"/>
        </w:rPr>
        <w:t xml:space="preserve">Odpowiedz: </w:t>
      </w:r>
      <w:r w:rsidR="000135CC">
        <w:rPr>
          <w:b/>
          <w:sz w:val="22"/>
          <w:szCs w:val="22"/>
        </w:rPr>
        <w:t>W wykazie jest dieta łatwostrawna (pkt 12 siwz). Zamawiający przewiduje taką dietę.</w:t>
      </w:r>
    </w:p>
    <w:p w:rsidR="00FF7FC6" w:rsidRDefault="00FF7FC6" w:rsidP="00FF7FC6">
      <w:pPr>
        <w:jc w:val="both"/>
        <w:rPr>
          <w:b/>
          <w:sz w:val="22"/>
          <w:szCs w:val="22"/>
        </w:rPr>
      </w:pPr>
      <w:r w:rsidRPr="004C283A">
        <w:rPr>
          <w:b/>
          <w:sz w:val="22"/>
          <w:szCs w:val="22"/>
        </w:rPr>
        <w:t>Zamawia</w:t>
      </w:r>
      <w:r>
        <w:rPr>
          <w:b/>
          <w:sz w:val="22"/>
          <w:szCs w:val="22"/>
        </w:rPr>
        <w:t>jący doprecyzowuje pkt 12</w:t>
      </w:r>
      <w:r w:rsidR="00A95C4F">
        <w:rPr>
          <w:b/>
          <w:sz w:val="22"/>
          <w:szCs w:val="22"/>
        </w:rPr>
        <w:t xml:space="preserve">, </w:t>
      </w:r>
      <w:r w:rsidR="00551FF9">
        <w:rPr>
          <w:b/>
          <w:sz w:val="22"/>
          <w:szCs w:val="22"/>
        </w:rPr>
        <w:t>13</w:t>
      </w:r>
      <w:r w:rsidR="00D01CAA">
        <w:rPr>
          <w:b/>
          <w:sz w:val="22"/>
          <w:szCs w:val="22"/>
        </w:rPr>
        <w:t>,</w:t>
      </w:r>
      <w:r w:rsidR="00A95C4F">
        <w:rPr>
          <w:b/>
          <w:sz w:val="22"/>
          <w:szCs w:val="22"/>
        </w:rPr>
        <w:t xml:space="preserve"> 18</w:t>
      </w:r>
      <w:r w:rsidR="00D01CAA">
        <w:rPr>
          <w:b/>
          <w:sz w:val="22"/>
          <w:szCs w:val="22"/>
        </w:rPr>
        <w:t xml:space="preserve"> i 20</w:t>
      </w:r>
      <w:r w:rsidR="00A95C4F">
        <w:rPr>
          <w:b/>
          <w:sz w:val="22"/>
          <w:szCs w:val="22"/>
        </w:rPr>
        <w:t xml:space="preserve"> </w:t>
      </w:r>
      <w:r w:rsidRPr="004C283A">
        <w:rPr>
          <w:b/>
          <w:sz w:val="22"/>
          <w:szCs w:val="22"/>
        </w:rPr>
        <w:t>SIWZ - załącznik  nr 10 do SIWZ – jak poniżej:</w:t>
      </w:r>
    </w:p>
    <w:p w:rsidR="007A684B" w:rsidRPr="008858EA" w:rsidRDefault="00FF7FC6" w:rsidP="007A684B">
      <w:p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sz w:val="22"/>
          <w:szCs w:val="22"/>
        </w:rPr>
        <w:t xml:space="preserve">„12. </w:t>
      </w:r>
      <w:r w:rsidR="007A684B" w:rsidRPr="008858EA">
        <w:rPr>
          <w:b/>
          <w:bCs/>
          <w:sz w:val="22"/>
          <w:szCs w:val="22"/>
          <w:lang w:eastAsia="zh-CN"/>
        </w:rPr>
        <w:t>Zamawiający żywienie chorych opiera na m.in. niżej wymienionych dietach:</w:t>
      </w:r>
    </w:p>
    <w:p w:rsidR="007A684B" w:rsidRPr="008858EA" w:rsidRDefault="007A684B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podstawowa,</w:t>
      </w:r>
    </w:p>
    <w:p w:rsidR="007A684B" w:rsidRPr="008858EA" w:rsidRDefault="007A684B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łatwostrawna i jej modyfikacje,</w:t>
      </w:r>
    </w:p>
    <w:p w:rsidR="007A684B" w:rsidRPr="008858EA" w:rsidRDefault="005E2B69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z ograniczeniem tłuszczu,</w:t>
      </w:r>
    </w:p>
    <w:p w:rsidR="005E2B69" w:rsidRPr="008858EA" w:rsidRDefault="005E2B69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z ograniczeniem substancji pobudzających wydzielanie soku żołądkowego (wrzodowa),</w:t>
      </w:r>
    </w:p>
    <w:p w:rsidR="005E2B69" w:rsidRPr="008858EA" w:rsidRDefault="005E2B69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 xml:space="preserve">dieta </w:t>
      </w:r>
      <w:r w:rsidR="00300B8D" w:rsidRPr="008858EA">
        <w:rPr>
          <w:b/>
          <w:bCs/>
          <w:sz w:val="22"/>
          <w:szCs w:val="22"/>
          <w:lang w:eastAsia="zh-CN"/>
        </w:rPr>
        <w:t>łatwostrawna</w:t>
      </w:r>
      <w:r w:rsidRPr="008858EA">
        <w:rPr>
          <w:b/>
          <w:bCs/>
          <w:sz w:val="22"/>
          <w:szCs w:val="22"/>
          <w:lang w:eastAsia="zh-CN"/>
        </w:rPr>
        <w:t xml:space="preserve"> o </w:t>
      </w:r>
      <w:r w:rsidR="00300B8D" w:rsidRPr="008858EA">
        <w:rPr>
          <w:b/>
          <w:bCs/>
          <w:sz w:val="22"/>
          <w:szCs w:val="22"/>
          <w:lang w:eastAsia="zh-CN"/>
        </w:rPr>
        <w:t>zmienionej konsystencji</w:t>
      </w:r>
      <w:r w:rsidR="00150EB1" w:rsidRPr="008858EA">
        <w:rPr>
          <w:b/>
          <w:bCs/>
          <w:sz w:val="22"/>
          <w:szCs w:val="22"/>
          <w:lang w:eastAsia="zh-CN"/>
        </w:rPr>
        <w:t xml:space="preserve"> w tym</w:t>
      </w:r>
      <w:r w:rsidR="00300B8D" w:rsidRPr="008858EA">
        <w:rPr>
          <w:b/>
          <w:bCs/>
          <w:sz w:val="22"/>
          <w:szCs w:val="22"/>
          <w:lang w:eastAsia="zh-CN"/>
        </w:rPr>
        <w:t>:</w:t>
      </w:r>
    </w:p>
    <w:p w:rsidR="00150EB1" w:rsidRPr="008858EA" w:rsidRDefault="00300B8D" w:rsidP="00300B8D">
      <w:pPr>
        <w:tabs>
          <w:tab w:val="left" w:pos="567"/>
        </w:tabs>
        <w:suppressAutoHyphens/>
        <w:ind w:left="360"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lastRenderedPageBreak/>
        <w:t xml:space="preserve">- </w:t>
      </w:r>
      <w:r w:rsidR="00150EB1" w:rsidRPr="008858EA">
        <w:rPr>
          <w:b/>
          <w:bCs/>
          <w:sz w:val="22"/>
          <w:szCs w:val="22"/>
          <w:lang w:eastAsia="zh-CN"/>
        </w:rPr>
        <w:t xml:space="preserve">papkowata </w:t>
      </w:r>
      <w:r w:rsidRPr="008858EA">
        <w:rPr>
          <w:b/>
          <w:bCs/>
          <w:sz w:val="22"/>
          <w:szCs w:val="22"/>
          <w:lang w:eastAsia="zh-CN"/>
        </w:rPr>
        <w:t>wzbogacona</w:t>
      </w:r>
      <w:r w:rsidR="00187462" w:rsidRPr="008858EA">
        <w:rPr>
          <w:b/>
          <w:bCs/>
          <w:sz w:val="22"/>
          <w:szCs w:val="22"/>
          <w:lang w:eastAsia="zh-CN"/>
        </w:rPr>
        <w:t xml:space="preserve"> (</w:t>
      </w:r>
      <w:r w:rsidR="00150EB1" w:rsidRPr="008858EA">
        <w:rPr>
          <w:b/>
          <w:bCs/>
          <w:sz w:val="22"/>
          <w:szCs w:val="22"/>
          <w:lang w:eastAsia="zh-CN"/>
        </w:rPr>
        <w:t xml:space="preserve">śniadanie i kolacja np. </w:t>
      </w:r>
      <w:r w:rsidR="00187462" w:rsidRPr="008858EA">
        <w:rPr>
          <w:b/>
          <w:bCs/>
          <w:sz w:val="22"/>
          <w:szCs w:val="22"/>
          <w:lang w:eastAsia="zh-CN"/>
        </w:rPr>
        <w:t>kasza na mleku zaciągnięta żółtkiem, bułka, masło, kawa zbożowa</w:t>
      </w:r>
      <w:r w:rsidRPr="008858EA">
        <w:rPr>
          <w:b/>
          <w:bCs/>
          <w:sz w:val="22"/>
          <w:szCs w:val="22"/>
          <w:lang w:eastAsia="zh-CN"/>
        </w:rPr>
        <w:t xml:space="preserve">, </w:t>
      </w:r>
      <w:r w:rsidR="00187462" w:rsidRPr="008858EA">
        <w:rPr>
          <w:b/>
          <w:bCs/>
          <w:sz w:val="22"/>
          <w:szCs w:val="22"/>
          <w:lang w:eastAsia="zh-CN"/>
        </w:rPr>
        <w:t xml:space="preserve">obiad – wywar warzywno – </w:t>
      </w:r>
      <w:r w:rsidR="00150EB1" w:rsidRPr="008858EA">
        <w:rPr>
          <w:b/>
          <w:bCs/>
          <w:sz w:val="22"/>
          <w:szCs w:val="22"/>
          <w:lang w:eastAsia="zh-CN"/>
        </w:rPr>
        <w:t>mięsny</w:t>
      </w:r>
      <w:r w:rsidR="00187462" w:rsidRPr="008858EA">
        <w:rPr>
          <w:b/>
          <w:bCs/>
          <w:sz w:val="22"/>
          <w:szCs w:val="22"/>
          <w:lang w:eastAsia="zh-CN"/>
        </w:rPr>
        <w:t xml:space="preserve"> z</w:t>
      </w:r>
      <w:r w:rsidR="00150EB1" w:rsidRPr="008858EA">
        <w:rPr>
          <w:b/>
          <w:bCs/>
          <w:sz w:val="22"/>
          <w:szCs w:val="22"/>
          <w:lang w:eastAsia="zh-CN"/>
        </w:rPr>
        <w:t xml:space="preserve"> kasza manną, mięsem, żółtkiem i warzywami</w:t>
      </w:r>
    </w:p>
    <w:p w:rsidR="00300B8D" w:rsidRPr="008858EA" w:rsidRDefault="00150EB1" w:rsidP="00300B8D">
      <w:pPr>
        <w:tabs>
          <w:tab w:val="left" w:pos="567"/>
        </w:tabs>
        <w:suppressAutoHyphens/>
        <w:ind w:left="360"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 xml:space="preserve"> - </w:t>
      </w:r>
      <w:r w:rsidR="00187462" w:rsidRPr="008858EA">
        <w:rPr>
          <w:b/>
          <w:bCs/>
          <w:sz w:val="22"/>
          <w:szCs w:val="22"/>
          <w:lang w:eastAsia="zh-CN"/>
        </w:rPr>
        <w:t xml:space="preserve"> </w:t>
      </w:r>
      <w:r w:rsidR="00300B8D" w:rsidRPr="008858EA">
        <w:rPr>
          <w:b/>
          <w:bCs/>
          <w:sz w:val="22"/>
          <w:szCs w:val="22"/>
          <w:lang w:eastAsia="zh-CN"/>
        </w:rPr>
        <w:t>kleikowa</w:t>
      </w:r>
    </w:p>
    <w:p w:rsidR="00300B8D" w:rsidRPr="008858EA" w:rsidRDefault="00300B8D" w:rsidP="00300B8D">
      <w:pPr>
        <w:tabs>
          <w:tab w:val="left" w:pos="567"/>
        </w:tabs>
        <w:suppressAutoHyphens/>
        <w:ind w:left="360"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- do żywienia przez zgłębnik lub przetokę</w:t>
      </w:r>
      <w:r w:rsidR="00150EB1" w:rsidRPr="008858EA">
        <w:rPr>
          <w:b/>
          <w:bCs/>
          <w:sz w:val="22"/>
          <w:szCs w:val="22"/>
          <w:lang w:eastAsia="zh-CN"/>
        </w:rPr>
        <w:t>,</w:t>
      </w:r>
    </w:p>
    <w:p w:rsidR="00150EB1" w:rsidRPr="008858EA" w:rsidRDefault="00150EB1" w:rsidP="00300B8D">
      <w:pPr>
        <w:tabs>
          <w:tab w:val="left" w:pos="567"/>
        </w:tabs>
        <w:suppressAutoHyphens/>
        <w:ind w:left="360" w:right="-72"/>
        <w:jc w:val="both"/>
        <w:rPr>
          <w:b/>
          <w:bCs/>
          <w:sz w:val="22"/>
          <w:szCs w:val="22"/>
          <w:lang w:eastAsia="zh-CN"/>
        </w:rPr>
      </w:pPr>
    </w:p>
    <w:p w:rsidR="00300B8D" w:rsidRPr="008858EA" w:rsidRDefault="00150EB1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ubogoenergetyczna (redukcyjna),</w:t>
      </w:r>
    </w:p>
    <w:p w:rsidR="00150EB1" w:rsidRPr="008858EA" w:rsidRDefault="00150EB1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o kontrolowanej zawartości kwasów tłuszczowych,</w:t>
      </w:r>
    </w:p>
    <w:p w:rsidR="00150EB1" w:rsidRPr="008858EA" w:rsidRDefault="00150EB1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łatwostrawna bogatobiałkowa wysokoenergetyczna,</w:t>
      </w:r>
    </w:p>
    <w:p w:rsidR="00150EB1" w:rsidRPr="008858EA" w:rsidRDefault="00150EB1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łatwostrawna niskobiałkowa,</w:t>
      </w:r>
    </w:p>
    <w:p w:rsidR="00150EB1" w:rsidRPr="008858EA" w:rsidRDefault="00150EB1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z</w:t>
      </w:r>
      <w:r w:rsidR="000C6D26" w:rsidRPr="008858EA">
        <w:rPr>
          <w:b/>
          <w:bCs/>
          <w:sz w:val="22"/>
          <w:szCs w:val="22"/>
          <w:lang w:eastAsia="zh-CN"/>
        </w:rPr>
        <w:t xml:space="preserve"> ograniczonym </w:t>
      </w:r>
      <w:r w:rsidR="001347C0">
        <w:rPr>
          <w:b/>
          <w:bCs/>
          <w:sz w:val="22"/>
          <w:szCs w:val="22"/>
          <w:lang w:eastAsia="zh-CN"/>
        </w:rPr>
        <w:t>łatwo</w:t>
      </w:r>
      <w:r w:rsidR="001347C0" w:rsidRPr="008858EA">
        <w:rPr>
          <w:b/>
          <w:bCs/>
          <w:sz w:val="22"/>
          <w:szCs w:val="22"/>
          <w:lang w:eastAsia="zh-CN"/>
        </w:rPr>
        <w:t xml:space="preserve"> przyswajalnych</w:t>
      </w:r>
      <w:r w:rsidR="000C6D26" w:rsidRPr="008858EA">
        <w:rPr>
          <w:b/>
          <w:bCs/>
          <w:sz w:val="22"/>
          <w:szCs w:val="22"/>
          <w:lang w:eastAsia="zh-CN"/>
        </w:rPr>
        <w:t xml:space="preserve"> węglowodorów i nasyconych kwasów tłuszczowych (cukrzycowa),</w:t>
      </w:r>
    </w:p>
    <w:p w:rsidR="007A684B" w:rsidRPr="008858EA" w:rsidRDefault="007A684B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„dieta matki”</w:t>
      </w:r>
      <w:r w:rsidR="000C6D26" w:rsidRPr="008858EA">
        <w:rPr>
          <w:b/>
          <w:bCs/>
          <w:sz w:val="22"/>
          <w:szCs w:val="22"/>
          <w:lang w:eastAsia="zh-CN"/>
        </w:rPr>
        <w:t>,</w:t>
      </w:r>
    </w:p>
    <w:p w:rsidR="007A684B" w:rsidRPr="008858EA" w:rsidRDefault="000C6D26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dieta dziecka małego (hipoalergiczna, łatwostrawna),</w:t>
      </w:r>
    </w:p>
    <w:p w:rsidR="000C6D26" w:rsidRPr="008858EA" w:rsidRDefault="008858EA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diety specjalne (bezglutenowa, ubogopurynowa),</w:t>
      </w:r>
    </w:p>
    <w:p w:rsidR="005443F4" w:rsidRDefault="008858EA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8858EA">
        <w:rPr>
          <w:b/>
          <w:bCs/>
          <w:sz w:val="22"/>
          <w:szCs w:val="22"/>
          <w:lang w:eastAsia="zh-CN"/>
        </w:rPr>
        <w:t>diety indywidualne (wegetariańska, wegańska</w:t>
      </w:r>
      <w:r w:rsidR="005443F4">
        <w:rPr>
          <w:b/>
          <w:bCs/>
          <w:sz w:val="22"/>
          <w:szCs w:val="22"/>
          <w:lang w:eastAsia="zh-CN"/>
        </w:rPr>
        <w:t>) na zlecenie lekarza,</w:t>
      </w:r>
    </w:p>
    <w:p w:rsidR="008858EA" w:rsidRDefault="005443F4" w:rsidP="007A684B">
      <w:pPr>
        <w:numPr>
          <w:ilvl w:val="0"/>
          <w:numId w:val="35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diety za zlecenie lekarza.</w:t>
      </w:r>
      <w:r w:rsidR="008858EA" w:rsidRPr="008858EA">
        <w:rPr>
          <w:b/>
          <w:bCs/>
          <w:sz w:val="22"/>
          <w:szCs w:val="22"/>
          <w:lang w:eastAsia="zh-CN"/>
        </w:rPr>
        <w:t>”</w:t>
      </w:r>
    </w:p>
    <w:p w:rsidR="00551FF9" w:rsidRPr="008858EA" w:rsidRDefault="00551FF9" w:rsidP="00551FF9">
      <w:pPr>
        <w:tabs>
          <w:tab w:val="left" w:pos="567"/>
        </w:tabs>
        <w:suppressAutoHyphens/>
        <w:ind w:left="360" w:right="-72"/>
        <w:jc w:val="both"/>
        <w:rPr>
          <w:b/>
          <w:bCs/>
          <w:sz w:val="22"/>
          <w:szCs w:val="22"/>
          <w:lang w:eastAsia="zh-CN"/>
        </w:rPr>
      </w:pPr>
    </w:p>
    <w:p w:rsidR="00551FF9" w:rsidRPr="003E3EBC" w:rsidRDefault="00551FF9" w:rsidP="00551FF9">
      <w:p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E3EBC">
        <w:rPr>
          <w:b/>
          <w:bCs/>
          <w:sz w:val="22"/>
          <w:szCs w:val="22"/>
          <w:lang w:eastAsia="zh-CN"/>
        </w:rPr>
        <w:t>„13. Dostarczone posiłki muszą odpowiadać zaleceniom lekarskim oraz dietetyka, a także być oparte na wymienionych w pkt 12 dietach”</w:t>
      </w:r>
    </w:p>
    <w:p w:rsidR="00551FF9" w:rsidRPr="003E3EBC" w:rsidRDefault="00551FF9" w:rsidP="00551FF9">
      <w:p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3E3EBC">
        <w:rPr>
          <w:b/>
          <w:bCs/>
          <w:sz w:val="22"/>
          <w:szCs w:val="22"/>
          <w:lang w:eastAsia="zh-CN"/>
        </w:rPr>
        <w:t>Ponadto stosowane są diety indywidualne wg zaleceń specjalnych np. niskopotasowa, bezmięsna, bezsolna, niskocholesterolowa, śródziemnomorska, trzustkowa</w:t>
      </w:r>
      <w:r w:rsidR="005443F4">
        <w:rPr>
          <w:b/>
          <w:bCs/>
          <w:sz w:val="22"/>
          <w:szCs w:val="22"/>
          <w:lang w:eastAsia="zh-CN"/>
        </w:rPr>
        <w:t xml:space="preserve"> itp.</w:t>
      </w:r>
    </w:p>
    <w:p w:rsidR="00551FF9" w:rsidRPr="003E3EBC" w:rsidRDefault="00551FF9" w:rsidP="00D77E04">
      <w:pPr>
        <w:ind w:right="-72"/>
        <w:jc w:val="both"/>
        <w:rPr>
          <w:b/>
          <w:bCs/>
          <w:sz w:val="22"/>
          <w:szCs w:val="22"/>
          <w:lang w:eastAsia="zh-CN"/>
        </w:rPr>
      </w:pPr>
      <w:r w:rsidRPr="003E3EBC">
        <w:rPr>
          <w:b/>
          <w:bCs/>
          <w:sz w:val="22"/>
          <w:szCs w:val="22"/>
          <w:lang w:eastAsia="zh-CN"/>
        </w:rPr>
        <w:t>Ustala się wykaz produktów dostarczonych przez Kuchnię Szpitalną – Wykonawcę na Oddziały Dziecięce, które będą uzupełniane będą 1 raz w miesiącu cukier biały kryształ, herbata, pozostałe według potrzeb na bieżąco  - dżem owocowy, suchary, kleik ryżowy błyskawiczny, kasza mleczno ryżowa, biszkopty, herbatniki, chrupki kukurydziane itp.</w:t>
      </w:r>
    </w:p>
    <w:p w:rsidR="00551FF9" w:rsidRPr="003E3EBC" w:rsidRDefault="00551FF9" w:rsidP="00551FF9">
      <w:pPr>
        <w:ind w:left="360" w:right="-72"/>
        <w:jc w:val="both"/>
        <w:rPr>
          <w:b/>
          <w:bCs/>
          <w:sz w:val="22"/>
          <w:szCs w:val="22"/>
          <w:lang w:eastAsia="zh-CN"/>
        </w:rPr>
      </w:pPr>
    </w:p>
    <w:p w:rsidR="00551FF9" w:rsidRPr="003E3EBC" w:rsidRDefault="00551FF9" w:rsidP="00D77E04">
      <w:pPr>
        <w:ind w:right="-72"/>
        <w:jc w:val="both"/>
        <w:rPr>
          <w:b/>
          <w:bCs/>
          <w:sz w:val="22"/>
          <w:szCs w:val="22"/>
          <w:lang w:eastAsia="zh-CN"/>
        </w:rPr>
      </w:pPr>
      <w:r w:rsidRPr="003E3EBC">
        <w:rPr>
          <w:b/>
          <w:bCs/>
          <w:sz w:val="22"/>
          <w:szCs w:val="22"/>
          <w:lang w:eastAsia="zh-CN"/>
        </w:rPr>
        <w:t>Ustala się wykaz produktów dostarczonych przez Kuchnię Szpitalną – Wykonawcę na Odziały Szpitalne, które będą uzupełniane 1 raz w miesiącu</w:t>
      </w:r>
      <w:r w:rsidR="00D77E04" w:rsidRPr="003E3EBC">
        <w:rPr>
          <w:b/>
          <w:bCs/>
          <w:sz w:val="22"/>
          <w:szCs w:val="22"/>
          <w:lang w:eastAsia="zh-CN"/>
        </w:rPr>
        <w:t xml:space="preserve"> w ilości  - 1 k</w:t>
      </w:r>
      <w:r w:rsidR="005443F4">
        <w:rPr>
          <w:b/>
          <w:bCs/>
          <w:sz w:val="22"/>
          <w:szCs w:val="22"/>
          <w:lang w:eastAsia="zh-CN"/>
        </w:rPr>
        <w:t>g cukru oraz 100g herbaty.</w:t>
      </w:r>
      <w:r w:rsidR="00D77E04" w:rsidRPr="003E3EBC">
        <w:rPr>
          <w:b/>
          <w:bCs/>
          <w:sz w:val="22"/>
          <w:szCs w:val="22"/>
          <w:lang w:eastAsia="zh-CN"/>
        </w:rPr>
        <w:t>”</w:t>
      </w:r>
    </w:p>
    <w:p w:rsidR="00FF7FC6" w:rsidRDefault="00FF7FC6" w:rsidP="00FF7FC6">
      <w:pPr>
        <w:jc w:val="both"/>
        <w:rPr>
          <w:b/>
          <w:sz w:val="22"/>
          <w:szCs w:val="22"/>
        </w:rPr>
      </w:pPr>
    </w:p>
    <w:p w:rsidR="00A95C4F" w:rsidRPr="00A95C4F" w:rsidRDefault="00A95C4F" w:rsidP="00A95C4F">
      <w:p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 xml:space="preserve">„18. Posiłki muszą być dostarczane </w:t>
      </w:r>
      <w:r>
        <w:rPr>
          <w:b/>
          <w:bCs/>
          <w:sz w:val="22"/>
          <w:szCs w:val="22"/>
          <w:lang w:eastAsia="zh-CN"/>
        </w:rPr>
        <w:t xml:space="preserve">z kuchni głównej </w:t>
      </w:r>
      <w:r w:rsidRPr="00A95C4F">
        <w:rPr>
          <w:b/>
          <w:bCs/>
          <w:sz w:val="22"/>
          <w:szCs w:val="22"/>
          <w:lang w:eastAsia="zh-CN"/>
        </w:rPr>
        <w:t xml:space="preserve">na oddziały – kuchenki oddziałowe </w:t>
      </w:r>
      <w:r>
        <w:rPr>
          <w:b/>
          <w:bCs/>
          <w:sz w:val="22"/>
          <w:szCs w:val="22"/>
          <w:lang w:eastAsia="zh-CN"/>
        </w:rPr>
        <w:t xml:space="preserve">w wózkach podgrzewanych, w odpowiednich, zamkniętych nie uszkodzonych pojemnikach </w:t>
      </w:r>
      <w:r w:rsidRPr="00A95C4F">
        <w:rPr>
          <w:b/>
          <w:bCs/>
          <w:sz w:val="22"/>
          <w:szCs w:val="22"/>
          <w:lang w:eastAsia="zh-CN"/>
        </w:rPr>
        <w:t>i termosach szczelnie zamkniętych, utrzymujących stałą temperaturę (podaną w punkcie f) tj. wg niżej podanych godzin:</w:t>
      </w:r>
    </w:p>
    <w:p w:rsidR="00A95C4F" w:rsidRPr="00A95C4F" w:rsidRDefault="00A95C4F" w:rsidP="00A95C4F">
      <w:pPr>
        <w:numPr>
          <w:ilvl w:val="0"/>
          <w:numId w:val="36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>śniadanie 7:30 – 8:30; drugie śniadanie 10:00; obiad 12:30 – 13.00; kolacja 17:00 – 17:30</w:t>
      </w:r>
    </w:p>
    <w:p w:rsidR="00A95C4F" w:rsidRPr="00A95C4F" w:rsidRDefault="00A95C4F" w:rsidP="00A95C4F">
      <w:pPr>
        <w:numPr>
          <w:ilvl w:val="0"/>
          <w:numId w:val="36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>nie dostarczenie posiłków ww. godzinach spowoduje, że zamawiający zakupi posiłki dla pacjentów i ich kosztami obciąży wykonawcę, w przypadku gdy spóźnienie przekroczy 60 minut</w:t>
      </w:r>
    </w:p>
    <w:p w:rsidR="00A95C4F" w:rsidRPr="00A95C4F" w:rsidRDefault="00A95C4F" w:rsidP="00A95C4F">
      <w:pPr>
        <w:numPr>
          <w:ilvl w:val="0"/>
          <w:numId w:val="36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>wykonawca zabezpiecza we własnym zakresie niezbędne ilości termosów i pojemników do dostarczenia posiłków, które powinny posiadać wymagany polskim prawem atest żywnościowy i mieć wysoką wytrzymałość mechaniczną,  być używane zgodnie z przeznaczeniem oraz termometry  w celu sprawdzania przez zamawiającego temperatury dostarczanych posiłków.</w:t>
      </w:r>
    </w:p>
    <w:p w:rsidR="00A95C4F" w:rsidRPr="00A95C4F" w:rsidRDefault="00A95C4F" w:rsidP="00A95C4F">
      <w:pPr>
        <w:numPr>
          <w:ilvl w:val="0"/>
          <w:numId w:val="36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>Wykonawca zakupi na koszt własny pojemniki GN i termosy na czas wykonywania usługi nie wliczy tego w koszty usługi,</w:t>
      </w:r>
    </w:p>
    <w:p w:rsidR="00A95C4F" w:rsidRPr="00A95C4F" w:rsidRDefault="00A95C4F" w:rsidP="00A95C4F">
      <w:pPr>
        <w:numPr>
          <w:ilvl w:val="0"/>
          <w:numId w:val="36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>w przypadku izolowanych pacjentów oraz pacjentów przebywających na Oddziale  (zgodnie z opisem w SIWZ) posiłki będą dostarczone w jednorazowych pojemnikach,</w:t>
      </w:r>
    </w:p>
    <w:p w:rsidR="00A95C4F" w:rsidRPr="00A95C4F" w:rsidRDefault="00A95C4F" w:rsidP="00A95C4F">
      <w:pPr>
        <w:numPr>
          <w:ilvl w:val="0"/>
          <w:numId w:val="36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 xml:space="preserve">temperatura dostarczanych posiłków </w:t>
      </w:r>
      <w:r>
        <w:rPr>
          <w:b/>
          <w:bCs/>
          <w:sz w:val="22"/>
          <w:szCs w:val="22"/>
          <w:lang w:eastAsia="zh-CN"/>
        </w:rPr>
        <w:t>powinna wynosić : zupa min.+75ºC, drugie danie min. +65</w:t>
      </w:r>
      <w:r w:rsidRPr="00A95C4F">
        <w:rPr>
          <w:b/>
          <w:bCs/>
          <w:sz w:val="22"/>
          <w:szCs w:val="22"/>
          <w:lang w:eastAsia="zh-CN"/>
        </w:rPr>
        <w:t>ºC, gorące napoje min.+80ºC, surówki, sałatki  min. +11ºC, potrawy na zimno min. + 4°C</w:t>
      </w:r>
    </w:p>
    <w:p w:rsidR="00A95C4F" w:rsidRPr="00A95C4F" w:rsidRDefault="00A95C4F" w:rsidP="00A95C4F">
      <w:pPr>
        <w:numPr>
          <w:ilvl w:val="0"/>
          <w:numId w:val="36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 xml:space="preserve">informujemy, że nie zostanie przyjęty posiłek dostarczony w brudnych pojemnikach czy termosach zarówno zewnętrznie jak i wewnątrz. Wykonawca będzie zobowiązany do natychmiastowego dostarczenia posiłku w czystym pojemniku lub termosie.   </w:t>
      </w:r>
    </w:p>
    <w:p w:rsidR="00A95C4F" w:rsidRPr="00A95C4F" w:rsidRDefault="00A95C4F" w:rsidP="00A95C4F">
      <w:pPr>
        <w:numPr>
          <w:ilvl w:val="0"/>
          <w:numId w:val="36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>jeżeli dostawa posiłku w czystym pojemniku lub termosie nie nastąpi niezwłocznie, w czasie dostawy posiłków powyżej wskazanym, Zamawiający zakupi posiłki dla pacjentów a ich kosztami obciąży Wykonawcę. Prawo to przysługuje również Zamawiającemu w sytuacji gdy Wykonawca dostarczy w czystym pojemniku czy termosie z przekroczeniem powyżej wskazanego czasu dostawy posiłków</w:t>
      </w:r>
    </w:p>
    <w:p w:rsidR="00A95C4F" w:rsidRPr="00A95C4F" w:rsidRDefault="00A95C4F" w:rsidP="00A95C4F">
      <w:pPr>
        <w:numPr>
          <w:ilvl w:val="0"/>
          <w:numId w:val="36"/>
        </w:num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A95C4F">
        <w:rPr>
          <w:b/>
          <w:bCs/>
          <w:sz w:val="22"/>
          <w:szCs w:val="22"/>
          <w:lang w:eastAsia="zh-CN"/>
        </w:rPr>
        <w:t>Dystrybucja posiłków do oddziałów szpitalnych winna odbywać się w sposób gwarantujący przestrzegane normy higieniczne (pojemniki transportowe szczelnie zamykane) oraz utrzymanie właściwej temperatury zgodnie z przepisami</w:t>
      </w:r>
      <w:r>
        <w:rPr>
          <w:b/>
          <w:bCs/>
          <w:sz w:val="22"/>
          <w:szCs w:val="22"/>
          <w:lang w:eastAsia="zh-CN"/>
        </w:rPr>
        <w:t>.”</w:t>
      </w:r>
    </w:p>
    <w:p w:rsidR="00A95C4F" w:rsidRDefault="00A95C4F" w:rsidP="00FF7FC6">
      <w:pPr>
        <w:jc w:val="both"/>
        <w:rPr>
          <w:b/>
          <w:sz w:val="22"/>
          <w:szCs w:val="22"/>
        </w:rPr>
      </w:pPr>
    </w:p>
    <w:p w:rsidR="00D01CAA" w:rsidRPr="00D01CAA" w:rsidRDefault="00D01CAA" w:rsidP="00D01CAA">
      <w:pPr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D01CAA">
        <w:rPr>
          <w:b/>
          <w:bCs/>
          <w:sz w:val="22"/>
          <w:szCs w:val="22"/>
          <w:lang w:eastAsia="zh-CN"/>
        </w:rPr>
        <w:lastRenderedPageBreak/>
        <w:t>„20. Upoważnieni przedstawiciele Zamawiającego mają prawo do systematycznej kontroli jakości świadczonej usługi polegającej w szczególności na :</w:t>
      </w:r>
    </w:p>
    <w:p w:rsidR="00D01CAA" w:rsidRPr="00D01CAA" w:rsidRDefault="00D01CAA" w:rsidP="00D01CAA">
      <w:pPr>
        <w:numPr>
          <w:ilvl w:val="0"/>
          <w:numId w:val="37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D01CAA">
        <w:rPr>
          <w:b/>
          <w:bCs/>
          <w:sz w:val="22"/>
          <w:szCs w:val="22"/>
          <w:lang w:eastAsia="zh-CN"/>
        </w:rPr>
        <w:t xml:space="preserve">codziennym sprawdzaniu </w:t>
      </w:r>
      <w:r>
        <w:rPr>
          <w:b/>
          <w:bCs/>
          <w:sz w:val="22"/>
          <w:szCs w:val="22"/>
          <w:lang w:eastAsia="zh-CN"/>
        </w:rPr>
        <w:t xml:space="preserve">składu i </w:t>
      </w:r>
      <w:r w:rsidRPr="00D01CAA">
        <w:rPr>
          <w:b/>
          <w:bCs/>
          <w:sz w:val="22"/>
          <w:szCs w:val="22"/>
          <w:lang w:eastAsia="zh-CN"/>
        </w:rPr>
        <w:t>gramatury</w:t>
      </w:r>
      <w:r>
        <w:rPr>
          <w:b/>
          <w:bCs/>
          <w:sz w:val="22"/>
          <w:szCs w:val="22"/>
          <w:lang w:eastAsia="zh-CN"/>
        </w:rPr>
        <w:t xml:space="preserve"> posiłków</w:t>
      </w:r>
      <w:r w:rsidRPr="00D01CAA">
        <w:rPr>
          <w:b/>
          <w:bCs/>
          <w:sz w:val="22"/>
          <w:szCs w:val="22"/>
          <w:lang w:eastAsia="zh-CN"/>
        </w:rPr>
        <w:t xml:space="preserve">, temperatury, sposobu przyrządzania oraz sposobu </w:t>
      </w:r>
      <w:r>
        <w:rPr>
          <w:b/>
          <w:bCs/>
          <w:sz w:val="22"/>
          <w:szCs w:val="22"/>
          <w:lang w:eastAsia="zh-CN"/>
        </w:rPr>
        <w:t>opakowania i wyda</w:t>
      </w:r>
      <w:r w:rsidRPr="00D01CAA">
        <w:rPr>
          <w:b/>
          <w:bCs/>
          <w:sz w:val="22"/>
          <w:szCs w:val="22"/>
          <w:lang w:eastAsia="zh-CN"/>
        </w:rPr>
        <w:t>wania posiłków,</w:t>
      </w:r>
    </w:p>
    <w:p w:rsidR="00D01CAA" w:rsidRPr="00D01CAA" w:rsidRDefault="00D01CAA" w:rsidP="00D01CAA">
      <w:pPr>
        <w:numPr>
          <w:ilvl w:val="0"/>
          <w:numId w:val="37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D01CAA">
        <w:rPr>
          <w:b/>
          <w:bCs/>
          <w:sz w:val="22"/>
          <w:szCs w:val="22"/>
          <w:lang w:eastAsia="zh-CN"/>
        </w:rPr>
        <w:t>sprawdzaniu zgodności diet z obowiązującymi normami i zasadami,</w:t>
      </w:r>
    </w:p>
    <w:p w:rsidR="00D01CAA" w:rsidRPr="00D01CAA" w:rsidRDefault="00D01CAA" w:rsidP="00D01CAA">
      <w:pPr>
        <w:numPr>
          <w:ilvl w:val="0"/>
          <w:numId w:val="37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D01CAA">
        <w:rPr>
          <w:b/>
          <w:bCs/>
          <w:sz w:val="22"/>
          <w:szCs w:val="22"/>
          <w:lang w:eastAsia="zh-CN"/>
        </w:rPr>
        <w:t>sprawdzaniu warunków transportu posiłków</w:t>
      </w:r>
    </w:p>
    <w:p w:rsidR="00D01CAA" w:rsidRPr="00D01CAA" w:rsidRDefault="00D01CAA" w:rsidP="00D01CAA">
      <w:pPr>
        <w:numPr>
          <w:ilvl w:val="0"/>
          <w:numId w:val="37"/>
        </w:numPr>
        <w:tabs>
          <w:tab w:val="left" w:pos="567"/>
        </w:tabs>
        <w:suppressAutoHyphens/>
        <w:ind w:right="-72"/>
        <w:jc w:val="both"/>
        <w:rPr>
          <w:b/>
          <w:bCs/>
          <w:sz w:val="22"/>
          <w:szCs w:val="22"/>
          <w:lang w:eastAsia="zh-CN"/>
        </w:rPr>
      </w:pPr>
      <w:r w:rsidRPr="00D01CAA">
        <w:rPr>
          <w:b/>
          <w:bCs/>
          <w:sz w:val="22"/>
          <w:szCs w:val="22"/>
          <w:lang w:eastAsia="zh-CN"/>
        </w:rPr>
        <w:t>doraźnej wizytacji miejsca przygotowywania i pakowania posiłków ( wyłącznie przez uprawnione osoby posiadające aktualne dokumenty potwierdzające możliwość wstępu).</w:t>
      </w:r>
      <w:r>
        <w:rPr>
          <w:b/>
          <w:bCs/>
          <w:sz w:val="22"/>
          <w:szCs w:val="22"/>
          <w:lang w:eastAsia="zh-CN"/>
        </w:rPr>
        <w:t>”</w:t>
      </w:r>
    </w:p>
    <w:p w:rsidR="00D01CAA" w:rsidRPr="004C283A" w:rsidRDefault="00D01CAA" w:rsidP="00FF7FC6">
      <w:pPr>
        <w:jc w:val="both"/>
        <w:rPr>
          <w:b/>
          <w:sz w:val="22"/>
          <w:szCs w:val="22"/>
        </w:rPr>
      </w:pPr>
    </w:p>
    <w:p w:rsidR="00056E52" w:rsidRPr="00056E52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36</w:t>
      </w:r>
      <w:r w:rsidR="00056E52">
        <w:rPr>
          <w:b/>
          <w:noProof/>
          <w:sz w:val="22"/>
          <w:szCs w:val="22"/>
        </w:rPr>
        <w:t>:</w:t>
      </w:r>
    </w:p>
    <w:p w:rsidR="00B65642" w:rsidRP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W odpowiedzi na zadane pytanie z dnia 07-08-2020r Zamawiający zmienił następujący zapis:</w:t>
      </w:r>
    </w:p>
    <w:p w:rsidR="00B65642" w:rsidRPr="00B65642" w:rsidRDefault="00B65642" w:rsidP="00132291">
      <w:pPr>
        <w:jc w:val="both"/>
        <w:rPr>
          <w:sz w:val="22"/>
          <w:szCs w:val="22"/>
        </w:rPr>
      </w:pPr>
      <w:r w:rsidRPr="00B65642">
        <w:rPr>
          <w:sz w:val="22"/>
          <w:szCs w:val="22"/>
        </w:rPr>
        <w:t>„Zwiększyć ilość owoców i soków w stosunku do obowiązujących norm” na minimum 5 porcji warzyw i owoców na dzieci:</w:t>
      </w:r>
    </w:p>
    <w:p w:rsidR="00B65642" w:rsidRPr="00B65642" w:rsidRDefault="00B65642" w:rsidP="00132291">
      <w:pPr>
        <w:jc w:val="both"/>
        <w:rPr>
          <w:sz w:val="22"/>
          <w:szCs w:val="22"/>
        </w:rPr>
      </w:pPr>
      <w:r w:rsidRPr="00B65642">
        <w:rPr>
          <w:sz w:val="22"/>
          <w:szCs w:val="22"/>
        </w:rPr>
        <w:t>- 3 porcje warzyw</w:t>
      </w:r>
    </w:p>
    <w:p w:rsidR="00B65642" w:rsidRPr="00B65642" w:rsidRDefault="00B65642" w:rsidP="00132291">
      <w:pPr>
        <w:jc w:val="both"/>
        <w:rPr>
          <w:sz w:val="22"/>
          <w:szCs w:val="22"/>
        </w:rPr>
      </w:pPr>
      <w:r w:rsidRPr="00B65642">
        <w:rPr>
          <w:sz w:val="22"/>
          <w:szCs w:val="22"/>
        </w:rPr>
        <w:t>-2 porcje owoców</w:t>
      </w:r>
    </w:p>
    <w:p w:rsidR="00B65642" w:rsidRDefault="00B65642" w:rsidP="00132291">
      <w:pPr>
        <w:jc w:val="both"/>
        <w:rPr>
          <w:sz w:val="22"/>
          <w:szCs w:val="22"/>
        </w:rPr>
      </w:pPr>
      <w:r w:rsidRPr="00B65642">
        <w:rPr>
          <w:sz w:val="22"/>
          <w:szCs w:val="22"/>
        </w:rPr>
        <w:t>Zalecenia IŻŻ w tym zakresie są  następujące ¾ maja stanowić  warzywa i ¼  porcja owoców (owoce mogą być wymienione na sok).Czy Zamawiający podtrzymuje zapis niezgodny z zaleceniami IŻŻ?</w:t>
      </w:r>
    </w:p>
    <w:p w:rsidR="00DC65F5" w:rsidRDefault="00056E52" w:rsidP="00DC65F5">
      <w:pPr>
        <w:jc w:val="both"/>
        <w:rPr>
          <w:b/>
          <w:sz w:val="22"/>
          <w:szCs w:val="22"/>
        </w:rPr>
      </w:pPr>
      <w:r w:rsidRPr="00056E52">
        <w:rPr>
          <w:b/>
          <w:sz w:val="22"/>
          <w:szCs w:val="22"/>
        </w:rPr>
        <w:t xml:space="preserve">Odpowiedz: </w:t>
      </w:r>
      <w:r w:rsidR="00DC65F5">
        <w:rPr>
          <w:b/>
          <w:sz w:val="22"/>
          <w:szCs w:val="22"/>
        </w:rPr>
        <w:t>Zgodnie z zaleceniami IŻZ z min 400g z zachowaniem proporcji ¾ warzyw i ¼ owoców do trzech podstawowych posiłków oraz II śniadanie i podwieczorek dla dzieci.</w:t>
      </w:r>
    </w:p>
    <w:p w:rsidR="00DC65F5" w:rsidRPr="00056E52" w:rsidRDefault="00DC65F5" w:rsidP="00132291">
      <w:pPr>
        <w:widowControl w:val="0"/>
        <w:jc w:val="both"/>
        <w:rPr>
          <w:sz w:val="22"/>
          <w:szCs w:val="22"/>
        </w:rPr>
      </w:pPr>
    </w:p>
    <w:p w:rsidR="00056E52" w:rsidRPr="00056E52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37</w:t>
      </w:r>
      <w:r w:rsidR="00056E52">
        <w:rPr>
          <w:b/>
          <w:noProof/>
          <w:sz w:val="22"/>
          <w:szCs w:val="22"/>
        </w:rPr>
        <w:t>:</w:t>
      </w:r>
    </w:p>
    <w:p w:rsidR="00B65642" w:rsidRDefault="00B65642" w:rsidP="00132291">
      <w:pPr>
        <w:widowControl w:val="0"/>
        <w:jc w:val="both"/>
        <w:rPr>
          <w:sz w:val="22"/>
          <w:szCs w:val="22"/>
        </w:rPr>
      </w:pPr>
      <w:r w:rsidRPr="00B65642">
        <w:rPr>
          <w:sz w:val="22"/>
          <w:szCs w:val="22"/>
        </w:rPr>
        <w:t>Ile posiłków maja poszczególne diety?</w:t>
      </w:r>
    </w:p>
    <w:p w:rsidR="00DC65F5" w:rsidRDefault="00056E52" w:rsidP="00132291">
      <w:pPr>
        <w:jc w:val="both"/>
        <w:rPr>
          <w:b/>
          <w:sz w:val="22"/>
          <w:szCs w:val="22"/>
        </w:rPr>
      </w:pPr>
      <w:r w:rsidRPr="00056E52">
        <w:rPr>
          <w:b/>
          <w:sz w:val="22"/>
          <w:szCs w:val="22"/>
        </w:rPr>
        <w:t xml:space="preserve">Odpowiedz: </w:t>
      </w:r>
    </w:p>
    <w:p w:rsidR="00056E52" w:rsidRDefault="00DC65F5" w:rsidP="001322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Dieta podstawowa, łatwostrawna – 3 posiłki,</w:t>
      </w:r>
    </w:p>
    <w:p w:rsidR="00DC65F5" w:rsidRDefault="00DC65F5" w:rsidP="001322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Dieta cukrzycowa 3 posiłki oraz drugie śniadanie, podwieczorek i dodatkowy szósty posiłek wykazywany przez oddziały</w:t>
      </w:r>
    </w:p>
    <w:p w:rsidR="00DC65F5" w:rsidRPr="00056E52" w:rsidRDefault="00DC65F5" w:rsidP="001322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Dieta dla dzieci 3 posiłki podstawowe + drugie śniadanie i podwieczorek</w:t>
      </w:r>
    </w:p>
    <w:p w:rsidR="00056E52" w:rsidRDefault="00056E52" w:rsidP="00132291">
      <w:pPr>
        <w:widowControl w:val="0"/>
        <w:jc w:val="both"/>
        <w:rPr>
          <w:sz w:val="22"/>
          <w:szCs w:val="22"/>
        </w:rPr>
      </w:pPr>
    </w:p>
    <w:p w:rsidR="0022216E" w:rsidRDefault="0022216E" w:rsidP="00132291">
      <w:pPr>
        <w:widowControl w:val="0"/>
        <w:jc w:val="both"/>
        <w:rPr>
          <w:sz w:val="22"/>
          <w:szCs w:val="22"/>
        </w:rPr>
      </w:pPr>
    </w:p>
    <w:p w:rsidR="00056E52" w:rsidRPr="00056E52" w:rsidRDefault="004509E1" w:rsidP="0013229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Pytanie 38</w:t>
      </w:r>
      <w:r w:rsidR="00056E52">
        <w:rPr>
          <w:b/>
          <w:noProof/>
          <w:sz w:val="22"/>
          <w:szCs w:val="22"/>
        </w:rPr>
        <w:t>:</w:t>
      </w:r>
    </w:p>
    <w:p w:rsidR="00B65642" w:rsidRPr="00B65642" w:rsidRDefault="00085085" w:rsidP="0013229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</w:t>
      </w:r>
      <w:r w:rsidR="00B65642" w:rsidRPr="00B65642">
        <w:rPr>
          <w:sz w:val="22"/>
          <w:szCs w:val="22"/>
        </w:rPr>
        <w:t xml:space="preserve">wyraża zgodę na planowanie kalafiora, w jadłospisach diet lekkostrawnych, z wyłączeniem diety ubogopurynowej? Zgodnie z "Podstawami Naukowymi Żywienia w Szpitalach, pod redakcją prof. dr hab. med. Jana Dzieniszewskiego, kalafior jest warzywem dozwolonym w dietach lekkostrawnych, m.in. w tym diecie lekkostrawnej z ograniczeniem tłuszczu, łatwostrawnej z ograniczeniem substancji pobudzających wydzielanie soku żołądkowego, łatwostrawnej bogatobiałkowej, łatwostrawnej z ograniczeniem łatwoprzyswajalnych węglowodanów. Potwierdzenie tej informacji można </w:t>
      </w:r>
      <w:r w:rsidRPr="00B65642">
        <w:rPr>
          <w:sz w:val="22"/>
          <w:szCs w:val="22"/>
        </w:rPr>
        <w:t>znaleźć</w:t>
      </w:r>
      <w:r w:rsidR="00B65642" w:rsidRPr="00B65642">
        <w:rPr>
          <w:sz w:val="22"/>
          <w:szCs w:val="22"/>
        </w:rPr>
        <w:t xml:space="preserve"> również w "Dietetyka, żywienie zdrowego i chorego człowieka"- Helena Ciborowska, a także w "Zasadach prawidłowego żywienia chorych w szpitalach" pod redakcją prof. dr. hab. n. med. Mirosława Jarosza.</w:t>
      </w:r>
    </w:p>
    <w:p w:rsidR="00906353" w:rsidRPr="00B65642" w:rsidRDefault="00056E52" w:rsidP="0022216E">
      <w:pPr>
        <w:jc w:val="both"/>
        <w:rPr>
          <w:b/>
          <w:sz w:val="22"/>
          <w:szCs w:val="22"/>
        </w:rPr>
      </w:pPr>
      <w:r w:rsidRPr="00056E52">
        <w:rPr>
          <w:b/>
          <w:sz w:val="22"/>
          <w:szCs w:val="22"/>
        </w:rPr>
        <w:t xml:space="preserve">Odpowiedz: </w:t>
      </w:r>
      <w:r w:rsidR="005A4D83">
        <w:rPr>
          <w:b/>
          <w:sz w:val="22"/>
          <w:szCs w:val="22"/>
        </w:rPr>
        <w:t>Tak.</w:t>
      </w:r>
    </w:p>
    <w:sectPr w:rsidR="00906353" w:rsidRPr="00B65642" w:rsidSect="00167B14">
      <w:headerReference w:type="first" r:id="rId8"/>
      <w:footerReference w:type="first" r:id="rId9"/>
      <w:pgSz w:w="11907" w:h="16840" w:code="9"/>
      <w:pgMar w:top="227" w:right="1418" w:bottom="851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3D" w:rsidRDefault="000D093D">
      <w:r>
        <w:separator/>
      </w:r>
    </w:p>
  </w:endnote>
  <w:endnote w:type="continuationSeparator" w:id="1">
    <w:p w:rsidR="000D093D" w:rsidRDefault="000D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B3" w:rsidRDefault="00B44E9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0.8pt;height:48.45pt;z-index:251658752" stroked="f">
          <v:textbox style="mso-next-textbox:#_x0000_s2083" inset="0,0,0,0">
            <w:txbxContent>
              <w:p w:rsidR="005407B3" w:rsidRPr="00B9018A" w:rsidRDefault="005407B3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5407B3" w:rsidRPr="00B207DE" w:rsidRDefault="005407B3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5407B3" w:rsidRPr="00B207DE" w:rsidRDefault="005407B3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5407B3" w:rsidRPr="00B207DE" w:rsidRDefault="005407B3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5407B3" w:rsidRDefault="005407B3">
    <w:pPr>
      <w:pStyle w:val="Stopka"/>
    </w:pPr>
  </w:p>
  <w:p w:rsidR="005407B3" w:rsidRDefault="005407B3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3D" w:rsidRDefault="000D093D">
      <w:r>
        <w:separator/>
      </w:r>
    </w:p>
  </w:footnote>
  <w:footnote w:type="continuationSeparator" w:id="1">
    <w:p w:rsidR="000D093D" w:rsidRDefault="000D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B3" w:rsidRDefault="005407B3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4E9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5407B3" w:rsidRPr="007417C4" w:rsidRDefault="005407B3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5407B3" w:rsidRPr="007417C4" w:rsidRDefault="005407B3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5407B3" w:rsidRPr="00E80652" w:rsidRDefault="005407B3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7B3" w:rsidRDefault="005407B3">
    <w:pPr>
      <w:pStyle w:val="Nagwek"/>
    </w:pPr>
  </w:p>
  <w:p w:rsidR="005407B3" w:rsidRDefault="005407B3">
    <w:pPr>
      <w:pStyle w:val="Nagwek"/>
    </w:pPr>
  </w:p>
  <w:p w:rsidR="005407B3" w:rsidRDefault="005407B3">
    <w:pPr>
      <w:pStyle w:val="Nagwek"/>
    </w:pPr>
  </w:p>
  <w:p w:rsidR="005407B3" w:rsidRDefault="00B44E9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B0A2F"/>
    <w:multiLevelType w:val="hybridMultilevel"/>
    <w:tmpl w:val="BEEA97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6A4259"/>
    <w:multiLevelType w:val="hybridMultilevel"/>
    <w:tmpl w:val="13726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1501"/>
    <w:multiLevelType w:val="multilevel"/>
    <w:tmpl w:val="135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DF5781"/>
    <w:multiLevelType w:val="hybridMultilevel"/>
    <w:tmpl w:val="C8D07EA2"/>
    <w:lvl w:ilvl="0" w:tplc="A93E3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425137"/>
    <w:multiLevelType w:val="hybridMultilevel"/>
    <w:tmpl w:val="E3BAF7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C76CB"/>
    <w:multiLevelType w:val="hybridMultilevel"/>
    <w:tmpl w:val="0CDA807A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F0D80"/>
    <w:multiLevelType w:val="hybridMultilevel"/>
    <w:tmpl w:val="4E186CA2"/>
    <w:lvl w:ilvl="0" w:tplc="93C6AE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585087"/>
    <w:multiLevelType w:val="multilevel"/>
    <w:tmpl w:val="45229E1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E1F1D"/>
    <w:multiLevelType w:val="hybridMultilevel"/>
    <w:tmpl w:val="07DC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22A5A"/>
    <w:multiLevelType w:val="hybridMultilevel"/>
    <w:tmpl w:val="D96C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493C8F"/>
    <w:multiLevelType w:val="hybridMultilevel"/>
    <w:tmpl w:val="10CE3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42F25"/>
    <w:multiLevelType w:val="multilevel"/>
    <w:tmpl w:val="977C0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AE38A2"/>
    <w:multiLevelType w:val="multilevel"/>
    <w:tmpl w:val="9D540C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E7E4E"/>
    <w:multiLevelType w:val="hybridMultilevel"/>
    <w:tmpl w:val="008EB280"/>
    <w:lvl w:ilvl="0" w:tplc="D65E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49BC"/>
    <w:multiLevelType w:val="hybridMultilevel"/>
    <w:tmpl w:val="CB30A1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2A7E16"/>
    <w:multiLevelType w:val="hybridMultilevel"/>
    <w:tmpl w:val="BA2CB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A5143"/>
    <w:multiLevelType w:val="hybridMultilevel"/>
    <w:tmpl w:val="92007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3F01D60"/>
    <w:multiLevelType w:val="hybridMultilevel"/>
    <w:tmpl w:val="3530D4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D82AE7"/>
    <w:multiLevelType w:val="hybridMultilevel"/>
    <w:tmpl w:val="EAAE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46660"/>
    <w:multiLevelType w:val="hybridMultilevel"/>
    <w:tmpl w:val="01F6AA50"/>
    <w:lvl w:ilvl="0" w:tplc="FB5CBF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C2420"/>
    <w:multiLevelType w:val="multilevel"/>
    <w:tmpl w:val="2D9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5"/>
  </w:num>
  <w:num w:numId="5">
    <w:abstractNumId w:val="3"/>
  </w:num>
  <w:num w:numId="6">
    <w:abstractNumId w:val="28"/>
  </w:num>
  <w:num w:numId="7">
    <w:abstractNumId w:val="23"/>
  </w:num>
  <w:num w:numId="8">
    <w:abstractNumId w:val="14"/>
  </w:num>
  <w:num w:numId="9">
    <w:abstractNumId w:val="20"/>
  </w:num>
  <w:num w:numId="10">
    <w:abstractNumId w:val="9"/>
  </w:num>
  <w:num w:numId="11">
    <w:abstractNumId w:val="35"/>
  </w:num>
  <w:num w:numId="12">
    <w:abstractNumId w:val="2"/>
  </w:num>
  <w:num w:numId="13">
    <w:abstractNumId w:val="22"/>
  </w:num>
  <w:num w:numId="14">
    <w:abstractNumId w:val="17"/>
  </w:num>
  <w:num w:numId="15">
    <w:abstractNumId w:val="7"/>
  </w:num>
  <w:num w:numId="16">
    <w:abstractNumId w:val="8"/>
  </w:num>
  <w:num w:numId="17">
    <w:abstractNumId w:val="25"/>
  </w:num>
  <w:num w:numId="18">
    <w:abstractNumId w:val="13"/>
  </w:num>
  <w:num w:numId="19">
    <w:abstractNumId w:val="29"/>
  </w:num>
  <w:num w:numId="20">
    <w:abstractNumId w:val="34"/>
  </w:num>
  <w:num w:numId="21">
    <w:abstractNumId w:val="36"/>
  </w:num>
  <w:num w:numId="22">
    <w:abstractNumId w:val="31"/>
  </w:num>
  <w:num w:numId="23">
    <w:abstractNumId w:val="26"/>
  </w:num>
  <w:num w:numId="24">
    <w:abstractNumId w:val="16"/>
  </w:num>
  <w:num w:numId="25">
    <w:abstractNumId w:val="27"/>
  </w:num>
  <w:num w:numId="26">
    <w:abstractNumId w:val="18"/>
  </w:num>
  <w:num w:numId="27">
    <w:abstractNumId w:val="4"/>
  </w:num>
  <w:num w:numId="28">
    <w:abstractNumId w:val="24"/>
  </w:num>
  <w:num w:numId="29">
    <w:abstractNumId w:val="21"/>
  </w:num>
  <w:num w:numId="30">
    <w:abstractNumId w:val="6"/>
  </w:num>
  <w:num w:numId="31">
    <w:abstractNumId w:val="37"/>
  </w:num>
  <w:num w:numId="32">
    <w:abstractNumId w:val="1"/>
  </w:num>
  <w:num w:numId="33">
    <w:abstractNumId w:val="11"/>
  </w:num>
  <w:num w:numId="34">
    <w:abstractNumId w:val="15"/>
  </w:num>
  <w:num w:numId="35">
    <w:abstractNumId w:val="10"/>
  </w:num>
  <w:num w:numId="36">
    <w:abstractNumId w:val="30"/>
  </w:num>
  <w:num w:numId="37">
    <w:abstractNumId w:val="33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4ECB"/>
    <w:rsid w:val="000135CC"/>
    <w:rsid w:val="000204E5"/>
    <w:rsid w:val="0002603F"/>
    <w:rsid w:val="000270AA"/>
    <w:rsid w:val="00030789"/>
    <w:rsid w:val="00042FDA"/>
    <w:rsid w:val="00047F7E"/>
    <w:rsid w:val="0005278C"/>
    <w:rsid w:val="00053E66"/>
    <w:rsid w:val="00056E52"/>
    <w:rsid w:val="000575BD"/>
    <w:rsid w:val="00057A40"/>
    <w:rsid w:val="000600EC"/>
    <w:rsid w:val="00060535"/>
    <w:rsid w:val="0006700C"/>
    <w:rsid w:val="0007071D"/>
    <w:rsid w:val="00072F99"/>
    <w:rsid w:val="000730DB"/>
    <w:rsid w:val="00076AB6"/>
    <w:rsid w:val="00080472"/>
    <w:rsid w:val="00085085"/>
    <w:rsid w:val="00094762"/>
    <w:rsid w:val="000A13A6"/>
    <w:rsid w:val="000A5866"/>
    <w:rsid w:val="000A6E3D"/>
    <w:rsid w:val="000B1EB1"/>
    <w:rsid w:val="000B30B7"/>
    <w:rsid w:val="000B325E"/>
    <w:rsid w:val="000B48B2"/>
    <w:rsid w:val="000C1B77"/>
    <w:rsid w:val="000C3B34"/>
    <w:rsid w:val="000C4B61"/>
    <w:rsid w:val="000C6D26"/>
    <w:rsid w:val="000D093D"/>
    <w:rsid w:val="000D2B50"/>
    <w:rsid w:val="000D7BD0"/>
    <w:rsid w:val="000E28D4"/>
    <w:rsid w:val="000E614D"/>
    <w:rsid w:val="000F0885"/>
    <w:rsid w:val="000F2A07"/>
    <w:rsid w:val="0010209E"/>
    <w:rsid w:val="001054E6"/>
    <w:rsid w:val="001079E5"/>
    <w:rsid w:val="001110C1"/>
    <w:rsid w:val="00120AB0"/>
    <w:rsid w:val="00121969"/>
    <w:rsid w:val="00130869"/>
    <w:rsid w:val="0013175B"/>
    <w:rsid w:val="00132291"/>
    <w:rsid w:val="001347C0"/>
    <w:rsid w:val="00137328"/>
    <w:rsid w:val="001373DD"/>
    <w:rsid w:val="001509D2"/>
    <w:rsid w:val="00150EB1"/>
    <w:rsid w:val="00154247"/>
    <w:rsid w:val="001573F2"/>
    <w:rsid w:val="00161A0A"/>
    <w:rsid w:val="0016224C"/>
    <w:rsid w:val="00163B1E"/>
    <w:rsid w:val="0016546B"/>
    <w:rsid w:val="0016655C"/>
    <w:rsid w:val="00167B14"/>
    <w:rsid w:val="00180844"/>
    <w:rsid w:val="0018097E"/>
    <w:rsid w:val="0018545C"/>
    <w:rsid w:val="00187001"/>
    <w:rsid w:val="00187462"/>
    <w:rsid w:val="0019391B"/>
    <w:rsid w:val="00193A53"/>
    <w:rsid w:val="001964D2"/>
    <w:rsid w:val="001A6A59"/>
    <w:rsid w:val="001A73F4"/>
    <w:rsid w:val="001B5530"/>
    <w:rsid w:val="001B70A6"/>
    <w:rsid w:val="001C48B4"/>
    <w:rsid w:val="001C6B00"/>
    <w:rsid w:val="001D26C4"/>
    <w:rsid w:val="001D35DD"/>
    <w:rsid w:val="001D71EF"/>
    <w:rsid w:val="001D7C36"/>
    <w:rsid w:val="001E125A"/>
    <w:rsid w:val="001E4534"/>
    <w:rsid w:val="001E50EA"/>
    <w:rsid w:val="001E5FB9"/>
    <w:rsid w:val="001F18F3"/>
    <w:rsid w:val="001F1901"/>
    <w:rsid w:val="001F2054"/>
    <w:rsid w:val="001F43F3"/>
    <w:rsid w:val="001F5F69"/>
    <w:rsid w:val="001F7B16"/>
    <w:rsid w:val="002001E3"/>
    <w:rsid w:val="00200CA4"/>
    <w:rsid w:val="002120AD"/>
    <w:rsid w:val="00213026"/>
    <w:rsid w:val="00221E47"/>
    <w:rsid w:val="0022216E"/>
    <w:rsid w:val="0022293C"/>
    <w:rsid w:val="002242E4"/>
    <w:rsid w:val="00224D29"/>
    <w:rsid w:val="002318E9"/>
    <w:rsid w:val="00234A4F"/>
    <w:rsid w:val="00236F78"/>
    <w:rsid w:val="00237003"/>
    <w:rsid w:val="002373D5"/>
    <w:rsid w:val="00241C71"/>
    <w:rsid w:val="00242892"/>
    <w:rsid w:val="00250E0E"/>
    <w:rsid w:val="002520F4"/>
    <w:rsid w:val="00255B06"/>
    <w:rsid w:val="00256849"/>
    <w:rsid w:val="002568C4"/>
    <w:rsid w:val="00262471"/>
    <w:rsid w:val="00265531"/>
    <w:rsid w:val="00266802"/>
    <w:rsid w:val="002673BA"/>
    <w:rsid w:val="00267947"/>
    <w:rsid w:val="00267AE5"/>
    <w:rsid w:val="00271E06"/>
    <w:rsid w:val="002748AC"/>
    <w:rsid w:val="002762D9"/>
    <w:rsid w:val="00283C70"/>
    <w:rsid w:val="002858E8"/>
    <w:rsid w:val="00291F4C"/>
    <w:rsid w:val="002A199F"/>
    <w:rsid w:val="002B4443"/>
    <w:rsid w:val="002B4455"/>
    <w:rsid w:val="002B623E"/>
    <w:rsid w:val="002C20DF"/>
    <w:rsid w:val="002C285E"/>
    <w:rsid w:val="002C5CA6"/>
    <w:rsid w:val="002C5DC1"/>
    <w:rsid w:val="002D0AA8"/>
    <w:rsid w:val="002D131C"/>
    <w:rsid w:val="002D1CE8"/>
    <w:rsid w:val="002D6585"/>
    <w:rsid w:val="002D796A"/>
    <w:rsid w:val="002E08C9"/>
    <w:rsid w:val="002E1C1F"/>
    <w:rsid w:val="002E2D22"/>
    <w:rsid w:val="002E5F24"/>
    <w:rsid w:val="002E60C6"/>
    <w:rsid w:val="002F4500"/>
    <w:rsid w:val="00300B8D"/>
    <w:rsid w:val="00303758"/>
    <w:rsid w:val="003079D3"/>
    <w:rsid w:val="00314738"/>
    <w:rsid w:val="0031671F"/>
    <w:rsid w:val="00322F22"/>
    <w:rsid w:val="003230D1"/>
    <w:rsid w:val="00325FE1"/>
    <w:rsid w:val="00332182"/>
    <w:rsid w:val="003334AE"/>
    <w:rsid w:val="00334F1F"/>
    <w:rsid w:val="003409ED"/>
    <w:rsid w:val="00341395"/>
    <w:rsid w:val="00345095"/>
    <w:rsid w:val="003473F2"/>
    <w:rsid w:val="003476BB"/>
    <w:rsid w:val="0035251C"/>
    <w:rsid w:val="003547ED"/>
    <w:rsid w:val="00360BB3"/>
    <w:rsid w:val="00364F75"/>
    <w:rsid w:val="0037259B"/>
    <w:rsid w:val="00375056"/>
    <w:rsid w:val="003813B5"/>
    <w:rsid w:val="00381C18"/>
    <w:rsid w:val="00382F3D"/>
    <w:rsid w:val="00383405"/>
    <w:rsid w:val="003850BF"/>
    <w:rsid w:val="00387718"/>
    <w:rsid w:val="00391B81"/>
    <w:rsid w:val="00395A31"/>
    <w:rsid w:val="003A6EAB"/>
    <w:rsid w:val="003B1F21"/>
    <w:rsid w:val="003B234E"/>
    <w:rsid w:val="003B45CB"/>
    <w:rsid w:val="003C27E6"/>
    <w:rsid w:val="003C5E8E"/>
    <w:rsid w:val="003D06B6"/>
    <w:rsid w:val="003D7DF1"/>
    <w:rsid w:val="003E2486"/>
    <w:rsid w:val="003E33F4"/>
    <w:rsid w:val="003E3EBC"/>
    <w:rsid w:val="003F28F6"/>
    <w:rsid w:val="003F41E7"/>
    <w:rsid w:val="004033BF"/>
    <w:rsid w:val="00406C85"/>
    <w:rsid w:val="004116E7"/>
    <w:rsid w:val="00412E22"/>
    <w:rsid w:val="004206CB"/>
    <w:rsid w:val="004216D8"/>
    <w:rsid w:val="00421D94"/>
    <w:rsid w:val="0042398E"/>
    <w:rsid w:val="0042626C"/>
    <w:rsid w:val="00426F23"/>
    <w:rsid w:val="004322D7"/>
    <w:rsid w:val="00437C78"/>
    <w:rsid w:val="00443E8A"/>
    <w:rsid w:val="00450132"/>
    <w:rsid w:val="004509E1"/>
    <w:rsid w:val="00451606"/>
    <w:rsid w:val="00453890"/>
    <w:rsid w:val="00455FC9"/>
    <w:rsid w:val="00456278"/>
    <w:rsid w:val="00456463"/>
    <w:rsid w:val="00457EEF"/>
    <w:rsid w:val="00462A50"/>
    <w:rsid w:val="00462CC3"/>
    <w:rsid w:val="004638CC"/>
    <w:rsid w:val="00464175"/>
    <w:rsid w:val="004668E4"/>
    <w:rsid w:val="00470CB0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A3B3C"/>
    <w:rsid w:val="004B0A64"/>
    <w:rsid w:val="004C1595"/>
    <w:rsid w:val="004C16CC"/>
    <w:rsid w:val="004C2286"/>
    <w:rsid w:val="004C283A"/>
    <w:rsid w:val="004D0CF3"/>
    <w:rsid w:val="004E155C"/>
    <w:rsid w:val="004E270C"/>
    <w:rsid w:val="004E3951"/>
    <w:rsid w:val="004F0B50"/>
    <w:rsid w:val="004F1F9D"/>
    <w:rsid w:val="004F740A"/>
    <w:rsid w:val="00500723"/>
    <w:rsid w:val="005009A8"/>
    <w:rsid w:val="00500B03"/>
    <w:rsid w:val="00500DD1"/>
    <w:rsid w:val="00501D5A"/>
    <w:rsid w:val="00505FE4"/>
    <w:rsid w:val="005107FC"/>
    <w:rsid w:val="00512124"/>
    <w:rsid w:val="005146B4"/>
    <w:rsid w:val="00515710"/>
    <w:rsid w:val="00520F46"/>
    <w:rsid w:val="00527CD0"/>
    <w:rsid w:val="0053075F"/>
    <w:rsid w:val="00533EB2"/>
    <w:rsid w:val="00535D78"/>
    <w:rsid w:val="00536031"/>
    <w:rsid w:val="005405DC"/>
    <w:rsid w:val="005407B3"/>
    <w:rsid w:val="00542638"/>
    <w:rsid w:val="00542DC8"/>
    <w:rsid w:val="005443F4"/>
    <w:rsid w:val="0054621D"/>
    <w:rsid w:val="00546FC3"/>
    <w:rsid w:val="00547A28"/>
    <w:rsid w:val="0055060A"/>
    <w:rsid w:val="00551C04"/>
    <w:rsid w:val="00551FF9"/>
    <w:rsid w:val="00552FA0"/>
    <w:rsid w:val="005628C4"/>
    <w:rsid w:val="005649AA"/>
    <w:rsid w:val="00570118"/>
    <w:rsid w:val="00573732"/>
    <w:rsid w:val="00576079"/>
    <w:rsid w:val="005775A9"/>
    <w:rsid w:val="00581E8E"/>
    <w:rsid w:val="005965E4"/>
    <w:rsid w:val="005A0714"/>
    <w:rsid w:val="005A4D83"/>
    <w:rsid w:val="005B1049"/>
    <w:rsid w:val="005B2EB0"/>
    <w:rsid w:val="005B4236"/>
    <w:rsid w:val="005B7553"/>
    <w:rsid w:val="005C00E2"/>
    <w:rsid w:val="005C2D6F"/>
    <w:rsid w:val="005C5A5F"/>
    <w:rsid w:val="005C5CBA"/>
    <w:rsid w:val="005C7224"/>
    <w:rsid w:val="005C747B"/>
    <w:rsid w:val="005D028B"/>
    <w:rsid w:val="005D0BD8"/>
    <w:rsid w:val="005D7DE3"/>
    <w:rsid w:val="005E1957"/>
    <w:rsid w:val="005E2B69"/>
    <w:rsid w:val="005E2EFD"/>
    <w:rsid w:val="005E35FA"/>
    <w:rsid w:val="005E43AE"/>
    <w:rsid w:val="005E7FA0"/>
    <w:rsid w:val="005F0DCA"/>
    <w:rsid w:val="005F54EC"/>
    <w:rsid w:val="00603806"/>
    <w:rsid w:val="006120C8"/>
    <w:rsid w:val="00613DB9"/>
    <w:rsid w:val="006143DA"/>
    <w:rsid w:val="0061451F"/>
    <w:rsid w:val="006210AA"/>
    <w:rsid w:val="006215AA"/>
    <w:rsid w:val="006227B6"/>
    <w:rsid w:val="00622EC9"/>
    <w:rsid w:val="00632FE1"/>
    <w:rsid w:val="006356AE"/>
    <w:rsid w:val="00640233"/>
    <w:rsid w:val="00640A97"/>
    <w:rsid w:val="00643097"/>
    <w:rsid w:val="00650EE3"/>
    <w:rsid w:val="006676E0"/>
    <w:rsid w:val="0066796D"/>
    <w:rsid w:val="00672BCE"/>
    <w:rsid w:val="006809C7"/>
    <w:rsid w:val="00683C4B"/>
    <w:rsid w:val="00687262"/>
    <w:rsid w:val="0069389B"/>
    <w:rsid w:val="0069658D"/>
    <w:rsid w:val="00697006"/>
    <w:rsid w:val="006A51FC"/>
    <w:rsid w:val="006B2B0D"/>
    <w:rsid w:val="006B30D2"/>
    <w:rsid w:val="006D27D6"/>
    <w:rsid w:val="006D6950"/>
    <w:rsid w:val="006E5351"/>
    <w:rsid w:val="006F2BAA"/>
    <w:rsid w:val="006F5278"/>
    <w:rsid w:val="006F7A78"/>
    <w:rsid w:val="007004EF"/>
    <w:rsid w:val="0070468E"/>
    <w:rsid w:val="0070473E"/>
    <w:rsid w:val="00713D33"/>
    <w:rsid w:val="00715746"/>
    <w:rsid w:val="00724AD1"/>
    <w:rsid w:val="00736D17"/>
    <w:rsid w:val="007417C4"/>
    <w:rsid w:val="007417FD"/>
    <w:rsid w:val="0075167E"/>
    <w:rsid w:val="00751C24"/>
    <w:rsid w:val="007520CB"/>
    <w:rsid w:val="007538BD"/>
    <w:rsid w:val="00753C71"/>
    <w:rsid w:val="00756A49"/>
    <w:rsid w:val="00770B80"/>
    <w:rsid w:val="007737B6"/>
    <w:rsid w:val="00774188"/>
    <w:rsid w:val="007817E5"/>
    <w:rsid w:val="00783244"/>
    <w:rsid w:val="007872F8"/>
    <w:rsid w:val="00787D91"/>
    <w:rsid w:val="007933DF"/>
    <w:rsid w:val="00793FF9"/>
    <w:rsid w:val="00797970"/>
    <w:rsid w:val="007A3FD3"/>
    <w:rsid w:val="007A684B"/>
    <w:rsid w:val="007C1E3F"/>
    <w:rsid w:val="007C4A36"/>
    <w:rsid w:val="007C5053"/>
    <w:rsid w:val="007D0B2A"/>
    <w:rsid w:val="007D4B5E"/>
    <w:rsid w:val="007D5ED4"/>
    <w:rsid w:val="007D70EF"/>
    <w:rsid w:val="007E1FFC"/>
    <w:rsid w:val="007E48C9"/>
    <w:rsid w:val="007F32C5"/>
    <w:rsid w:val="008009DF"/>
    <w:rsid w:val="00806119"/>
    <w:rsid w:val="00810474"/>
    <w:rsid w:val="00822CF8"/>
    <w:rsid w:val="0082472F"/>
    <w:rsid w:val="00825BFA"/>
    <w:rsid w:val="00831DC5"/>
    <w:rsid w:val="00835D53"/>
    <w:rsid w:val="00840D86"/>
    <w:rsid w:val="008417D3"/>
    <w:rsid w:val="00843BEE"/>
    <w:rsid w:val="00852AA9"/>
    <w:rsid w:val="00852D2C"/>
    <w:rsid w:val="008560A4"/>
    <w:rsid w:val="00856F38"/>
    <w:rsid w:val="00871657"/>
    <w:rsid w:val="008769B3"/>
    <w:rsid w:val="008853C9"/>
    <w:rsid w:val="008858EA"/>
    <w:rsid w:val="008A312C"/>
    <w:rsid w:val="008B261D"/>
    <w:rsid w:val="008B3907"/>
    <w:rsid w:val="008C4EBB"/>
    <w:rsid w:val="008D0AC7"/>
    <w:rsid w:val="008D2830"/>
    <w:rsid w:val="008D3FBE"/>
    <w:rsid w:val="008D4704"/>
    <w:rsid w:val="008D7EB8"/>
    <w:rsid w:val="008E0158"/>
    <w:rsid w:val="008E6C59"/>
    <w:rsid w:val="008F6892"/>
    <w:rsid w:val="00901CAB"/>
    <w:rsid w:val="00906353"/>
    <w:rsid w:val="0091017B"/>
    <w:rsid w:val="00910E65"/>
    <w:rsid w:val="0091224F"/>
    <w:rsid w:val="009168EC"/>
    <w:rsid w:val="00920A0F"/>
    <w:rsid w:val="009270BB"/>
    <w:rsid w:val="00927F90"/>
    <w:rsid w:val="0093427B"/>
    <w:rsid w:val="009346CF"/>
    <w:rsid w:val="00934722"/>
    <w:rsid w:val="00940469"/>
    <w:rsid w:val="0094300D"/>
    <w:rsid w:val="00944A42"/>
    <w:rsid w:val="00945B50"/>
    <w:rsid w:val="00953B47"/>
    <w:rsid w:val="00954B40"/>
    <w:rsid w:val="009579EA"/>
    <w:rsid w:val="00965B89"/>
    <w:rsid w:val="00970083"/>
    <w:rsid w:val="00975A63"/>
    <w:rsid w:val="009765E1"/>
    <w:rsid w:val="00980442"/>
    <w:rsid w:val="009808F3"/>
    <w:rsid w:val="00983BD2"/>
    <w:rsid w:val="00984A35"/>
    <w:rsid w:val="00985C7C"/>
    <w:rsid w:val="0098639A"/>
    <w:rsid w:val="00986568"/>
    <w:rsid w:val="009904FB"/>
    <w:rsid w:val="00990AAA"/>
    <w:rsid w:val="00994279"/>
    <w:rsid w:val="00994509"/>
    <w:rsid w:val="0099622F"/>
    <w:rsid w:val="009977D4"/>
    <w:rsid w:val="009A0A05"/>
    <w:rsid w:val="009A157D"/>
    <w:rsid w:val="009A1A22"/>
    <w:rsid w:val="009A2FDA"/>
    <w:rsid w:val="009A549C"/>
    <w:rsid w:val="009A66F4"/>
    <w:rsid w:val="009B010F"/>
    <w:rsid w:val="009B335F"/>
    <w:rsid w:val="009B4A4A"/>
    <w:rsid w:val="009C2FC2"/>
    <w:rsid w:val="009C516D"/>
    <w:rsid w:val="009D54EB"/>
    <w:rsid w:val="009D5C4D"/>
    <w:rsid w:val="009D5FC4"/>
    <w:rsid w:val="009E441D"/>
    <w:rsid w:val="009E5E3F"/>
    <w:rsid w:val="009E7FD2"/>
    <w:rsid w:val="009F4B08"/>
    <w:rsid w:val="009F638E"/>
    <w:rsid w:val="00A033BE"/>
    <w:rsid w:val="00A0747F"/>
    <w:rsid w:val="00A07B3B"/>
    <w:rsid w:val="00A11657"/>
    <w:rsid w:val="00A2014B"/>
    <w:rsid w:val="00A23AE6"/>
    <w:rsid w:val="00A26B0A"/>
    <w:rsid w:val="00A36315"/>
    <w:rsid w:val="00A45C22"/>
    <w:rsid w:val="00A5071D"/>
    <w:rsid w:val="00A60B35"/>
    <w:rsid w:val="00A77435"/>
    <w:rsid w:val="00A84D0F"/>
    <w:rsid w:val="00A857E9"/>
    <w:rsid w:val="00A859A9"/>
    <w:rsid w:val="00A85D69"/>
    <w:rsid w:val="00A85F3C"/>
    <w:rsid w:val="00A87B38"/>
    <w:rsid w:val="00A91983"/>
    <w:rsid w:val="00A9331C"/>
    <w:rsid w:val="00A947A1"/>
    <w:rsid w:val="00A95C4F"/>
    <w:rsid w:val="00A967B7"/>
    <w:rsid w:val="00AA1F7A"/>
    <w:rsid w:val="00AA22F3"/>
    <w:rsid w:val="00AA50A0"/>
    <w:rsid w:val="00AA55E2"/>
    <w:rsid w:val="00AA691B"/>
    <w:rsid w:val="00AB0C83"/>
    <w:rsid w:val="00AB2313"/>
    <w:rsid w:val="00AB3358"/>
    <w:rsid w:val="00AB410E"/>
    <w:rsid w:val="00AB482E"/>
    <w:rsid w:val="00AC35EF"/>
    <w:rsid w:val="00AC5263"/>
    <w:rsid w:val="00AC5461"/>
    <w:rsid w:val="00AC54A2"/>
    <w:rsid w:val="00AC774E"/>
    <w:rsid w:val="00AD0380"/>
    <w:rsid w:val="00AD15AB"/>
    <w:rsid w:val="00AD2267"/>
    <w:rsid w:val="00AE4279"/>
    <w:rsid w:val="00AF2FEB"/>
    <w:rsid w:val="00AF5F58"/>
    <w:rsid w:val="00B06134"/>
    <w:rsid w:val="00B070DE"/>
    <w:rsid w:val="00B14824"/>
    <w:rsid w:val="00B206D3"/>
    <w:rsid w:val="00B220C4"/>
    <w:rsid w:val="00B22534"/>
    <w:rsid w:val="00B25169"/>
    <w:rsid w:val="00B25A08"/>
    <w:rsid w:val="00B2672A"/>
    <w:rsid w:val="00B303A1"/>
    <w:rsid w:val="00B312D8"/>
    <w:rsid w:val="00B33A67"/>
    <w:rsid w:val="00B36DEC"/>
    <w:rsid w:val="00B40FC8"/>
    <w:rsid w:val="00B422CE"/>
    <w:rsid w:val="00B44E94"/>
    <w:rsid w:val="00B474FE"/>
    <w:rsid w:val="00B5284C"/>
    <w:rsid w:val="00B543A5"/>
    <w:rsid w:val="00B55826"/>
    <w:rsid w:val="00B6200E"/>
    <w:rsid w:val="00B63E8A"/>
    <w:rsid w:val="00B65642"/>
    <w:rsid w:val="00B66C79"/>
    <w:rsid w:val="00B707BD"/>
    <w:rsid w:val="00B715C5"/>
    <w:rsid w:val="00B74D94"/>
    <w:rsid w:val="00B75534"/>
    <w:rsid w:val="00B77665"/>
    <w:rsid w:val="00B83645"/>
    <w:rsid w:val="00B83AF6"/>
    <w:rsid w:val="00B90C3E"/>
    <w:rsid w:val="00BA46AD"/>
    <w:rsid w:val="00BA6BE5"/>
    <w:rsid w:val="00BB0103"/>
    <w:rsid w:val="00BB02EE"/>
    <w:rsid w:val="00BB0915"/>
    <w:rsid w:val="00BB0F73"/>
    <w:rsid w:val="00BB2BC9"/>
    <w:rsid w:val="00BB3B6B"/>
    <w:rsid w:val="00BB51E2"/>
    <w:rsid w:val="00BC3596"/>
    <w:rsid w:val="00BC3831"/>
    <w:rsid w:val="00BC4DE3"/>
    <w:rsid w:val="00BD117E"/>
    <w:rsid w:val="00BD3BA5"/>
    <w:rsid w:val="00BE6F06"/>
    <w:rsid w:val="00BF362B"/>
    <w:rsid w:val="00BF7B97"/>
    <w:rsid w:val="00C01749"/>
    <w:rsid w:val="00C07B83"/>
    <w:rsid w:val="00C104C5"/>
    <w:rsid w:val="00C16311"/>
    <w:rsid w:val="00C17738"/>
    <w:rsid w:val="00C20CA5"/>
    <w:rsid w:val="00C241DA"/>
    <w:rsid w:val="00C265EB"/>
    <w:rsid w:val="00C35080"/>
    <w:rsid w:val="00C47960"/>
    <w:rsid w:val="00C51220"/>
    <w:rsid w:val="00C523C0"/>
    <w:rsid w:val="00C54D1C"/>
    <w:rsid w:val="00C555BE"/>
    <w:rsid w:val="00C57FAE"/>
    <w:rsid w:val="00C638D3"/>
    <w:rsid w:val="00C65B10"/>
    <w:rsid w:val="00C671A4"/>
    <w:rsid w:val="00C709A8"/>
    <w:rsid w:val="00C73B8E"/>
    <w:rsid w:val="00C75876"/>
    <w:rsid w:val="00C80434"/>
    <w:rsid w:val="00C82570"/>
    <w:rsid w:val="00C8602F"/>
    <w:rsid w:val="00C86E15"/>
    <w:rsid w:val="00C8769E"/>
    <w:rsid w:val="00CA33FF"/>
    <w:rsid w:val="00CB2F9A"/>
    <w:rsid w:val="00CB320B"/>
    <w:rsid w:val="00CB58B6"/>
    <w:rsid w:val="00CB7B76"/>
    <w:rsid w:val="00CD1BB5"/>
    <w:rsid w:val="00CD4B94"/>
    <w:rsid w:val="00CD6EE8"/>
    <w:rsid w:val="00CE354B"/>
    <w:rsid w:val="00CE7D55"/>
    <w:rsid w:val="00CE7E11"/>
    <w:rsid w:val="00CF4223"/>
    <w:rsid w:val="00D01CAA"/>
    <w:rsid w:val="00D04104"/>
    <w:rsid w:val="00D07713"/>
    <w:rsid w:val="00D272E2"/>
    <w:rsid w:val="00D27B8C"/>
    <w:rsid w:val="00D30E68"/>
    <w:rsid w:val="00D31AEA"/>
    <w:rsid w:val="00D504B9"/>
    <w:rsid w:val="00D514AE"/>
    <w:rsid w:val="00D522FB"/>
    <w:rsid w:val="00D60E72"/>
    <w:rsid w:val="00D66F0B"/>
    <w:rsid w:val="00D674A6"/>
    <w:rsid w:val="00D719B3"/>
    <w:rsid w:val="00D77E04"/>
    <w:rsid w:val="00D80C83"/>
    <w:rsid w:val="00D81459"/>
    <w:rsid w:val="00D83830"/>
    <w:rsid w:val="00D965EC"/>
    <w:rsid w:val="00D96A20"/>
    <w:rsid w:val="00D96B02"/>
    <w:rsid w:val="00DB2E77"/>
    <w:rsid w:val="00DB450A"/>
    <w:rsid w:val="00DB66B8"/>
    <w:rsid w:val="00DB76C5"/>
    <w:rsid w:val="00DC48B3"/>
    <w:rsid w:val="00DC65B9"/>
    <w:rsid w:val="00DC65F5"/>
    <w:rsid w:val="00DC7B91"/>
    <w:rsid w:val="00DD1C8A"/>
    <w:rsid w:val="00DD7F81"/>
    <w:rsid w:val="00DE2B74"/>
    <w:rsid w:val="00DE3C19"/>
    <w:rsid w:val="00DE40FF"/>
    <w:rsid w:val="00DF6F35"/>
    <w:rsid w:val="00E00AA8"/>
    <w:rsid w:val="00E14C1B"/>
    <w:rsid w:val="00E177A2"/>
    <w:rsid w:val="00E31353"/>
    <w:rsid w:val="00E419D6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430C"/>
    <w:rsid w:val="00E65B6D"/>
    <w:rsid w:val="00E66D6E"/>
    <w:rsid w:val="00E70B86"/>
    <w:rsid w:val="00E71648"/>
    <w:rsid w:val="00E7256F"/>
    <w:rsid w:val="00E75C2B"/>
    <w:rsid w:val="00E80652"/>
    <w:rsid w:val="00E87CD0"/>
    <w:rsid w:val="00E90081"/>
    <w:rsid w:val="00E9451A"/>
    <w:rsid w:val="00E97E4C"/>
    <w:rsid w:val="00EA4021"/>
    <w:rsid w:val="00EA4FC3"/>
    <w:rsid w:val="00EA6EA0"/>
    <w:rsid w:val="00EA6FBA"/>
    <w:rsid w:val="00EB0A0F"/>
    <w:rsid w:val="00EC7147"/>
    <w:rsid w:val="00ED4BDE"/>
    <w:rsid w:val="00EE042B"/>
    <w:rsid w:val="00EE121D"/>
    <w:rsid w:val="00EF20DB"/>
    <w:rsid w:val="00EF66C0"/>
    <w:rsid w:val="00EF6E28"/>
    <w:rsid w:val="00F01C3B"/>
    <w:rsid w:val="00F02BFA"/>
    <w:rsid w:val="00F10BB9"/>
    <w:rsid w:val="00F1467E"/>
    <w:rsid w:val="00F1499A"/>
    <w:rsid w:val="00F15345"/>
    <w:rsid w:val="00F203B8"/>
    <w:rsid w:val="00F26FE5"/>
    <w:rsid w:val="00F32574"/>
    <w:rsid w:val="00F33E97"/>
    <w:rsid w:val="00F436A7"/>
    <w:rsid w:val="00F4489A"/>
    <w:rsid w:val="00F52C97"/>
    <w:rsid w:val="00F54EDF"/>
    <w:rsid w:val="00F57917"/>
    <w:rsid w:val="00F6070C"/>
    <w:rsid w:val="00F61473"/>
    <w:rsid w:val="00F64BED"/>
    <w:rsid w:val="00F70941"/>
    <w:rsid w:val="00F7291B"/>
    <w:rsid w:val="00F80725"/>
    <w:rsid w:val="00F82E86"/>
    <w:rsid w:val="00F84EEA"/>
    <w:rsid w:val="00F86DFA"/>
    <w:rsid w:val="00F87FBD"/>
    <w:rsid w:val="00F92046"/>
    <w:rsid w:val="00F94B2D"/>
    <w:rsid w:val="00FA054C"/>
    <w:rsid w:val="00FA4761"/>
    <w:rsid w:val="00FA4A95"/>
    <w:rsid w:val="00FB2E0E"/>
    <w:rsid w:val="00FB3DF9"/>
    <w:rsid w:val="00FB7407"/>
    <w:rsid w:val="00FC0FCD"/>
    <w:rsid w:val="00FC6137"/>
    <w:rsid w:val="00FC7854"/>
    <w:rsid w:val="00FC7E15"/>
    <w:rsid w:val="00FD7FB9"/>
    <w:rsid w:val="00FE6F6E"/>
    <w:rsid w:val="00FE7CE5"/>
    <w:rsid w:val="00FF541A"/>
    <w:rsid w:val="00FF6BB3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CW_Lista Znak"/>
    <w:link w:val="Akapitzlist"/>
    <w:uiPriority w:val="34"/>
    <w:qFormat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37AB-B1BE-44FE-BBCA-473B5478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4784</Words>
  <Characters>28710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90</cp:revision>
  <cp:lastPrinted>2020-08-24T07:35:00Z</cp:lastPrinted>
  <dcterms:created xsi:type="dcterms:W3CDTF">2020-08-12T12:35:00Z</dcterms:created>
  <dcterms:modified xsi:type="dcterms:W3CDTF">2020-08-24T07:37:00Z</dcterms:modified>
</cp:coreProperties>
</file>