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48E2" w:rsidRDefault="00CA697A">
      <w:pPr>
        <w:pStyle w:val="Tekstpodstawowy"/>
        <w:jc w:val="center"/>
        <w:rPr>
          <w:rFonts w:ascii="Tahoma" w:hAnsi="Tahoma" w:cs="Tahoma"/>
          <w:b/>
          <w:sz w:val="20"/>
        </w:rPr>
      </w:pPr>
      <w:r>
        <w:rPr>
          <w:rFonts w:ascii="Tahoma" w:hAnsi="Tahoma" w:cs="Tahoma"/>
          <w:b/>
          <w:sz w:val="20"/>
        </w:rPr>
        <w:t xml:space="preserve">UMOWA- </w:t>
      </w:r>
      <w:proofErr w:type="gramStart"/>
      <w:r>
        <w:rPr>
          <w:rFonts w:ascii="Tahoma" w:hAnsi="Tahoma" w:cs="Tahoma"/>
          <w:b/>
          <w:sz w:val="20"/>
        </w:rPr>
        <w:t>projekt</w:t>
      </w:r>
      <w:r>
        <w:rPr>
          <w:rFonts w:ascii="Tahoma" w:hAnsi="Tahoma" w:cs="Tahoma"/>
          <w:b/>
          <w:sz w:val="20"/>
        </w:rPr>
        <w:tab/>
      </w:r>
      <w:r>
        <w:rPr>
          <w:rFonts w:ascii="Tahoma" w:hAnsi="Tahoma" w:cs="Tahoma"/>
          <w:b/>
          <w:sz w:val="20"/>
        </w:rPr>
        <w:tab/>
        <w:t xml:space="preserve">                </w:t>
      </w:r>
      <w:proofErr w:type="spellStart"/>
      <w:r>
        <w:rPr>
          <w:rFonts w:ascii="Tahoma" w:hAnsi="Tahoma" w:cs="Tahoma"/>
          <w:b/>
          <w:sz w:val="20"/>
        </w:rPr>
        <w:t>zał</w:t>
      </w:r>
      <w:proofErr w:type="spellEnd"/>
      <w:proofErr w:type="gramEnd"/>
      <w:r>
        <w:rPr>
          <w:rFonts w:ascii="Tahoma" w:hAnsi="Tahoma" w:cs="Tahoma"/>
          <w:b/>
          <w:sz w:val="20"/>
        </w:rPr>
        <w:t xml:space="preserve"> nr 8 do SIWZ</w:t>
      </w:r>
    </w:p>
    <w:p w:rsidR="000248E2" w:rsidRDefault="000248E2">
      <w:pPr>
        <w:pStyle w:val="Tekstpodstawowy"/>
        <w:jc w:val="center"/>
        <w:rPr>
          <w:rFonts w:ascii="Tahoma" w:hAnsi="Tahoma" w:cs="Tahoma"/>
          <w:b/>
          <w:sz w:val="20"/>
        </w:rPr>
      </w:pPr>
    </w:p>
    <w:p w:rsidR="000248E2" w:rsidRDefault="00CA697A">
      <w:pPr>
        <w:pStyle w:val="Tekstpodstawowy"/>
      </w:pPr>
      <w:proofErr w:type="gramStart"/>
      <w:r>
        <w:rPr>
          <w:rFonts w:ascii="Tahoma" w:hAnsi="Tahoma" w:cs="Tahoma"/>
          <w:sz w:val="20"/>
        </w:rPr>
        <w:t>zawarta</w:t>
      </w:r>
      <w:proofErr w:type="gramEnd"/>
      <w:r>
        <w:rPr>
          <w:rFonts w:ascii="Tahoma" w:hAnsi="Tahoma" w:cs="Tahoma"/>
          <w:sz w:val="20"/>
        </w:rPr>
        <w:t xml:space="preserve"> w </w:t>
      </w:r>
      <w:r>
        <w:rPr>
          <w:rFonts w:ascii="Tahoma" w:hAnsi="Tahoma" w:cs="Tahoma"/>
          <w:b/>
          <w:sz w:val="20"/>
        </w:rPr>
        <w:t xml:space="preserve">dniu…….. 2020 </w:t>
      </w:r>
      <w:proofErr w:type="gramStart"/>
      <w:r>
        <w:rPr>
          <w:rFonts w:ascii="Tahoma" w:hAnsi="Tahoma" w:cs="Tahoma"/>
          <w:b/>
          <w:sz w:val="20"/>
        </w:rPr>
        <w:t>r</w:t>
      </w:r>
      <w:proofErr w:type="gramEnd"/>
      <w:r>
        <w:rPr>
          <w:rFonts w:ascii="Tahoma" w:hAnsi="Tahoma" w:cs="Tahoma"/>
          <w:b/>
          <w:sz w:val="20"/>
        </w:rPr>
        <w:t>.</w:t>
      </w:r>
      <w:r>
        <w:rPr>
          <w:rFonts w:ascii="Tahoma" w:hAnsi="Tahoma" w:cs="Tahoma"/>
          <w:sz w:val="20"/>
        </w:rPr>
        <w:t xml:space="preserve"> w Nowym Sączu z Wykonawcą wybranym w trybie art. 39 ustawy z dnia 29 stycznia 2004 r. Prawo zamówień publicznych (tekst jedn. Dz. U. </w:t>
      </w:r>
      <w:proofErr w:type="gramStart"/>
      <w:r>
        <w:rPr>
          <w:rFonts w:ascii="Tahoma" w:hAnsi="Tahoma" w:cs="Tahoma"/>
          <w:sz w:val="20"/>
        </w:rPr>
        <w:t>z</w:t>
      </w:r>
      <w:proofErr w:type="gramEnd"/>
      <w:r>
        <w:rPr>
          <w:rFonts w:ascii="Tahoma" w:hAnsi="Tahoma" w:cs="Tahoma"/>
          <w:sz w:val="20"/>
        </w:rPr>
        <w:t xml:space="preserve"> 2019r</w:t>
      </w:r>
      <w:r>
        <w:rPr>
          <w:rFonts w:ascii="Tahoma" w:hAnsi="Tahoma" w:cs="Tahoma"/>
          <w:color w:val="00B050"/>
          <w:sz w:val="20"/>
        </w:rPr>
        <w:t>.,</w:t>
      </w:r>
      <w:r>
        <w:rPr>
          <w:rFonts w:ascii="Tahoma" w:hAnsi="Tahoma" w:cs="Tahoma"/>
          <w:sz w:val="20"/>
        </w:rPr>
        <w:t xml:space="preserve"> poz. 1843 z </w:t>
      </w:r>
      <w:proofErr w:type="spellStart"/>
      <w:r>
        <w:rPr>
          <w:rFonts w:ascii="Tahoma" w:hAnsi="Tahoma" w:cs="Tahoma"/>
          <w:sz w:val="20"/>
        </w:rPr>
        <w:t>późn</w:t>
      </w:r>
      <w:proofErr w:type="spellEnd"/>
      <w:r>
        <w:rPr>
          <w:rFonts w:ascii="Tahoma" w:hAnsi="Tahoma" w:cs="Tahoma"/>
          <w:color w:val="00B050"/>
          <w:sz w:val="20"/>
        </w:rPr>
        <w:t>.</w:t>
      </w:r>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 dalej „PZP”) pomiędzy:</w:t>
      </w:r>
    </w:p>
    <w:p w:rsidR="000248E2" w:rsidRDefault="000248E2">
      <w:pPr>
        <w:pStyle w:val="Tekstpodstawowy"/>
        <w:rPr>
          <w:rFonts w:ascii="Tahoma" w:hAnsi="Tahoma" w:cs="Tahoma"/>
          <w:sz w:val="20"/>
        </w:rPr>
      </w:pPr>
    </w:p>
    <w:p w:rsidR="000248E2" w:rsidRDefault="00CA697A">
      <w:pPr>
        <w:jc w:val="both"/>
      </w:pPr>
      <w:r>
        <w:rPr>
          <w:rFonts w:ascii="Tahoma" w:hAnsi="Tahoma" w:cs="Tahoma"/>
          <w:b/>
        </w:rPr>
        <w:t>Szpitalem Specjalistycznym im. Jędrzeja Śniadeckiego w Nowym Sączu</w:t>
      </w:r>
      <w:r>
        <w:rPr>
          <w:rFonts w:ascii="Tahoma" w:hAnsi="Tahoma" w:cs="Tahoma"/>
        </w:rPr>
        <w:t xml:space="preserve">, </w:t>
      </w:r>
      <w:r>
        <w:rPr>
          <w:rFonts w:ascii="Tahoma" w:hAnsi="Tahoma" w:cs="Tahoma"/>
          <w:b/>
        </w:rPr>
        <w:t>33-300 Nowy Sącz ul. Młyńska 10,</w:t>
      </w:r>
      <w:r>
        <w:rPr>
          <w:rFonts w:ascii="Tahoma" w:hAnsi="Tahoma" w:cs="Tahoma"/>
        </w:rPr>
        <w:t xml:space="preserve"> zarejestrowanym w Sądzie Rejonowym dla Krakowa Śródmieścia w Krakowie Wydział XII Gospodarczy Krajowego Rejestru Sądowego pod poz. 0000029409</w:t>
      </w:r>
    </w:p>
    <w:p w:rsidR="000248E2" w:rsidRDefault="00CA697A">
      <w:pPr>
        <w:jc w:val="both"/>
      </w:pPr>
      <w:proofErr w:type="gramStart"/>
      <w:r>
        <w:rPr>
          <w:rFonts w:ascii="Tahoma" w:hAnsi="Tahoma" w:cs="Tahoma"/>
        </w:rPr>
        <w:t>reprezentowanym  przez</w:t>
      </w:r>
      <w:proofErr w:type="gramEnd"/>
      <w:r>
        <w:rPr>
          <w:rFonts w:ascii="Tahoma" w:hAnsi="Tahoma" w:cs="Tahoma"/>
        </w:rPr>
        <w:t>:</w:t>
      </w:r>
    </w:p>
    <w:p w:rsidR="000248E2" w:rsidRDefault="00CA697A">
      <w:pPr>
        <w:pStyle w:val="Nagwek1"/>
        <w:numPr>
          <w:ilvl w:val="0"/>
          <w:numId w:val="45"/>
        </w:numPr>
        <w:tabs>
          <w:tab w:val="left" w:pos="0"/>
        </w:tabs>
        <w:rPr>
          <w:rFonts w:ascii="Tahoma" w:hAnsi="Tahoma" w:cs="Tahoma"/>
          <w:sz w:val="20"/>
        </w:rPr>
      </w:pPr>
      <w:r>
        <w:rPr>
          <w:rFonts w:ascii="Tahoma" w:hAnsi="Tahoma" w:cs="Tahoma"/>
          <w:sz w:val="20"/>
        </w:rPr>
        <w:t xml:space="preserve">Dyrektora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Lidia Zelek</w:t>
      </w:r>
    </w:p>
    <w:p w:rsidR="000248E2" w:rsidRDefault="00CA697A">
      <w:pPr>
        <w:pStyle w:val="Nagwek2"/>
        <w:numPr>
          <w:ilvl w:val="0"/>
          <w:numId w:val="0"/>
        </w:numPr>
        <w:tabs>
          <w:tab w:val="left" w:pos="708"/>
        </w:tabs>
      </w:pPr>
      <w:proofErr w:type="gramStart"/>
      <w:r>
        <w:rPr>
          <w:rFonts w:ascii="Tahoma" w:hAnsi="Tahoma" w:cs="Tahoma"/>
          <w:sz w:val="20"/>
        </w:rPr>
        <w:t>działającym jako</w:t>
      </w:r>
      <w:proofErr w:type="gramEnd"/>
      <w:r>
        <w:rPr>
          <w:rFonts w:ascii="Tahoma" w:hAnsi="Tahoma" w:cs="Tahoma"/>
          <w:sz w:val="20"/>
        </w:rPr>
        <w:t xml:space="preserve"> </w:t>
      </w:r>
      <w:r>
        <w:rPr>
          <w:rFonts w:ascii="Tahoma" w:hAnsi="Tahoma" w:cs="Tahoma"/>
          <w:b/>
          <w:i/>
          <w:sz w:val="20"/>
        </w:rPr>
        <w:t>Zamawiający</w:t>
      </w:r>
    </w:p>
    <w:p w:rsidR="000248E2" w:rsidRDefault="00CA697A">
      <w:pPr>
        <w:jc w:val="both"/>
        <w:rPr>
          <w:rFonts w:ascii="Tahoma" w:hAnsi="Tahoma" w:cs="Tahoma"/>
        </w:rPr>
      </w:pPr>
      <w:proofErr w:type="gramStart"/>
      <w:r>
        <w:rPr>
          <w:rFonts w:ascii="Tahoma" w:hAnsi="Tahoma" w:cs="Tahoma"/>
        </w:rPr>
        <w:t>a</w:t>
      </w:r>
      <w:proofErr w:type="gramEnd"/>
      <w:r>
        <w:rPr>
          <w:rFonts w:ascii="Tahoma" w:hAnsi="Tahoma" w:cs="Tahoma"/>
        </w:rPr>
        <w:t xml:space="preserve"> </w:t>
      </w:r>
    </w:p>
    <w:p w:rsidR="000248E2" w:rsidRDefault="00CA697A">
      <w:pPr>
        <w:jc w:val="both"/>
      </w:pPr>
      <w:r>
        <w:rPr>
          <w:rFonts w:ascii="Tahoma" w:hAnsi="Tahoma" w:cs="Tahoma"/>
        </w:rPr>
        <w:t>………………………………………………………………………………………………………………………………………………….</w:t>
      </w:r>
      <w:proofErr w:type="gramStart"/>
      <w:r>
        <w:rPr>
          <w:rFonts w:ascii="Tahoma" w:hAnsi="Tahoma" w:cs="Tahoma"/>
        </w:rPr>
        <w:t>reprezentowanym  przez</w:t>
      </w:r>
      <w:proofErr w:type="gramEnd"/>
      <w:r>
        <w:rPr>
          <w:rFonts w:ascii="Tahoma" w:hAnsi="Tahoma" w:cs="Tahoma"/>
        </w:rPr>
        <w:t>:</w:t>
      </w:r>
    </w:p>
    <w:p w:rsidR="000248E2" w:rsidRDefault="000248E2">
      <w:pPr>
        <w:jc w:val="both"/>
        <w:rPr>
          <w:rFonts w:ascii="Tahoma" w:hAnsi="Tahoma" w:cs="Tahoma"/>
        </w:rPr>
      </w:pPr>
    </w:p>
    <w:p w:rsidR="000248E2" w:rsidRDefault="00CA697A">
      <w:pPr>
        <w:jc w:val="both"/>
        <w:rPr>
          <w:rFonts w:ascii="Tahoma" w:hAnsi="Tahoma" w:cs="Tahoma"/>
        </w:rPr>
      </w:pPr>
      <w:r>
        <w:rPr>
          <w:rFonts w:ascii="Tahoma" w:hAnsi="Tahoma" w:cs="Tahoma"/>
        </w:rPr>
        <w:t>……………………………………………………………………</w:t>
      </w:r>
    </w:p>
    <w:p w:rsidR="000248E2" w:rsidRDefault="00CA697A">
      <w:pPr>
        <w:jc w:val="both"/>
      </w:pPr>
      <w:proofErr w:type="gramStart"/>
      <w:r>
        <w:rPr>
          <w:rFonts w:ascii="Tahoma" w:hAnsi="Tahoma" w:cs="Tahoma"/>
        </w:rPr>
        <w:t>działającymi jako</w:t>
      </w:r>
      <w:proofErr w:type="gramEnd"/>
      <w:r>
        <w:rPr>
          <w:rFonts w:ascii="Tahoma" w:hAnsi="Tahoma" w:cs="Tahoma"/>
        </w:rPr>
        <w:t xml:space="preserve"> </w:t>
      </w:r>
      <w:r>
        <w:rPr>
          <w:rFonts w:ascii="Tahoma" w:hAnsi="Tahoma" w:cs="Tahoma"/>
          <w:b/>
          <w:i/>
        </w:rPr>
        <w:t>Wykonawca</w:t>
      </w:r>
    </w:p>
    <w:p w:rsidR="000248E2" w:rsidRDefault="00CA697A">
      <w:pPr>
        <w:pStyle w:val="Tekstpodstawowy"/>
        <w:rPr>
          <w:rFonts w:ascii="Tahoma" w:hAnsi="Tahoma" w:cs="Tahoma"/>
          <w:sz w:val="20"/>
        </w:rPr>
      </w:pPr>
      <w:proofErr w:type="gramStart"/>
      <w:r>
        <w:rPr>
          <w:rFonts w:ascii="Tahoma" w:hAnsi="Tahoma" w:cs="Tahoma"/>
          <w:sz w:val="20"/>
        </w:rPr>
        <w:t>o</w:t>
      </w:r>
      <w:proofErr w:type="gramEnd"/>
      <w:r>
        <w:rPr>
          <w:rFonts w:ascii="Tahoma" w:hAnsi="Tahoma" w:cs="Tahoma"/>
          <w:sz w:val="20"/>
        </w:rPr>
        <w:t xml:space="preserve"> następującej treści:</w:t>
      </w:r>
    </w:p>
    <w:p w:rsidR="000248E2" w:rsidRDefault="000248E2">
      <w:pPr>
        <w:autoSpaceDE w:val="0"/>
        <w:jc w:val="both"/>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1</w:t>
      </w:r>
    </w:p>
    <w:p w:rsidR="000248E2" w:rsidRDefault="000248E2">
      <w:pPr>
        <w:autoSpaceDE w:val="0"/>
        <w:jc w:val="center"/>
        <w:rPr>
          <w:rFonts w:ascii="Tahoma" w:hAnsi="Tahoma" w:cs="Tahoma"/>
          <w:b/>
          <w:bCs/>
        </w:rPr>
      </w:pPr>
    </w:p>
    <w:p w:rsidR="000248E2" w:rsidRDefault="00CA697A">
      <w:pPr>
        <w:pStyle w:val="WW-Domylnie"/>
        <w:jc w:val="both"/>
      </w:pPr>
      <w:r>
        <w:rPr>
          <w:rFonts w:ascii="Tahoma" w:hAnsi="Tahoma" w:cs="Tahoma"/>
          <w:color w:val="FF0000"/>
          <w:sz w:val="20"/>
        </w:rPr>
        <w:t xml:space="preserve">1. </w:t>
      </w:r>
      <w:r>
        <w:rPr>
          <w:rFonts w:ascii="Tahoma" w:hAnsi="Tahoma" w:cs="Tahoma"/>
          <w:sz w:val="20"/>
        </w:rPr>
        <w:t>Zgodnie z wynikiem postępowania o udzielenie zamówienia publicznego przeprowadzonego w trybie przetargu nieograniczonego, Wykonawca zobowiązuje się wykonać</w:t>
      </w:r>
      <w:r>
        <w:rPr>
          <w:rFonts w:ascii="Tahoma" w:hAnsi="Tahoma" w:cs="Tahoma"/>
          <w:b/>
          <w:sz w:val="20"/>
        </w:rPr>
        <w:t xml:space="preserve"> usługi polegające na monitoringu obiektów z przyjazdem załogi interwencyjnej dla Szpitala Specjalistycznego im. Jędrzeja Śniadeckiego w Nowym Sączu.</w:t>
      </w:r>
    </w:p>
    <w:p w:rsidR="000248E2" w:rsidRDefault="000248E2">
      <w:pPr>
        <w:pStyle w:val="WW-Domylnie"/>
        <w:jc w:val="both"/>
        <w:rPr>
          <w:rFonts w:ascii="Tahoma" w:hAnsi="Tahoma" w:cs="Tahoma"/>
          <w:b/>
          <w:sz w:val="20"/>
        </w:rPr>
      </w:pPr>
    </w:p>
    <w:p w:rsidR="000248E2" w:rsidRDefault="00CA697A">
      <w:pPr>
        <w:pStyle w:val="WW-Tekstpodstawowy2"/>
        <w:rPr>
          <w:rFonts w:ascii="Tahoma" w:hAnsi="Tahoma" w:cs="Tahoma"/>
          <w:sz w:val="20"/>
        </w:rPr>
      </w:pPr>
      <w:r>
        <w:rPr>
          <w:rFonts w:ascii="Tahoma" w:hAnsi="Tahoma" w:cs="Tahoma"/>
          <w:sz w:val="20"/>
        </w:rPr>
        <w:t xml:space="preserve">2. Szacunkowa ogólna wartość </w:t>
      </w:r>
      <w:proofErr w:type="gramStart"/>
      <w:r>
        <w:rPr>
          <w:rFonts w:ascii="Tahoma" w:hAnsi="Tahoma" w:cs="Tahoma"/>
          <w:sz w:val="20"/>
        </w:rPr>
        <w:t>umowy  zgodnie</w:t>
      </w:r>
      <w:proofErr w:type="gramEnd"/>
      <w:r>
        <w:rPr>
          <w:rFonts w:ascii="Tahoma" w:hAnsi="Tahoma" w:cs="Tahoma"/>
          <w:sz w:val="20"/>
        </w:rPr>
        <w:t xml:space="preserve"> z ofertą przetargową wynosi:</w:t>
      </w:r>
    </w:p>
    <w:p w:rsidR="000248E2" w:rsidRDefault="00CA697A">
      <w:pPr>
        <w:pStyle w:val="Tekstpodstawowy"/>
      </w:pPr>
      <w:r>
        <w:rPr>
          <w:rFonts w:ascii="Tahoma" w:hAnsi="Tahoma" w:cs="Tahoma"/>
          <w:b/>
          <w:sz w:val="20"/>
        </w:rPr>
        <w:t>Ogólna wartość umowy netto wynosi: zł</w:t>
      </w:r>
    </w:p>
    <w:p w:rsidR="000248E2" w:rsidRDefault="00CA697A">
      <w:pPr>
        <w:pStyle w:val="Tekstpodstawowy"/>
        <w:rPr>
          <w:rFonts w:ascii="Tahoma" w:hAnsi="Tahoma" w:cs="Tahoma"/>
          <w:sz w:val="20"/>
        </w:rPr>
      </w:pPr>
      <w:r>
        <w:rPr>
          <w:rFonts w:ascii="Tahoma" w:hAnsi="Tahoma" w:cs="Tahoma"/>
          <w:sz w:val="20"/>
        </w:rPr>
        <w:t>(</w:t>
      </w:r>
      <w:proofErr w:type="gramStart"/>
      <w:r>
        <w:rPr>
          <w:rFonts w:ascii="Tahoma" w:hAnsi="Tahoma" w:cs="Tahoma"/>
          <w:sz w:val="20"/>
        </w:rPr>
        <w:t>słownie:  zł</w:t>
      </w:r>
      <w:proofErr w:type="gramEnd"/>
      <w:r>
        <w:rPr>
          <w:rFonts w:ascii="Tahoma" w:hAnsi="Tahoma" w:cs="Tahoma"/>
          <w:sz w:val="20"/>
        </w:rPr>
        <w:t xml:space="preserve"> 00/100)</w:t>
      </w:r>
    </w:p>
    <w:p w:rsidR="000248E2" w:rsidRDefault="00CA697A">
      <w:pPr>
        <w:pStyle w:val="Tekstpodstawowy"/>
        <w:rPr>
          <w:rFonts w:ascii="Tahoma" w:hAnsi="Tahoma" w:cs="Tahoma"/>
          <w:b/>
          <w:sz w:val="20"/>
        </w:rPr>
      </w:pPr>
      <w:r>
        <w:rPr>
          <w:rFonts w:ascii="Tahoma" w:hAnsi="Tahoma" w:cs="Tahoma"/>
          <w:b/>
          <w:sz w:val="20"/>
        </w:rPr>
        <w:t xml:space="preserve">Podatek VAT </w:t>
      </w:r>
      <w:proofErr w:type="gramStart"/>
      <w:r>
        <w:rPr>
          <w:rFonts w:ascii="Tahoma" w:hAnsi="Tahoma" w:cs="Tahoma"/>
          <w:b/>
          <w:sz w:val="20"/>
        </w:rPr>
        <w:t>wynosi:  zł</w:t>
      </w:r>
      <w:proofErr w:type="gramEnd"/>
    </w:p>
    <w:p w:rsidR="000248E2" w:rsidRDefault="00CA697A">
      <w:pPr>
        <w:pStyle w:val="Tekstpodstawowy"/>
        <w:rPr>
          <w:rFonts w:ascii="Tahoma" w:hAnsi="Tahoma" w:cs="Tahoma"/>
          <w:sz w:val="20"/>
        </w:rPr>
      </w:pPr>
      <w:r>
        <w:rPr>
          <w:rFonts w:ascii="Tahoma" w:hAnsi="Tahoma" w:cs="Tahoma"/>
          <w:sz w:val="20"/>
        </w:rPr>
        <w:t>(</w:t>
      </w:r>
      <w:proofErr w:type="gramStart"/>
      <w:r>
        <w:rPr>
          <w:rFonts w:ascii="Tahoma" w:hAnsi="Tahoma" w:cs="Tahoma"/>
          <w:sz w:val="20"/>
        </w:rPr>
        <w:t>słownie:  zł</w:t>
      </w:r>
      <w:proofErr w:type="gramEnd"/>
      <w:r>
        <w:rPr>
          <w:rFonts w:ascii="Tahoma" w:hAnsi="Tahoma" w:cs="Tahoma"/>
          <w:sz w:val="20"/>
        </w:rPr>
        <w:t xml:space="preserve"> /100)</w:t>
      </w:r>
    </w:p>
    <w:p w:rsidR="000248E2" w:rsidRDefault="00CA697A">
      <w:pPr>
        <w:pStyle w:val="Tekstpodstawowy"/>
        <w:rPr>
          <w:rFonts w:ascii="Tahoma" w:hAnsi="Tahoma" w:cs="Tahoma"/>
          <w:b/>
          <w:sz w:val="20"/>
        </w:rPr>
      </w:pPr>
      <w:r>
        <w:rPr>
          <w:rFonts w:ascii="Tahoma" w:hAnsi="Tahoma" w:cs="Tahoma"/>
          <w:b/>
          <w:sz w:val="20"/>
        </w:rPr>
        <w:t xml:space="preserve">Ogólna wartość umowy brutto </w:t>
      </w:r>
      <w:proofErr w:type="gramStart"/>
      <w:r>
        <w:rPr>
          <w:rFonts w:ascii="Tahoma" w:hAnsi="Tahoma" w:cs="Tahoma"/>
          <w:b/>
          <w:sz w:val="20"/>
        </w:rPr>
        <w:t>wynosi:  zł</w:t>
      </w:r>
      <w:proofErr w:type="gramEnd"/>
    </w:p>
    <w:p w:rsidR="000248E2" w:rsidRDefault="00CA697A">
      <w:pPr>
        <w:pStyle w:val="Tekstpodstawowy"/>
        <w:rPr>
          <w:rFonts w:ascii="Tahoma" w:hAnsi="Tahoma" w:cs="Tahoma"/>
          <w:sz w:val="20"/>
        </w:rPr>
      </w:pPr>
      <w:r>
        <w:rPr>
          <w:rFonts w:ascii="Tahoma" w:hAnsi="Tahoma" w:cs="Tahoma"/>
          <w:sz w:val="20"/>
        </w:rPr>
        <w:t>(</w:t>
      </w:r>
      <w:proofErr w:type="gramStart"/>
      <w:r>
        <w:rPr>
          <w:rFonts w:ascii="Tahoma" w:hAnsi="Tahoma" w:cs="Tahoma"/>
          <w:sz w:val="20"/>
        </w:rPr>
        <w:t>słownie:  zł</w:t>
      </w:r>
      <w:proofErr w:type="gramEnd"/>
      <w:r>
        <w:rPr>
          <w:rFonts w:ascii="Tahoma" w:hAnsi="Tahoma" w:cs="Tahoma"/>
          <w:sz w:val="20"/>
        </w:rPr>
        <w:t xml:space="preserve">  /100)</w:t>
      </w:r>
    </w:p>
    <w:p w:rsidR="000248E2" w:rsidRPr="00524193" w:rsidRDefault="00CA697A">
      <w:pPr>
        <w:spacing w:line="100" w:lineRule="atLeast"/>
        <w:jc w:val="both"/>
      </w:pPr>
      <w:r w:rsidRPr="00524193">
        <w:rPr>
          <w:rFonts w:ascii="Tahoma" w:hAnsi="Tahoma" w:cs="Tahoma"/>
        </w:rPr>
        <w:t>3. Wykonawca zobowiązuje się do wykonania przedmiotu umowy zgodnie z postanowieniami niniejszej umowy, SIWZ, ofertą złożoną Zamawiającemu w postępowaniu o zamówienie publiczne poprzedzaj</w:t>
      </w:r>
      <w:r w:rsidRPr="00524193">
        <w:rPr>
          <w:rFonts w:ascii="Tahoma" w:hAnsi="Tahoma" w:cs="Tahoma"/>
        </w:rPr>
        <w:t>ą</w:t>
      </w:r>
      <w:r w:rsidRPr="00524193">
        <w:rPr>
          <w:rFonts w:ascii="Tahoma" w:hAnsi="Tahoma" w:cs="Tahoma"/>
        </w:rPr>
        <w:t xml:space="preserve">cym zawarcie </w:t>
      </w:r>
      <w:proofErr w:type="gramStart"/>
      <w:r w:rsidRPr="00524193">
        <w:rPr>
          <w:rFonts w:ascii="Tahoma" w:hAnsi="Tahoma" w:cs="Tahoma"/>
        </w:rPr>
        <w:t>umowy (które</w:t>
      </w:r>
      <w:proofErr w:type="gramEnd"/>
      <w:r w:rsidRPr="00524193">
        <w:rPr>
          <w:rFonts w:ascii="Tahoma" w:hAnsi="Tahoma" w:cs="Tahoma"/>
        </w:rPr>
        <w:t xml:space="preserve"> stanowią integralną część umowy) oraz z należytą starannością, zgodnie z najlepszymi praktykami przyjętymi przy świadczeniu ww. usługi.</w:t>
      </w:r>
    </w:p>
    <w:p w:rsidR="000248E2" w:rsidRDefault="000248E2">
      <w:pPr>
        <w:autoSpaceDE w:val="0"/>
        <w:jc w:val="both"/>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2</w:t>
      </w:r>
    </w:p>
    <w:p w:rsidR="000248E2" w:rsidRDefault="000248E2">
      <w:pPr>
        <w:autoSpaceDE w:val="0"/>
        <w:jc w:val="center"/>
        <w:rPr>
          <w:rFonts w:ascii="Tahoma" w:hAnsi="Tahoma" w:cs="Tahoma"/>
          <w:b/>
          <w:bCs/>
        </w:rPr>
      </w:pPr>
    </w:p>
    <w:p w:rsidR="000248E2" w:rsidRPr="00933967" w:rsidRDefault="00CA697A">
      <w:pPr>
        <w:pStyle w:val="WW-Tekstpodstawowy2"/>
        <w:ind w:left="1080"/>
        <w:rPr>
          <w:rFonts w:ascii="Tahoma" w:hAnsi="Tahoma" w:cs="Tahoma"/>
          <w:b/>
          <w:sz w:val="20"/>
        </w:rPr>
      </w:pPr>
      <w:r w:rsidRPr="00933967">
        <w:rPr>
          <w:rFonts w:ascii="Tahoma" w:hAnsi="Tahoma" w:cs="Tahoma"/>
          <w:b/>
          <w:bCs/>
          <w:sz w:val="20"/>
        </w:rPr>
        <w:t xml:space="preserve">1. </w:t>
      </w:r>
      <w:r w:rsidRPr="00933967">
        <w:rPr>
          <w:rFonts w:ascii="Tahoma" w:hAnsi="Tahoma" w:cs="Tahoma"/>
          <w:b/>
          <w:sz w:val="20"/>
        </w:rPr>
        <w:t>Obowiązki Wykonawcy odnośnie ochrony i monitoringu:</w:t>
      </w:r>
    </w:p>
    <w:p w:rsidR="000248E2" w:rsidRDefault="00CA697A">
      <w:pPr>
        <w:pStyle w:val="WW-Tekstpodstawowy2"/>
        <w:numPr>
          <w:ilvl w:val="0"/>
          <w:numId w:val="13"/>
        </w:numPr>
        <w:rPr>
          <w:rFonts w:ascii="Tahoma" w:hAnsi="Tahoma" w:cs="Tahoma"/>
          <w:sz w:val="20"/>
          <w:u w:val="single"/>
        </w:rPr>
      </w:pPr>
      <w:r>
        <w:rPr>
          <w:rFonts w:ascii="Tahoma" w:hAnsi="Tahoma" w:cs="Tahoma"/>
          <w:sz w:val="20"/>
        </w:rPr>
        <w:t>Reagowanie na powiadomienia telefoniczne Zamawianego o konieczności przyjazdu Grupy I</w:t>
      </w:r>
      <w:r>
        <w:rPr>
          <w:rFonts w:ascii="Tahoma" w:hAnsi="Tahoma" w:cs="Tahoma"/>
          <w:sz w:val="20"/>
        </w:rPr>
        <w:t>n</w:t>
      </w:r>
      <w:r>
        <w:rPr>
          <w:rFonts w:ascii="Tahoma" w:hAnsi="Tahoma" w:cs="Tahoma"/>
          <w:sz w:val="20"/>
        </w:rPr>
        <w:t>terwencyjnej na następujące Oddziały Szpitala:</w:t>
      </w:r>
    </w:p>
    <w:p w:rsidR="000248E2" w:rsidRDefault="00CA697A">
      <w:pPr>
        <w:pStyle w:val="WW-Tekstpodstawowy2"/>
        <w:ind w:left="360"/>
        <w:rPr>
          <w:rFonts w:cs="Tahoma"/>
        </w:rPr>
      </w:pPr>
      <w:r>
        <w:rPr>
          <w:rFonts w:ascii="Tahoma" w:hAnsi="Tahoma" w:cs="Tahoma"/>
          <w:b/>
          <w:sz w:val="20"/>
          <w:u w:val="single"/>
        </w:rPr>
        <w:t>Ul. Młyńska 5</w:t>
      </w:r>
    </w:p>
    <w:tbl>
      <w:tblPr>
        <w:tblW w:w="6489" w:type="dxa"/>
        <w:tblInd w:w="-15" w:type="dxa"/>
        <w:tblCellMar>
          <w:left w:w="70" w:type="dxa"/>
          <w:right w:w="70" w:type="dxa"/>
        </w:tblCellMar>
        <w:tblLook w:val="04A0" w:firstRow="1" w:lastRow="0" w:firstColumn="1" w:lastColumn="0" w:noHBand="0" w:noVBand="1"/>
      </w:tblPr>
      <w:tblGrid>
        <w:gridCol w:w="6163"/>
        <w:gridCol w:w="146"/>
        <w:gridCol w:w="17"/>
        <w:gridCol w:w="129"/>
        <w:gridCol w:w="34"/>
      </w:tblGrid>
      <w:tr w:rsidR="000248E2">
        <w:trPr>
          <w:trHeight w:val="255"/>
        </w:trPr>
        <w:tc>
          <w:tcPr>
            <w:tcW w:w="6455" w:type="dxa"/>
            <w:gridSpan w:val="4"/>
            <w:shd w:val="clear" w:color="auto" w:fill="auto"/>
            <w:vAlign w:val="bottom"/>
          </w:tcPr>
          <w:p w:rsidR="000248E2" w:rsidRDefault="00CA697A">
            <w:pPr>
              <w:numPr>
                <w:ilvl w:val="0"/>
                <w:numId w:val="42"/>
              </w:numPr>
            </w:pPr>
            <w:r>
              <w:rPr>
                <w:rFonts w:ascii="Tahoma" w:hAnsi="Tahoma" w:cs="Tahoma"/>
              </w:rPr>
              <w:t xml:space="preserve">Oddział Chirurgii Urazowo-Ortopedycznej </w:t>
            </w:r>
          </w:p>
        </w:tc>
        <w:tc>
          <w:tcPr>
            <w:tcW w:w="34" w:type="dxa"/>
            <w:shd w:val="clear" w:color="auto" w:fill="auto"/>
            <w:tcMar>
              <w:left w:w="0" w:type="dxa"/>
              <w:right w:w="0" w:type="dxa"/>
            </w:tcMar>
          </w:tcPr>
          <w:p w:rsidR="000248E2" w:rsidRDefault="000248E2">
            <w:pPr>
              <w:snapToGrid w:val="0"/>
              <w:rPr>
                <w:rFonts w:ascii="Tahoma" w:hAnsi="Tahoma" w:cs="Tahoma"/>
              </w:rPr>
            </w:pPr>
          </w:p>
        </w:tc>
      </w:tr>
      <w:tr w:rsidR="000248E2">
        <w:trPr>
          <w:trHeight w:val="255"/>
        </w:trPr>
        <w:tc>
          <w:tcPr>
            <w:tcW w:w="6309" w:type="dxa"/>
            <w:gridSpan w:val="2"/>
            <w:shd w:val="clear" w:color="auto" w:fill="auto"/>
            <w:vAlign w:val="bottom"/>
          </w:tcPr>
          <w:p w:rsidR="000248E2" w:rsidRDefault="00CA697A">
            <w:pPr>
              <w:numPr>
                <w:ilvl w:val="0"/>
                <w:numId w:val="42"/>
              </w:numPr>
            </w:pPr>
            <w:r>
              <w:rPr>
                <w:rFonts w:ascii="Tahoma" w:hAnsi="Tahoma" w:cs="Tahoma"/>
              </w:rPr>
              <w:t>Oddział Chirurgii Ogólnej i Naczyniowej</w:t>
            </w:r>
          </w:p>
          <w:p w:rsidR="000248E2" w:rsidRDefault="00CA697A">
            <w:pPr>
              <w:numPr>
                <w:ilvl w:val="0"/>
                <w:numId w:val="42"/>
              </w:numPr>
              <w:rPr>
                <w:rFonts w:ascii="Tahoma" w:hAnsi="Tahoma" w:cs="Tahoma"/>
              </w:rPr>
            </w:pPr>
            <w:r>
              <w:rPr>
                <w:rFonts w:ascii="Tahoma" w:hAnsi="Tahoma" w:cs="Tahoma"/>
              </w:rPr>
              <w:t>Oddział Chorób Wewnętrznych</w:t>
            </w:r>
          </w:p>
          <w:p w:rsidR="000248E2" w:rsidRDefault="00CA697A">
            <w:pPr>
              <w:numPr>
                <w:ilvl w:val="0"/>
                <w:numId w:val="42"/>
              </w:numPr>
              <w:rPr>
                <w:rFonts w:ascii="Tahoma" w:hAnsi="Tahoma" w:cs="Tahoma"/>
              </w:rPr>
            </w:pPr>
            <w:r>
              <w:rPr>
                <w:rFonts w:ascii="Tahoma" w:hAnsi="Tahoma" w:cs="Tahoma"/>
              </w:rPr>
              <w:t xml:space="preserve">Oddział Internistyczno-Kardiologiczny </w:t>
            </w:r>
          </w:p>
          <w:p w:rsidR="000248E2" w:rsidRDefault="00CA697A">
            <w:pPr>
              <w:numPr>
                <w:ilvl w:val="0"/>
                <w:numId w:val="42"/>
              </w:numPr>
              <w:rPr>
                <w:rFonts w:ascii="Tahoma" w:hAnsi="Tahoma" w:cs="Tahoma"/>
              </w:rPr>
            </w:pPr>
            <w:r>
              <w:rPr>
                <w:rFonts w:ascii="Tahoma" w:hAnsi="Tahoma" w:cs="Tahoma"/>
              </w:rPr>
              <w:t xml:space="preserve">Oddział Pulmonologiczny </w:t>
            </w:r>
          </w:p>
          <w:p w:rsidR="000248E2" w:rsidRDefault="00CA697A">
            <w:pPr>
              <w:numPr>
                <w:ilvl w:val="0"/>
                <w:numId w:val="42"/>
              </w:numPr>
              <w:rPr>
                <w:rFonts w:ascii="Tahoma" w:hAnsi="Tahoma" w:cs="Tahoma"/>
              </w:rPr>
            </w:pPr>
            <w:r>
              <w:rPr>
                <w:rFonts w:ascii="Tahoma" w:hAnsi="Tahoma" w:cs="Tahoma"/>
              </w:rPr>
              <w:t>Oddział Urologiczny</w:t>
            </w:r>
          </w:p>
          <w:p w:rsidR="000248E2" w:rsidRDefault="00CA697A">
            <w:pPr>
              <w:numPr>
                <w:ilvl w:val="0"/>
                <w:numId w:val="42"/>
              </w:numPr>
              <w:rPr>
                <w:rFonts w:ascii="Tahoma" w:hAnsi="Tahoma" w:cs="Tahoma"/>
              </w:rPr>
            </w:pPr>
            <w:r>
              <w:rPr>
                <w:rFonts w:ascii="Tahoma" w:hAnsi="Tahoma" w:cs="Tahoma"/>
              </w:rPr>
              <w:t xml:space="preserve">Oddział Neurologiczny </w:t>
            </w:r>
          </w:p>
          <w:p w:rsidR="000248E2" w:rsidRDefault="00CA697A">
            <w:pPr>
              <w:numPr>
                <w:ilvl w:val="0"/>
                <w:numId w:val="42"/>
              </w:numPr>
              <w:rPr>
                <w:rFonts w:ascii="Tahoma" w:hAnsi="Tahoma" w:cs="Tahoma"/>
              </w:rPr>
            </w:pPr>
            <w:r>
              <w:rPr>
                <w:rFonts w:ascii="Tahoma" w:hAnsi="Tahoma" w:cs="Tahoma"/>
              </w:rPr>
              <w:t>Oddział Anestezjologii i Intensywnej Terapii</w:t>
            </w:r>
          </w:p>
          <w:p w:rsidR="000248E2" w:rsidRDefault="00CA697A">
            <w:pPr>
              <w:numPr>
                <w:ilvl w:val="0"/>
                <w:numId w:val="42"/>
              </w:numPr>
              <w:rPr>
                <w:rFonts w:ascii="Tahoma" w:hAnsi="Tahoma" w:cs="Tahoma"/>
              </w:rPr>
            </w:pPr>
            <w:r>
              <w:rPr>
                <w:rFonts w:ascii="Tahoma" w:hAnsi="Tahoma" w:cs="Tahoma"/>
              </w:rPr>
              <w:t>Oddział Otolaryngologiczny</w:t>
            </w:r>
          </w:p>
          <w:p w:rsidR="000248E2" w:rsidRDefault="00CA697A">
            <w:pPr>
              <w:numPr>
                <w:ilvl w:val="0"/>
                <w:numId w:val="42"/>
              </w:numPr>
              <w:rPr>
                <w:rFonts w:ascii="Tahoma" w:hAnsi="Tahoma" w:cs="Tahoma"/>
              </w:rPr>
            </w:pPr>
            <w:r>
              <w:rPr>
                <w:rFonts w:ascii="Tahoma" w:hAnsi="Tahoma" w:cs="Tahoma"/>
              </w:rPr>
              <w:t>Oddział Pediatrii</w:t>
            </w:r>
            <w:bookmarkStart w:id="0" w:name="_GoBack"/>
            <w:bookmarkEnd w:id="0"/>
          </w:p>
          <w:p w:rsidR="000248E2" w:rsidRDefault="00CA697A">
            <w:pPr>
              <w:numPr>
                <w:ilvl w:val="0"/>
                <w:numId w:val="42"/>
              </w:numPr>
              <w:rPr>
                <w:rFonts w:ascii="Tahoma" w:hAnsi="Tahoma" w:cs="Tahoma"/>
              </w:rPr>
            </w:pPr>
            <w:r>
              <w:rPr>
                <w:rFonts w:ascii="Tahoma" w:hAnsi="Tahoma" w:cs="Tahoma"/>
              </w:rPr>
              <w:t xml:space="preserve">Oddział Chirurgii Dzieci </w:t>
            </w:r>
          </w:p>
        </w:tc>
        <w:tc>
          <w:tcPr>
            <w:tcW w:w="163" w:type="dxa"/>
            <w:gridSpan w:val="3"/>
            <w:shd w:val="clear" w:color="auto" w:fill="auto"/>
            <w:vAlign w:val="bottom"/>
          </w:tcPr>
          <w:p w:rsidR="000248E2" w:rsidRDefault="000248E2">
            <w:pPr>
              <w:snapToGrid w:val="0"/>
              <w:jc w:val="center"/>
              <w:rPr>
                <w:rFonts w:ascii="Tahoma" w:hAnsi="Tahoma" w:cs="Tahoma"/>
              </w:rPr>
            </w:pPr>
          </w:p>
        </w:tc>
      </w:tr>
      <w:tr w:rsidR="00524193" w:rsidRPr="00524193">
        <w:trPr>
          <w:trHeight w:val="255"/>
        </w:trPr>
        <w:tc>
          <w:tcPr>
            <w:tcW w:w="6163" w:type="dxa"/>
            <w:shd w:val="clear" w:color="auto" w:fill="auto"/>
            <w:vAlign w:val="bottom"/>
          </w:tcPr>
          <w:p w:rsidR="000248E2" w:rsidRPr="00524193" w:rsidRDefault="00CA697A">
            <w:pPr>
              <w:numPr>
                <w:ilvl w:val="0"/>
                <w:numId w:val="42"/>
              </w:numPr>
              <w:rPr>
                <w:rFonts w:ascii="Tahoma" w:hAnsi="Tahoma" w:cs="Tahoma"/>
              </w:rPr>
            </w:pPr>
            <w:r w:rsidRPr="00524193">
              <w:rPr>
                <w:rFonts w:ascii="Tahoma" w:hAnsi="Tahoma" w:cs="Tahoma"/>
              </w:rPr>
              <w:t>Szpitalny Oddział Ratunkowy</w:t>
            </w:r>
          </w:p>
          <w:p w:rsidR="000248E2" w:rsidRPr="00524193" w:rsidRDefault="00CA697A">
            <w:pPr>
              <w:numPr>
                <w:ilvl w:val="0"/>
                <w:numId w:val="42"/>
              </w:numPr>
              <w:rPr>
                <w:rFonts w:ascii="Tahoma" w:hAnsi="Tahoma" w:cs="Tahoma"/>
              </w:rPr>
            </w:pPr>
            <w:r w:rsidRPr="00524193">
              <w:rPr>
                <w:rFonts w:ascii="Tahoma" w:hAnsi="Tahoma" w:cs="Tahoma"/>
              </w:rPr>
              <w:lastRenderedPageBreak/>
              <w:t>Oddział Hematologiczny</w:t>
            </w:r>
          </w:p>
        </w:tc>
        <w:tc>
          <w:tcPr>
            <w:tcW w:w="163" w:type="dxa"/>
            <w:gridSpan w:val="2"/>
            <w:shd w:val="clear" w:color="auto" w:fill="auto"/>
            <w:vAlign w:val="bottom"/>
          </w:tcPr>
          <w:p w:rsidR="000248E2" w:rsidRPr="00524193" w:rsidRDefault="000248E2">
            <w:pPr>
              <w:snapToGrid w:val="0"/>
              <w:jc w:val="center"/>
              <w:rPr>
                <w:rFonts w:ascii="Tahoma" w:hAnsi="Tahoma" w:cs="Tahoma"/>
              </w:rPr>
            </w:pPr>
          </w:p>
        </w:tc>
        <w:tc>
          <w:tcPr>
            <w:tcW w:w="163" w:type="dxa"/>
            <w:gridSpan w:val="2"/>
            <w:shd w:val="clear" w:color="auto" w:fill="auto"/>
            <w:vAlign w:val="bottom"/>
          </w:tcPr>
          <w:p w:rsidR="000248E2" w:rsidRPr="00524193" w:rsidRDefault="000248E2">
            <w:pPr>
              <w:snapToGrid w:val="0"/>
              <w:jc w:val="center"/>
              <w:rPr>
                <w:rFonts w:ascii="Tahoma" w:hAnsi="Tahoma" w:cs="Tahoma"/>
              </w:rPr>
            </w:pPr>
          </w:p>
        </w:tc>
      </w:tr>
      <w:tr w:rsidR="00524193" w:rsidRPr="00524193">
        <w:trPr>
          <w:trHeight w:val="255"/>
        </w:trPr>
        <w:tc>
          <w:tcPr>
            <w:tcW w:w="6163" w:type="dxa"/>
            <w:shd w:val="clear" w:color="auto" w:fill="auto"/>
            <w:vAlign w:val="bottom"/>
          </w:tcPr>
          <w:p w:rsidR="000248E2" w:rsidRPr="00524193" w:rsidRDefault="00CA697A">
            <w:pPr>
              <w:numPr>
                <w:ilvl w:val="0"/>
                <w:numId w:val="42"/>
              </w:numPr>
              <w:rPr>
                <w:rFonts w:ascii="Tahoma" w:hAnsi="Tahoma" w:cs="Tahoma"/>
              </w:rPr>
            </w:pPr>
            <w:r w:rsidRPr="00524193">
              <w:rPr>
                <w:rFonts w:ascii="Tahoma" w:hAnsi="Tahoma" w:cs="Tahoma"/>
              </w:rPr>
              <w:lastRenderedPageBreak/>
              <w:t>Oddział Onkologii Klinicznej</w:t>
            </w:r>
          </w:p>
          <w:p w:rsidR="000248E2" w:rsidRPr="00524193" w:rsidRDefault="00CA697A">
            <w:pPr>
              <w:numPr>
                <w:ilvl w:val="0"/>
                <w:numId w:val="42"/>
              </w:numPr>
              <w:rPr>
                <w:rFonts w:ascii="Tahoma" w:hAnsi="Tahoma" w:cs="Tahoma"/>
              </w:rPr>
            </w:pPr>
            <w:r w:rsidRPr="00524193">
              <w:rPr>
                <w:rFonts w:ascii="Tahoma" w:hAnsi="Tahoma" w:cs="Tahoma"/>
              </w:rPr>
              <w:t>Oddział Chirurgii Onkologicznej</w:t>
            </w:r>
          </w:p>
          <w:p w:rsidR="000248E2" w:rsidRPr="00524193" w:rsidRDefault="00CA697A">
            <w:pPr>
              <w:numPr>
                <w:ilvl w:val="0"/>
                <w:numId w:val="42"/>
              </w:numPr>
              <w:rPr>
                <w:rFonts w:ascii="Tahoma" w:hAnsi="Tahoma" w:cs="Tahoma"/>
              </w:rPr>
            </w:pPr>
            <w:r w:rsidRPr="00524193">
              <w:rPr>
                <w:rFonts w:ascii="Tahoma" w:hAnsi="Tahoma" w:cs="Tahoma"/>
              </w:rPr>
              <w:t>Oddział Radioterapii</w:t>
            </w:r>
          </w:p>
          <w:p w:rsidR="000248E2" w:rsidRPr="00524193" w:rsidRDefault="00CA697A">
            <w:pPr>
              <w:numPr>
                <w:ilvl w:val="0"/>
                <w:numId w:val="42"/>
              </w:numPr>
              <w:rPr>
                <w:rFonts w:ascii="Tahoma" w:hAnsi="Tahoma" w:cs="Tahoma"/>
              </w:rPr>
            </w:pPr>
            <w:r w:rsidRPr="00524193">
              <w:rPr>
                <w:rFonts w:ascii="Tahoma" w:hAnsi="Tahoma" w:cs="Tahoma"/>
              </w:rPr>
              <w:t>Oddział Ginekologii Onkologicznej</w:t>
            </w:r>
          </w:p>
        </w:tc>
        <w:tc>
          <w:tcPr>
            <w:tcW w:w="163" w:type="dxa"/>
            <w:gridSpan w:val="2"/>
            <w:shd w:val="clear" w:color="auto" w:fill="auto"/>
            <w:vAlign w:val="bottom"/>
          </w:tcPr>
          <w:p w:rsidR="000248E2" w:rsidRPr="00524193" w:rsidRDefault="000248E2">
            <w:pPr>
              <w:snapToGrid w:val="0"/>
              <w:jc w:val="center"/>
              <w:rPr>
                <w:rFonts w:ascii="Tahoma" w:hAnsi="Tahoma" w:cs="Tahoma"/>
              </w:rPr>
            </w:pPr>
          </w:p>
        </w:tc>
        <w:tc>
          <w:tcPr>
            <w:tcW w:w="163" w:type="dxa"/>
            <w:gridSpan w:val="2"/>
            <w:shd w:val="clear" w:color="auto" w:fill="auto"/>
            <w:vAlign w:val="bottom"/>
          </w:tcPr>
          <w:p w:rsidR="000248E2" w:rsidRPr="00524193"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numPr>
                <w:ilvl w:val="0"/>
                <w:numId w:val="42"/>
              </w:numPr>
            </w:pPr>
            <w:r>
              <w:rPr>
                <w:rFonts w:ascii="Tahoma" w:hAnsi="Tahoma" w:cs="Tahoma"/>
              </w:rPr>
              <w:t xml:space="preserve">Oddział Psychiatryczny  </w:t>
            </w:r>
          </w:p>
          <w:p w:rsidR="000248E2" w:rsidRDefault="00CA697A">
            <w:pPr>
              <w:numPr>
                <w:ilvl w:val="0"/>
                <w:numId w:val="42"/>
              </w:numPr>
              <w:rPr>
                <w:rFonts w:ascii="Tahoma" w:hAnsi="Tahoma" w:cs="Tahoma"/>
              </w:rPr>
            </w:pPr>
            <w:r>
              <w:rPr>
                <w:rFonts w:ascii="Tahoma" w:hAnsi="Tahoma" w:cs="Tahoma"/>
              </w:rPr>
              <w:t>Budynki administracyjne</w:t>
            </w:r>
          </w:p>
          <w:p w:rsidR="000248E2" w:rsidRDefault="00CA697A">
            <w:pPr>
              <w:numPr>
                <w:ilvl w:val="0"/>
                <w:numId w:val="42"/>
              </w:numPr>
              <w:rPr>
                <w:rFonts w:ascii="Tahoma" w:hAnsi="Tahoma" w:cs="Tahoma"/>
              </w:rPr>
            </w:pPr>
            <w:r>
              <w:rPr>
                <w:rFonts w:ascii="Tahoma" w:hAnsi="Tahoma" w:cs="Tahoma"/>
              </w:rPr>
              <w:t xml:space="preserve">Poradnie onkologiczne, Nocna Opieka POZ - I piętro </w:t>
            </w:r>
            <w:proofErr w:type="spellStart"/>
            <w:r>
              <w:rPr>
                <w:rFonts w:ascii="Tahoma" w:hAnsi="Tahoma" w:cs="Tahoma"/>
              </w:rPr>
              <w:t>budnek</w:t>
            </w:r>
            <w:proofErr w:type="spellEnd"/>
            <w:r>
              <w:rPr>
                <w:rFonts w:ascii="Tahoma" w:hAnsi="Tahoma" w:cs="Tahoma"/>
              </w:rPr>
              <w:t xml:space="preserve"> Onkologii</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rPr>
                <w:rFonts w:ascii="Tahoma" w:hAnsi="Tahoma" w:cs="Tahoma"/>
                <w:b/>
              </w:rPr>
            </w:pPr>
            <w:r>
              <w:rPr>
                <w:rFonts w:ascii="Tahoma" w:hAnsi="Tahoma" w:cs="Tahoma"/>
                <w:b/>
              </w:rPr>
              <w:t>Ul. Młyńska 10</w:t>
            </w:r>
          </w:p>
          <w:p w:rsidR="000248E2" w:rsidRDefault="00CA697A">
            <w:pPr>
              <w:numPr>
                <w:ilvl w:val="0"/>
                <w:numId w:val="18"/>
              </w:numPr>
              <w:rPr>
                <w:rFonts w:ascii="Tahoma" w:hAnsi="Tahoma" w:cs="Tahoma"/>
              </w:rPr>
            </w:pPr>
            <w:r>
              <w:rPr>
                <w:rFonts w:ascii="Tahoma" w:hAnsi="Tahoma" w:cs="Tahoma"/>
              </w:rPr>
              <w:t>Budynek Dyrekcji</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rPr>
                <w:rFonts w:ascii="Tahoma" w:hAnsi="Tahoma" w:cs="Tahoma"/>
                <w:b/>
              </w:rPr>
            </w:pPr>
            <w:r>
              <w:rPr>
                <w:rFonts w:ascii="Tahoma" w:hAnsi="Tahoma" w:cs="Tahoma"/>
                <w:b/>
              </w:rPr>
              <w:t>Ul. Plac Kuźnice 1</w:t>
            </w:r>
          </w:p>
        </w:tc>
        <w:tc>
          <w:tcPr>
            <w:tcW w:w="163" w:type="dxa"/>
            <w:gridSpan w:val="2"/>
            <w:shd w:val="clear" w:color="auto" w:fill="auto"/>
            <w:vAlign w:val="bottom"/>
          </w:tcPr>
          <w:p w:rsidR="000248E2" w:rsidRDefault="000248E2">
            <w:pPr>
              <w:snapToGrid w:val="0"/>
              <w:jc w:val="center"/>
              <w:rPr>
                <w:rFonts w:ascii="Tahoma" w:hAnsi="Tahoma" w:cs="Tahoma"/>
                <w:b/>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numPr>
                <w:ilvl w:val="0"/>
                <w:numId w:val="21"/>
              </w:numPr>
              <w:rPr>
                <w:rFonts w:ascii="Tahoma" w:hAnsi="Tahoma" w:cs="Tahoma"/>
              </w:rPr>
            </w:pPr>
            <w:r>
              <w:rPr>
                <w:rFonts w:ascii="Tahoma" w:eastAsia="Tahoma" w:hAnsi="Tahoma" w:cs="Tahoma"/>
              </w:rPr>
              <w:t xml:space="preserve"> </w:t>
            </w:r>
            <w:r>
              <w:rPr>
                <w:rFonts w:ascii="Tahoma" w:hAnsi="Tahoma" w:cs="Tahoma"/>
              </w:rPr>
              <w:t>Pawilon Ginekologiczno-Położniczy</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numPr>
                <w:ilvl w:val="0"/>
                <w:numId w:val="21"/>
              </w:numPr>
            </w:pPr>
            <w:r>
              <w:rPr>
                <w:rFonts w:ascii="Tahoma" w:eastAsia="Tahoma" w:hAnsi="Tahoma" w:cs="Tahoma"/>
              </w:rPr>
              <w:t xml:space="preserve"> </w:t>
            </w:r>
            <w:r>
              <w:rPr>
                <w:rFonts w:ascii="Tahoma" w:hAnsi="Tahoma" w:cs="Tahoma"/>
              </w:rPr>
              <w:t>Oddział Neonatologiczny z Intensywną Terapią</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rPr>
                <w:rFonts w:ascii="Tahoma" w:hAnsi="Tahoma" w:cs="Tahoma"/>
                <w:b/>
              </w:rPr>
            </w:pPr>
            <w:r>
              <w:rPr>
                <w:rFonts w:ascii="Tahoma" w:hAnsi="Tahoma" w:cs="Tahoma"/>
                <w:b/>
              </w:rPr>
              <w:t>Ul. Aleje Wolności 49</w:t>
            </w:r>
          </w:p>
        </w:tc>
        <w:tc>
          <w:tcPr>
            <w:tcW w:w="163" w:type="dxa"/>
            <w:gridSpan w:val="2"/>
            <w:shd w:val="clear" w:color="auto" w:fill="auto"/>
            <w:vAlign w:val="bottom"/>
          </w:tcPr>
          <w:p w:rsidR="000248E2" w:rsidRDefault="000248E2">
            <w:pPr>
              <w:snapToGrid w:val="0"/>
              <w:jc w:val="center"/>
              <w:rPr>
                <w:rFonts w:ascii="Tahoma" w:hAnsi="Tahoma" w:cs="Tahoma"/>
                <w:b/>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numPr>
                <w:ilvl w:val="0"/>
                <w:numId w:val="5"/>
              </w:numPr>
              <w:rPr>
                <w:rFonts w:ascii="Tahoma" w:hAnsi="Tahoma" w:cs="Tahoma"/>
              </w:rPr>
            </w:pPr>
            <w:r>
              <w:rPr>
                <w:rFonts w:ascii="Tahoma" w:hAnsi="Tahoma" w:cs="Tahoma"/>
              </w:rPr>
              <w:t xml:space="preserve">Dzienny Oddział Psychiatryczny  </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163" w:type="dxa"/>
            <w:shd w:val="clear" w:color="auto" w:fill="auto"/>
            <w:vAlign w:val="bottom"/>
          </w:tcPr>
          <w:p w:rsidR="000248E2" w:rsidRDefault="00CA697A">
            <w:pPr>
              <w:numPr>
                <w:ilvl w:val="0"/>
                <w:numId w:val="5"/>
              </w:numPr>
              <w:rPr>
                <w:rFonts w:ascii="Tahoma" w:hAnsi="Tahoma" w:cs="Tahoma"/>
              </w:rPr>
            </w:pPr>
            <w:r>
              <w:rPr>
                <w:rFonts w:ascii="Tahoma" w:hAnsi="Tahoma" w:cs="Tahoma"/>
              </w:rPr>
              <w:t xml:space="preserve">Przychodnie Specjalistyczne </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r w:rsidR="000248E2">
        <w:trPr>
          <w:trHeight w:val="255"/>
        </w:trPr>
        <w:tc>
          <w:tcPr>
            <w:tcW w:w="6309" w:type="dxa"/>
            <w:gridSpan w:val="2"/>
            <w:shd w:val="clear" w:color="auto" w:fill="auto"/>
            <w:vAlign w:val="bottom"/>
          </w:tcPr>
          <w:p w:rsidR="000248E2" w:rsidRDefault="00CA697A">
            <w:pPr>
              <w:rPr>
                <w:rFonts w:ascii="Tahoma" w:hAnsi="Tahoma" w:cs="Tahoma"/>
                <w:b/>
              </w:rPr>
            </w:pPr>
            <w:r>
              <w:rPr>
                <w:rFonts w:ascii="Tahoma" w:hAnsi="Tahoma" w:cs="Tahoma"/>
                <w:b/>
              </w:rPr>
              <w:t>Ul. Długosza 28</w:t>
            </w:r>
          </w:p>
        </w:tc>
        <w:tc>
          <w:tcPr>
            <w:tcW w:w="163" w:type="dxa"/>
            <w:gridSpan w:val="3"/>
            <w:shd w:val="clear" w:color="auto" w:fill="auto"/>
            <w:vAlign w:val="bottom"/>
          </w:tcPr>
          <w:p w:rsidR="000248E2" w:rsidRDefault="000248E2">
            <w:pPr>
              <w:snapToGrid w:val="0"/>
              <w:jc w:val="center"/>
              <w:rPr>
                <w:rFonts w:ascii="Tahoma" w:hAnsi="Tahoma" w:cs="Tahoma"/>
                <w:b/>
              </w:rPr>
            </w:pPr>
          </w:p>
        </w:tc>
      </w:tr>
      <w:tr w:rsidR="000248E2">
        <w:trPr>
          <w:trHeight w:val="255"/>
        </w:trPr>
        <w:tc>
          <w:tcPr>
            <w:tcW w:w="6455" w:type="dxa"/>
            <w:gridSpan w:val="4"/>
            <w:shd w:val="clear" w:color="auto" w:fill="auto"/>
            <w:vAlign w:val="bottom"/>
          </w:tcPr>
          <w:p w:rsidR="000248E2" w:rsidRDefault="00CA697A">
            <w:pPr>
              <w:numPr>
                <w:ilvl w:val="0"/>
                <w:numId w:val="17"/>
              </w:numPr>
              <w:rPr>
                <w:rFonts w:ascii="Tahoma" w:hAnsi="Tahoma" w:cs="Tahoma"/>
              </w:rPr>
            </w:pPr>
            <w:r>
              <w:rPr>
                <w:rFonts w:ascii="Tahoma" w:hAnsi="Tahoma" w:cs="Tahoma"/>
              </w:rPr>
              <w:t>Archiwum</w:t>
            </w:r>
          </w:p>
        </w:tc>
        <w:tc>
          <w:tcPr>
            <w:tcW w:w="34" w:type="dxa"/>
            <w:shd w:val="clear" w:color="auto" w:fill="auto"/>
            <w:tcMar>
              <w:left w:w="0" w:type="dxa"/>
              <w:right w:w="0" w:type="dxa"/>
            </w:tcMar>
          </w:tcPr>
          <w:p w:rsidR="000248E2" w:rsidRDefault="000248E2">
            <w:pPr>
              <w:snapToGrid w:val="0"/>
              <w:rPr>
                <w:rFonts w:ascii="Tahoma" w:hAnsi="Tahoma" w:cs="Tahoma"/>
              </w:rPr>
            </w:pPr>
          </w:p>
        </w:tc>
      </w:tr>
      <w:tr w:rsidR="000248E2">
        <w:trPr>
          <w:trHeight w:val="255"/>
        </w:trPr>
        <w:tc>
          <w:tcPr>
            <w:tcW w:w="6309" w:type="dxa"/>
            <w:gridSpan w:val="2"/>
            <w:shd w:val="clear" w:color="auto" w:fill="auto"/>
            <w:vAlign w:val="bottom"/>
          </w:tcPr>
          <w:p w:rsidR="000248E2" w:rsidRDefault="00CA697A">
            <w:pPr>
              <w:rPr>
                <w:rFonts w:ascii="Tahoma" w:hAnsi="Tahoma" w:cs="Tahoma"/>
                <w:b/>
              </w:rPr>
            </w:pPr>
            <w:r>
              <w:rPr>
                <w:rFonts w:ascii="Tahoma" w:hAnsi="Tahoma" w:cs="Tahoma"/>
                <w:b/>
              </w:rPr>
              <w:t xml:space="preserve">Ul. Kazimierza W. 4 </w:t>
            </w:r>
          </w:p>
          <w:p w:rsidR="000248E2" w:rsidRDefault="00CA697A">
            <w:pPr>
              <w:numPr>
                <w:ilvl w:val="0"/>
                <w:numId w:val="26"/>
              </w:numPr>
              <w:rPr>
                <w:rFonts w:ascii="Tahoma" w:hAnsi="Tahoma" w:cs="Tahoma"/>
              </w:rPr>
            </w:pPr>
            <w:r>
              <w:rPr>
                <w:rFonts w:ascii="Tahoma" w:hAnsi="Tahoma" w:cs="Tahoma"/>
              </w:rPr>
              <w:t>Przychodnia Rehabilitacyjna</w:t>
            </w:r>
          </w:p>
          <w:p w:rsidR="000248E2" w:rsidRDefault="00CA697A">
            <w:pPr>
              <w:rPr>
                <w:rFonts w:ascii="Tahoma" w:hAnsi="Tahoma" w:cs="Tahoma"/>
                <w:b/>
              </w:rPr>
            </w:pPr>
            <w:r>
              <w:rPr>
                <w:rFonts w:ascii="Tahoma" w:hAnsi="Tahoma" w:cs="Tahoma"/>
                <w:b/>
              </w:rPr>
              <w:t>Dąbrowa</w:t>
            </w:r>
          </w:p>
        </w:tc>
        <w:tc>
          <w:tcPr>
            <w:tcW w:w="163" w:type="dxa"/>
            <w:gridSpan w:val="3"/>
            <w:shd w:val="clear" w:color="auto" w:fill="auto"/>
            <w:vAlign w:val="bottom"/>
          </w:tcPr>
          <w:p w:rsidR="000248E2" w:rsidRDefault="000248E2">
            <w:pPr>
              <w:snapToGrid w:val="0"/>
              <w:jc w:val="center"/>
              <w:rPr>
                <w:rFonts w:ascii="Tahoma" w:hAnsi="Tahoma" w:cs="Tahoma"/>
                <w:b/>
              </w:rPr>
            </w:pPr>
          </w:p>
        </w:tc>
      </w:tr>
      <w:tr w:rsidR="000248E2">
        <w:trPr>
          <w:trHeight w:val="255"/>
        </w:trPr>
        <w:tc>
          <w:tcPr>
            <w:tcW w:w="6163" w:type="dxa"/>
            <w:shd w:val="clear" w:color="auto" w:fill="auto"/>
            <w:vAlign w:val="bottom"/>
          </w:tcPr>
          <w:p w:rsidR="000248E2" w:rsidRDefault="00CA697A">
            <w:pPr>
              <w:numPr>
                <w:ilvl w:val="0"/>
                <w:numId w:val="32"/>
              </w:numPr>
              <w:rPr>
                <w:rFonts w:ascii="Tahoma" w:hAnsi="Tahoma" w:cs="Tahoma"/>
              </w:rPr>
            </w:pPr>
            <w:r>
              <w:rPr>
                <w:rFonts w:ascii="Tahoma" w:hAnsi="Tahoma" w:cs="Tahoma"/>
              </w:rPr>
              <w:t xml:space="preserve">Oddział Zakaźny </w:t>
            </w:r>
          </w:p>
        </w:tc>
        <w:tc>
          <w:tcPr>
            <w:tcW w:w="163" w:type="dxa"/>
            <w:gridSpan w:val="2"/>
            <w:shd w:val="clear" w:color="auto" w:fill="auto"/>
            <w:vAlign w:val="bottom"/>
          </w:tcPr>
          <w:p w:rsidR="000248E2" w:rsidRDefault="000248E2">
            <w:pPr>
              <w:snapToGrid w:val="0"/>
              <w:jc w:val="center"/>
              <w:rPr>
                <w:rFonts w:ascii="Tahoma" w:hAnsi="Tahoma" w:cs="Tahoma"/>
              </w:rPr>
            </w:pPr>
          </w:p>
        </w:tc>
        <w:tc>
          <w:tcPr>
            <w:tcW w:w="163" w:type="dxa"/>
            <w:gridSpan w:val="2"/>
            <w:shd w:val="clear" w:color="auto" w:fill="auto"/>
            <w:vAlign w:val="bottom"/>
          </w:tcPr>
          <w:p w:rsidR="000248E2" w:rsidRDefault="000248E2">
            <w:pPr>
              <w:snapToGrid w:val="0"/>
              <w:jc w:val="center"/>
              <w:rPr>
                <w:rFonts w:ascii="Tahoma" w:hAnsi="Tahoma" w:cs="Tahoma"/>
              </w:rPr>
            </w:pPr>
          </w:p>
        </w:tc>
      </w:tr>
    </w:tbl>
    <w:p w:rsidR="000248E2" w:rsidRDefault="000248E2">
      <w:pPr>
        <w:pStyle w:val="WW-Tekstpodstawowy2"/>
        <w:rPr>
          <w:rFonts w:ascii="Tahoma" w:hAnsi="Tahoma" w:cs="Tahoma"/>
          <w:sz w:val="20"/>
        </w:rPr>
      </w:pPr>
    </w:p>
    <w:p w:rsidR="000248E2" w:rsidRDefault="00CA697A">
      <w:pPr>
        <w:pStyle w:val="WW-Tekstpodstawowy2"/>
      </w:pPr>
      <w:r>
        <w:rPr>
          <w:rFonts w:ascii="Tahoma" w:hAnsi="Tahoma" w:cs="Tahoma"/>
          <w:sz w:val="20"/>
        </w:rPr>
        <w:t xml:space="preserve">2) Przewiduje się około </w:t>
      </w:r>
      <w:r>
        <w:rPr>
          <w:rFonts w:ascii="Tahoma" w:hAnsi="Tahoma" w:cs="Tahoma"/>
          <w:b/>
          <w:sz w:val="20"/>
        </w:rPr>
        <w:t>70 przyjazdów</w:t>
      </w:r>
      <w:r>
        <w:rPr>
          <w:rFonts w:ascii="Tahoma" w:hAnsi="Tahoma" w:cs="Tahoma"/>
          <w:sz w:val="20"/>
        </w:rPr>
        <w:t xml:space="preserve"> miesięcznie.</w:t>
      </w:r>
    </w:p>
    <w:p w:rsidR="000248E2" w:rsidRDefault="000248E2">
      <w:pPr>
        <w:pStyle w:val="WW-Tekstpodstawowy2"/>
        <w:rPr>
          <w:rFonts w:ascii="Tahoma" w:hAnsi="Tahoma" w:cs="Tahoma"/>
          <w:sz w:val="20"/>
        </w:rPr>
      </w:pPr>
    </w:p>
    <w:p w:rsidR="000248E2" w:rsidRDefault="00CA697A">
      <w:pPr>
        <w:pStyle w:val="WW-Tekstpodstawowy2"/>
      </w:pPr>
      <w:r>
        <w:rPr>
          <w:rFonts w:ascii="Tahoma" w:hAnsi="Tahoma" w:cs="Tahoma"/>
          <w:sz w:val="20"/>
        </w:rPr>
        <w:t>3) W razie otrzymania sygnału alarmowego Wykonawca niezwłocznie wyśle załogę interwencyjną, która dotrze do obiektu i podejmie działania polegające na pomocy personelowi medycznemu w syt</w:t>
      </w:r>
      <w:r>
        <w:rPr>
          <w:rFonts w:ascii="Tahoma" w:hAnsi="Tahoma" w:cs="Tahoma"/>
          <w:sz w:val="20"/>
        </w:rPr>
        <w:t>u</w:t>
      </w:r>
      <w:r>
        <w:rPr>
          <w:rFonts w:ascii="Tahoma" w:hAnsi="Tahoma" w:cs="Tahoma"/>
          <w:sz w:val="20"/>
        </w:rPr>
        <w:t>acji zagrożenia, tj. agresywnej postawy osób przyjmowanych do szpitala oraz pacjentów Oddziału Psychiatrycznego, jak również podejmie działania wobec osób trzecich zakłócających porządek p</w:t>
      </w:r>
      <w:r>
        <w:rPr>
          <w:rFonts w:ascii="Tahoma" w:hAnsi="Tahoma" w:cs="Tahoma"/>
          <w:sz w:val="20"/>
        </w:rPr>
        <w:t>u</w:t>
      </w:r>
      <w:r>
        <w:rPr>
          <w:rFonts w:ascii="Tahoma" w:hAnsi="Tahoma" w:cs="Tahoma"/>
          <w:sz w:val="20"/>
        </w:rPr>
        <w:t xml:space="preserve">bliczny na terenie szpitala. Czas dojazdu załogi interwencyjnej maksymalnie </w:t>
      </w:r>
      <w:r>
        <w:rPr>
          <w:rFonts w:ascii="Tahoma" w:hAnsi="Tahoma" w:cs="Tahoma"/>
          <w:b/>
          <w:sz w:val="20"/>
        </w:rPr>
        <w:t>15 min w dzień i 10 min. w nocy</w:t>
      </w:r>
      <w:r>
        <w:rPr>
          <w:rFonts w:ascii="Tahoma" w:hAnsi="Tahoma" w:cs="Tahoma"/>
          <w:sz w:val="20"/>
        </w:rPr>
        <w:t xml:space="preserve"> od chwili otrzymania sygnału alarmowego przez Stację Monitorowania Alarmów.</w:t>
      </w:r>
    </w:p>
    <w:p w:rsidR="000248E2" w:rsidRDefault="000248E2">
      <w:pPr>
        <w:pStyle w:val="WW-Tekstpodstawowy2"/>
        <w:rPr>
          <w:rFonts w:ascii="Tahoma" w:hAnsi="Tahoma" w:cs="Tahoma"/>
          <w:sz w:val="20"/>
        </w:rPr>
      </w:pPr>
    </w:p>
    <w:p w:rsidR="000248E2" w:rsidRDefault="00CA697A">
      <w:pPr>
        <w:pStyle w:val="WW-Tekstpodstawowy2"/>
      </w:pPr>
      <w:r>
        <w:rPr>
          <w:rFonts w:ascii="Tahoma" w:hAnsi="Tahoma" w:cs="Tahoma"/>
          <w:sz w:val="20"/>
        </w:rPr>
        <w:t>4) Monitorowanie obiektów Szpitala Specjalistycznego przy ul. Młyńskiej 5 i Przychodni Specjalistyc</w:t>
      </w:r>
      <w:r>
        <w:rPr>
          <w:rFonts w:ascii="Tahoma" w:hAnsi="Tahoma" w:cs="Tahoma"/>
          <w:sz w:val="20"/>
        </w:rPr>
        <w:t>z</w:t>
      </w:r>
      <w:r>
        <w:rPr>
          <w:rFonts w:ascii="Tahoma" w:hAnsi="Tahoma" w:cs="Tahoma"/>
          <w:sz w:val="20"/>
        </w:rPr>
        <w:t>nej przy Alejach Wolności 49.</w:t>
      </w:r>
    </w:p>
    <w:p w:rsidR="000248E2" w:rsidRDefault="000248E2">
      <w:pPr>
        <w:pStyle w:val="WW-Tekstpodstawowy2"/>
        <w:rPr>
          <w:rFonts w:ascii="Tahoma" w:hAnsi="Tahoma" w:cs="Tahoma"/>
          <w:sz w:val="20"/>
        </w:rPr>
      </w:pPr>
    </w:p>
    <w:p w:rsidR="000248E2" w:rsidRDefault="00CA697A">
      <w:pPr>
        <w:pStyle w:val="WW-Tekstpodstawowy2"/>
      </w:pPr>
      <w:r>
        <w:rPr>
          <w:rFonts w:ascii="Tahoma" w:hAnsi="Tahoma" w:cs="Tahoma"/>
          <w:sz w:val="20"/>
        </w:rPr>
        <w:t>5) Nieograniczona ilość przyjazdów patroli interwencyjnych podczas załączonego alarmu miejscowego (system napadowy).</w:t>
      </w:r>
    </w:p>
    <w:p w:rsidR="000248E2" w:rsidRDefault="000248E2">
      <w:pPr>
        <w:pStyle w:val="WW-Tekstpodstawowy2"/>
        <w:rPr>
          <w:rFonts w:ascii="Tahoma" w:hAnsi="Tahoma" w:cs="Tahoma"/>
          <w:sz w:val="20"/>
        </w:rPr>
      </w:pPr>
    </w:p>
    <w:p w:rsidR="000248E2" w:rsidRDefault="00CA697A">
      <w:pPr>
        <w:pStyle w:val="WW-Tekstpodstawowy2"/>
      </w:pPr>
      <w:r>
        <w:rPr>
          <w:rFonts w:ascii="Tahoma" w:hAnsi="Tahoma" w:cs="Tahoma"/>
          <w:sz w:val="20"/>
        </w:rPr>
        <w:t>6) Monitorowanie 24h patrolem interwencyjnym.</w:t>
      </w:r>
    </w:p>
    <w:p w:rsidR="000248E2" w:rsidRDefault="000248E2">
      <w:pPr>
        <w:pStyle w:val="WW-Tekstpodstawowy2"/>
        <w:rPr>
          <w:rFonts w:ascii="Tahoma" w:hAnsi="Tahoma" w:cs="Tahoma"/>
          <w:sz w:val="20"/>
        </w:rPr>
      </w:pPr>
    </w:p>
    <w:p w:rsidR="000248E2" w:rsidRDefault="00CA697A">
      <w:pPr>
        <w:pStyle w:val="WW-Tekstpodstawowy2"/>
      </w:pPr>
      <w:r>
        <w:rPr>
          <w:rFonts w:ascii="Tahoma" w:hAnsi="Tahoma" w:cs="Tahoma"/>
          <w:sz w:val="20"/>
        </w:rPr>
        <w:t>7) Podłączenie lokalnego systemu alarmowego będącego własnością Zamawiającego w chronionym obiekcie do systemu dyskretnego ostrzegania:</w:t>
      </w:r>
    </w:p>
    <w:p w:rsidR="000248E2" w:rsidRDefault="00CA697A">
      <w:pPr>
        <w:pStyle w:val="WW-Tekstpodstawowy2"/>
        <w:numPr>
          <w:ilvl w:val="0"/>
          <w:numId w:val="14"/>
        </w:numPr>
        <w:suppressAutoHyphens/>
      </w:pPr>
      <w:r>
        <w:rPr>
          <w:rFonts w:ascii="Tahoma" w:hAnsi="Tahoma" w:cs="Tahoma"/>
          <w:sz w:val="20"/>
        </w:rPr>
        <w:t>Szpitalny Oddział Ratunkowy ul Młyńska 5 - system napadowy,</w:t>
      </w:r>
    </w:p>
    <w:p w:rsidR="000248E2" w:rsidRDefault="00CA697A">
      <w:pPr>
        <w:pStyle w:val="WW-Tekstpodstawowy2"/>
        <w:numPr>
          <w:ilvl w:val="0"/>
          <w:numId w:val="14"/>
        </w:numPr>
        <w:suppressAutoHyphens/>
      </w:pPr>
      <w:r>
        <w:rPr>
          <w:rFonts w:ascii="Tahoma" w:hAnsi="Tahoma" w:cs="Tahoma"/>
          <w:sz w:val="20"/>
        </w:rPr>
        <w:t>Oddział Psychiatryczny - ul. Młyńska 5 – system napadowy,</w:t>
      </w:r>
    </w:p>
    <w:p w:rsidR="000248E2" w:rsidRDefault="00CA697A">
      <w:pPr>
        <w:pStyle w:val="WW-Tekstpodstawowy2"/>
        <w:numPr>
          <w:ilvl w:val="0"/>
          <w:numId w:val="14"/>
        </w:numPr>
        <w:suppressAutoHyphens/>
      </w:pPr>
      <w:r>
        <w:rPr>
          <w:rFonts w:ascii="Tahoma" w:hAnsi="Tahoma" w:cs="Tahoma"/>
          <w:sz w:val="20"/>
        </w:rPr>
        <w:t>Przychodnia Specjalistyczna – Aleje Wolności 49.</w:t>
      </w:r>
    </w:p>
    <w:p w:rsidR="000248E2" w:rsidRDefault="00CA697A">
      <w:pPr>
        <w:pStyle w:val="WW-Tekstpodstawowy2"/>
        <w:rPr>
          <w:rFonts w:ascii="Tahoma" w:hAnsi="Tahoma" w:cs="Tahoma"/>
          <w:sz w:val="20"/>
        </w:rPr>
      </w:pPr>
      <w:r>
        <w:rPr>
          <w:rFonts w:ascii="Tahoma" w:hAnsi="Tahoma" w:cs="Tahoma"/>
          <w:sz w:val="20"/>
        </w:rPr>
        <w:t>Wykonawca zapewni możliwość podłączenia do własnej stacji monitorowania na własny koszt.</w:t>
      </w:r>
    </w:p>
    <w:p w:rsidR="000248E2" w:rsidRDefault="00CA697A">
      <w:pPr>
        <w:pStyle w:val="WW-Tekstpodstawowy2"/>
        <w:jc w:val="left"/>
        <w:rPr>
          <w:rFonts w:ascii="Tahoma" w:hAnsi="Tahoma" w:cs="Tahoma"/>
          <w:sz w:val="20"/>
        </w:rPr>
      </w:pPr>
      <w:r>
        <w:rPr>
          <w:rFonts w:ascii="Tahoma" w:hAnsi="Tahoma" w:cs="Tahoma"/>
          <w:sz w:val="20"/>
        </w:rPr>
        <w:t>W przypadku otrzymania sygnałów włamaniowych lub napadowych z 3 obiektów jednocześnie i k</w:t>
      </w:r>
      <w:r>
        <w:rPr>
          <w:rFonts w:ascii="Tahoma" w:hAnsi="Tahoma" w:cs="Tahoma"/>
          <w:sz w:val="20"/>
        </w:rPr>
        <w:t>o</w:t>
      </w:r>
      <w:r>
        <w:rPr>
          <w:rFonts w:ascii="Tahoma" w:hAnsi="Tahoma" w:cs="Tahoma"/>
          <w:sz w:val="20"/>
        </w:rPr>
        <w:t>nieczności wysłania po jednej grupie do każdego obiektu, wymaga się posiadanie przez Wykonawcę 3 grup interwencyjnych z możliwością udokumentowania lokalizacji załóg poprzez GPS.</w:t>
      </w:r>
    </w:p>
    <w:p w:rsidR="000248E2" w:rsidRDefault="000248E2">
      <w:pPr>
        <w:pStyle w:val="WW-Tekstpodstawowy2"/>
        <w:jc w:val="left"/>
        <w:rPr>
          <w:rFonts w:ascii="Tahoma" w:hAnsi="Tahoma" w:cs="Tahoma"/>
          <w:sz w:val="20"/>
        </w:rPr>
      </w:pPr>
    </w:p>
    <w:p w:rsidR="000248E2" w:rsidRDefault="00CA697A">
      <w:pPr>
        <w:pStyle w:val="WW-Tekstpodstawowy2"/>
      </w:pPr>
      <w:r>
        <w:rPr>
          <w:rFonts w:ascii="Tahoma" w:hAnsi="Tahoma" w:cs="Tahoma"/>
          <w:sz w:val="20"/>
        </w:rPr>
        <w:t>8) Monitorowanie przez Centrum Operacyjne Wykonawcy lokalnego systemu alarmowego w podłącz</w:t>
      </w:r>
      <w:r>
        <w:rPr>
          <w:rFonts w:ascii="Tahoma" w:hAnsi="Tahoma" w:cs="Tahoma"/>
          <w:sz w:val="20"/>
        </w:rPr>
        <w:t>o</w:t>
      </w:r>
      <w:r>
        <w:rPr>
          <w:rFonts w:ascii="Tahoma" w:hAnsi="Tahoma" w:cs="Tahoma"/>
          <w:sz w:val="20"/>
        </w:rPr>
        <w:t>nym obiekcie przez przyjmowanie informacji o alarmie i przekazywanie jej Zamawiającemu, osobom upoważnionym lub odpowiednim instytucjom zgodnie z otrzymanym zleceniem.</w:t>
      </w:r>
    </w:p>
    <w:p w:rsidR="000248E2" w:rsidRDefault="000248E2">
      <w:pPr>
        <w:pStyle w:val="WW-Tekstpodstawowy2"/>
        <w:rPr>
          <w:rFonts w:ascii="Tahoma" w:hAnsi="Tahoma" w:cs="Tahoma"/>
          <w:sz w:val="20"/>
        </w:rPr>
      </w:pPr>
    </w:p>
    <w:p w:rsidR="000248E2" w:rsidRDefault="00CA697A">
      <w:pPr>
        <w:pStyle w:val="Tekstpodstawowy"/>
        <w:spacing w:line="100" w:lineRule="atLeast"/>
        <w:rPr>
          <w:rFonts w:ascii="Tahoma" w:hAnsi="Tahoma" w:cs="Tahoma"/>
          <w:sz w:val="20"/>
        </w:rPr>
      </w:pPr>
      <w:r>
        <w:rPr>
          <w:rFonts w:ascii="Tahoma" w:hAnsi="Tahoma" w:cs="Tahoma"/>
          <w:sz w:val="20"/>
        </w:rPr>
        <w:t>9) Wykonawca winien posiadać certyfikat poświadczenia bezpieczeństwa – dopuszczenie do informacji niejawnej.</w:t>
      </w:r>
    </w:p>
    <w:p w:rsidR="000248E2" w:rsidRPr="00524193" w:rsidRDefault="000248E2">
      <w:pPr>
        <w:pStyle w:val="Tekstpodstawowy"/>
        <w:spacing w:line="100" w:lineRule="atLeast"/>
        <w:rPr>
          <w:rFonts w:ascii="Tahoma" w:hAnsi="Tahoma" w:cs="Tahoma"/>
          <w:sz w:val="20"/>
        </w:rPr>
      </w:pPr>
    </w:p>
    <w:p w:rsidR="000248E2" w:rsidRPr="00524193" w:rsidRDefault="00CA697A">
      <w:pPr>
        <w:pStyle w:val="Tekstpodstawowy"/>
        <w:spacing w:line="100" w:lineRule="atLeast"/>
      </w:pPr>
      <w:r w:rsidRPr="00524193">
        <w:rPr>
          <w:rFonts w:ascii="Tahoma" w:hAnsi="Tahoma" w:cs="Tahoma"/>
          <w:b/>
          <w:sz w:val="20"/>
        </w:rPr>
        <w:t>2. Wykonawca usługi objętej specyfikacją istotnych warunków zamówienia winien dzi</w:t>
      </w:r>
      <w:r w:rsidRPr="00524193">
        <w:rPr>
          <w:rFonts w:ascii="Tahoma" w:hAnsi="Tahoma" w:cs="Tahoma"/>
          <w:b/>
          <w:sz w:val="20"/>
        </w:rPr>
        <w:t>a</w:t>
      </w:r>
      <w:r w:rsidRPr="00524193">
        <w:rPr>
          <w:rFonts w:ascii="Tahoma" w:hAnsi="Tahoma" w:cs="Tahoma"/>
          <w:b/>
          <w:sz w:val="20"/>
        </w:rPr>
        <w:t>łać w oparciu o:</w:t>
      </w:r>
    </w:p>
    <w:p w:rsidR="000248E2" w:rsidRPr="00524193" w:rsidRDefault="00CA697A">
      <w:pPr>
        <w:pStyle w:val="Tekstpodstawowy"/>
        <w:numPr>
          <w:ilvl w:val="0"/>
          <w:numId w:val="19"/>
        </w:numPr>
        <w:spacing w:line="100" w:lineRule="atLeast"/>
      </w:pPr>
      <w:r w:rsidRPr="00524193">
        <w:rPr>
          <w:rFonts w:ascii="Tahoma" w:hAnsi="Tahoma" w:cs="Tahoma"/>
          <w:sz w:val="20"/>
        </w:rPr>
        <w:t xml:space="preserve">Ustawę o ochronie osób i mienia z dnia 22 sierpnia 1997 r. (tekst jedn. Dz. U. </w:t>
      </w:r>
      <w:proofErr w:type="gramStart"/>
      <w:r w:rsidRPr="00524193">
        <w:rPr>
          <w:rFonts w:ascii="Tahoma" w:hAnsi="Tahoma" w:cs="Tahoma"/>
          <w:sz w:val="20"/>
        </w:rPr>
        <w:t>z</w:t>
      </w:r>
      <w:proofErr w:type="gramEnd"/>
      <w:r w:rsidRPr="00524193">
        <w:rPr>
          <w:rFonts w:ascii="Tahoma" w:hAnsi="Tahoma" w:cs="Tahoma"/>
          <w:sz w:val="20"/>
        </w:rPr>
        <w:t xml:space="preserve"> 2018r., poz. 2142 z </w:t>
      </w:r>
      <w:proofErr w:type="spellStart"/>
      <w:r w:rsidRPr="00524193">
        <w:rPr>
          <w:rFonts w:ascii="Tahoma" w:hAnsi="Tahoma" w:cs="Tahoma"/>
          <w:sz w:val="20"/>
        </w:rPr>
        <w:t>późn</w:t>
      </w:r>
      <w:proofErr w:type="spellEnd"/>
      <w:r w:rsidRPr="00524193">
        <w:rPr>
          <w:rFonts w:ascii="Tahoma" w:hAnsi="Tahoma" w:cs="Tahoma"/>
          <w:sz w:val="20"/>
        </w:rPr>
        <w:t xml:space="preserve">. </w:t>
      </w:r>
      <w:proofErr w:type="gramStart"/>
      <w:r w:rsidRPr="00524193">
        <w:rPr>
          <w:rFonts w:ascii="Tahoma" w:hAnsi="Tahoma" w:cs="Tahoma"/>
          <w:sz w:val="20"/>
        </w:rPr>
        <w:t>zm</w:t>
      </w:r>
      <w:proofErr w:type="gramEnd"/>
      <w:r w:rsidRPr="00524193">
        <w:rPr>
          <w:rFonts w:ascii="Tahoma" w:hAnsi="Tahoma" w:cs="Tahoma"/>
          <w:sz w:val="20"/>
        </w:rPr>
        <w:t xml:space="preserve">.), </w:t>
      </w:r>
    </w:p>
    <w:p w:rsidR="000248E2" w:rsidRPr="00524193" w:rsidRDefault="00CA697A">
      <w:pPr>
        <w:pStyle w:val="Tekstpodstawowy"/>
        <w:numPr>
          <w:ilvl w:val="0"/>
          <w:numId w:val="19"/>
        </w:numPr>
        <w:spacing w:line="100" w:lineRule="atLeast"/>
      </w:pPr>
      <w:r w:rsidRPr="00524193">
        <w:rPr>
          <w:rFonts w:ascii="Tahoma" w:hAnsi="Tahoma" w:cs="Tahoma"/>
          <w:sz w:val="20"/>
        </w:rPr>
        <w:t xml:space="preserve">Rozporządzenie Ministerstwa Spraw Wewnętrznych i Administracji z dnia 17 listopada 1998 r. w sprawie wewnętrznych służb ochrony (tekst jedn. Dz. U. </w:t>
      </w:r>
      <w:proofErr w:type="gramStart"/>
      <w:r w:rsidRPr="00524193">
        <w:rPr>
          <w:rFonts w:ascii="Tahoma" w:hAnsi="Tahoma" w:cs="Tahoma"/>
          <w:sz w:val="20"/>
        </w:rPr>
        <w:t>z</w:t>
      </w:r>
      <w:proofErr w:type="gramEnd"/>
      <w:r w:rsidRPr="00524193">
        <w:rPr>
          <w:rFonts w:ascii="Tahoma" w:hAnsi="Tahoma" w:cs="Tahoma"/>
          <w:sz w:val="20"/>
        </w:rPr>
        <w:t xml:space="preserve"> 2017 r., poz. 1683).</w:t>
      </w:r>
    </w:p>
    <w:p w:rsidR="000248E2" w:rsidRDefault="000248E2">
      <w:pPr>
        <w:autoSpaceDE w:val="0"/>
        <w:jc w:val="center"/>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3</w:t>
      </w:r>
    </w:p>
    <w:p w:rsidR="000248E2" w:rsidRDefault="000248E2">
      <w:pPr>
        <w:autoSpaceDE w:val="0"/>
        <w:jc w:val="center"/>
        <w:rPr>
          <w:rFonts w:ascii="Tahoma" w:hAnsi="Tahoma" w:cs="Tahoma"/>
          <w:b/>
          <w:bCs/>
        </w:rPr>
      </w:pPr>
    </w:p>
    <w:p w:rsidR="000248E2" w:rsidRDefault="00CA697A">
      <w:pPr>
        <w:pStyle w:val="WW-Tekstpodstawowy2"/>
      </w:pPr>
      <w:r>
        <w:rPr>
          <w:rFonts w:ascii="Tahoma" w:hAnsi="Tahoma" w:cs="Tahoma"/>
          <w:b/>
          <w:sz w:val="20"/>
        </w:rPr>
        <w:t>Obowiązki Wykonawcy odnośnie utrzymania w stałej sprawności eksploatacyjnej urz</w:t>
      </w:r>
      <w:r>
        <w:rPr>
          <w:rFonts w:ascii="Tahoma" w:hAnsi="Tahoma" w:cs="Tahoma"/>
          <w:b/>
          <w:sz w:val="20"/>
        </w:rPr>
        <w:t>ą</w:t>
      </w:r>
      <w:r>
        <w:rPr>
          <w:rFonts w:ascii="Tahoma" w:hAnsi="Tahoma" w:cs="Tahoma"/>
          <w:b/>
          <w:sz w:val="20"/>
        </w:rPr>
        <w:t>dzeń i instalacji systemu alarmowego w obiektach Zamawiającego, poprzez okresowe raz na pół roku sprawdzenie i dokonanie wszelkich niezbędnych poprawek, a w szczególności:</w:t>
      </w:r>
    </w:p>
    <w:p w:rsidR="000248E2" w:rsidRDefault="00CA697A">
      <w:pPr>
        <w:pStyle w:val="WW-Tekstpodstawowy2"/>
        <w:numPr>
          <w:ilvl w:val="0"/>
          <w:numId w:val="43"/>
        </w:numPr>
        <w:suppressAutoHyphens/>
      </w:pPr>
      <w:r w:rsidRPr="00524193">
        <w:rPr>
          <w:rFonts w:ascii="Tahoma" w:hAnsi="Tahoma" w:cs="Tahoma"/>
          <w:sz w:val="20"/>
        </w:rPr>
        <w:t xml:space="preserve">Sprawdzanie instalacji - rozmieszczenia i zamocowania całego wyposażenia urządzeń na </w:t>
      </w:r>
      <w:r>
        <w:rPr>
          <w:rFonts w:ascii="Tahoma" w:hAnsi="Tahoma" w:cs="Tahoma"/>
          <w:sz w:val="20"/>
        </w:rPr>
        <w:t>podstawie dokumentacji technicznej,</w:t>
      </w:r>
    </w:p>
    <w:p w:rsidR="000248E2" w:rsidRDefault="00CA697A">
      <w:pPr>
        <w:pStyle w:val="WW-Tekstpodstawowy2"/>
        <w:numPr>
          <w:ilvl w:val="0"/>
          <w:numId w:val="43"/>
        </w:numPr>
        <w:suppressAutoHyphens/>
        <w:rPr>
          <w:rFonts w:ascii="Tahoma" w:hAnsi="Tahoma" w:cs="Tahoma"/>
          <w:sz w:val="20"/>
        </w:rPr>
      </w:pPr>
      <w:r>
        <w:rPr>
          <w:rFonts w:ascii="Tahoma" w:hAnsi="Tahoma" w:cs="Tahoma"/>
          <w:sz w:val="20"/>
        </w:rPr>
        <w:t>Sprawdzanie poprawności działania wszystkich czujek, łącznie z urządzeniami uruchamianymi ręcznie,</w:t>
      </w:r>
    </w:p>
    <w:p w:rsidR="000248E2" w:rsidRDefault="00CA697A">
      <w:pPr>
        <w:pStyle w:val="WW-Tekstpodstawowy2"/>
        <w:numPr>
          <w:ilvl w:val="0"/>
          <w:numId w:val="43"/>
        </w:numPr>
        <w:suppressAutoHyphens/>
        <w:rPr>
          <w:rFonts w:ascii="Tahoma" w:hAnsi="Tahoma" w:cs="Tahoma"/>
          <w:sz w:val="20"/>
        </w:rPr>
      </w:pPr>
      <w:r>
        <w:rPr>
          <w:rFonts w:ascii="Tahoma" w:hAnsi="Tahoma" w:cs="Tahoma"/>
          <w:sz w:val="20"/>
        </w:rPr>
        <w:t>Sprawdzenie zgodności z wymaganiami wszystkich połączeń giętkich,</w:t>
      </w:r>
    </w:p>
    <w:p w:rsidR="000248E2" w:rsidRDefault="00CA697A">
      <w:pPr>
        <w:pStyle w:val="WW-Tekstpodstawowy2"/>
        <w:numPr>
          <w:ilvl w:val="0"/>
          <w:numId w:val="43"/>
        </w:numPr>
        <w:suppressAutoHyphens/>
        <w:rPr>
          <w:rFonts w:ascii="Tahoma" w:hAnsi="Tahoma" w:cs="Tahoma"/>
          <w:sz w:val="20"/>
        </w:rPr>
      </w:pPr>
      <w:r>
        <w:rPr>
          <w:rFonts w:ascii="Tahoma" w:hAnsi="Tahoma" w:cs="Tahoma"/>
          <w:sz w:val="20"/>
        </w:rPr>
        <w:t>Sprawdzanie, czy zasilanie główne i rezerwowe pracuje i jest sprawne,</w:t>
      </w:r>
    </w:p>
    <w:p w:rsidR="000248E2" w:rsidRDefault="00CA697A">
      <w:pPr>
        <w:pStyle w:val="WW-Tekstpodstawowy2"/>
        <w:numPr>
          <w:ilvl w:val="0"/>
          <w:numId w:val="43"/>
        </w:numPr>
        <w:suppressAutoHyphens/>
        <w:rPr>
          <w:rFonts w:ascii="Tahoma" w:hAnsi="Tahoma" w:cs="Tahoma"/>
          <w:sz w:val="20"/>
        </w:rPr>
      </w:pPr>
      <w:r>
        <w:rPr>
          <w:rFonts w:ascii="Tahoma" w:hAnsi="Tahoma" w:cs="Tahoma"/>
          <w:sz w:val="20"/>
        </w:rPr>
        <w:t>Sprawdzenie centrali i jej obsługi zgodnie z procedurą zakładu instalacji alarmowych,</w:t>
      </w:r>
    </w:p>
    <w:p w:rsidR="000248E2" w:rsidRDefault="00CA697A">
      <w:pPr>
        <w:pStyle w:val="WW-Tekstpodstawowy2"/>
        <w:numPr>
          <w:ilvl w:val="0"/>
          <w:numId w:val="43"/>
        </w:numPr>
        <w:suppressAutoHyphens/>
        <w:rPr>
          <w:rFonts w:ascii="Tahoma" w:hAnsi="Tahoma" w:cs="Tahoma"/>
          <w:sz w:val="20"/>
        </w:rPr>
      </w:pPr>
      <w:r>
        <w:rPr>
          <w:rFonts w:ascii="Tahoma" w:hAnsi="Tahoma" w:cs="Tahoma"/>
          <w:sz w:val="20"/>
        </w:rPr>
        <w:t>Sprawdzanie poprawności działania każdego urządzenia transmisji alarmu przy współpracy z odpowiednią osobą albo zainteresowanym alarmowym centrum odbiorczym,</w:t>
      </w:r>
    </w:p>
    <w:p w:rsidR="000248E2" w:rsidRDefault="00CA697A">
      <w:pPr>
        <w:pStyle w:val="WW-Tekstpodstawowy2"/>
        <w:numPr>
          <w:ilvl w:val="0"/>
          <w:numId w:val="43"/>
        </w:numPr>
        <w:suppressAutoHyphens/>
      </w:pPr>
      <w:r>
        <w:rPr>
          <w:rFonts w:ascii="Tahoma" w:hAnsi="Tahoma" w:cs="Tahoma"/>
          <w:sz w:val="20"/>
        </w:rPr>
        <w:t>Sprawdzenie poprawności działania każdego akustycznego sygnalizatora alarmowego,</w:t>
      </w:r>
    </w:p>
    <w:p w:rsidR="000248E2" w:rsidRPr="00524193" w:rsidRDefault="00CA697A">
      <w:pPr>
        <w:pStyle w:val="WW-Tekstpodstawowy2"/>
        <w:numPr>
          <w:ilvl w:val="0"/>
          <w:numId w:val="43"/>
        </w:numPr>
        <w:suppressAutoHyphens/>
      </w:pPr>
      <w:r w:rsidRPr="00524193">
        <w:rPr>
          <w:rFonts w:ascii="Tahoma" w:hAnsi="Tahoma" w:cs="Tahoma"/>
          <w:sz w:val="20"/>
        </w:rPr>
        <w:t>Sprawdzanie czy system alarmowy jest w stanie gotowości do pracy,</w:t>
      </w:r>
    </w:p>
    <w:p w:rsidR="000248E2" w:rsidRDefault="00CA697A">
      <w:pPr>
        <w:pStyle w:val="WW-Tekstpodstawowy2"/>
        <w:numPr>
          <w:ilvl w:val="0"/>
          <w:numId w:val="43"/>
        </w:numPr>
        <w:suppressAutoHyphens/>
        <w:rPr>
          <w:rFonts w:ascii="Tahoma" w:hAnsi="Tahoma" w:cs="Tahoma"/>
          <w:sz w:val="20"/>
        </w:rPr>
      </w:pPr>
      <w:r>
        <w:rPr>
          <w:rFonts w:ascii="Tahoma" w:hAnsi="Tahoma" w:cs="Tahoma"/>
          <w:sz w:val="20"/>
        </w:rPr>
        <w:t>Przeglądy i naprawy gwarancyjne w trakcie trwania umowy w tym wymiana części eksploatacyjnych oraz innych potrzebnych do pracy systemu alarmowego.</w:t>
      </w:r>
    </w:p>
    <w:p w:rsidR="000248E2" w:rsidRDefault="00524193">
      <w:pPr>
        <w:pStyle w:val="WW-Tekstpodstawowy2"/>
        <w:rPr>
          <w:rFonts w:ascii="Tahoma" w:hAnsi="Tahoma" w:cs="Tahoma"/>
          <w:sz w:val="20"/>
        </w:rPr>
      </w:pPr>
      <w:r>
        <w:rPr>
          <w:rFonts w:ascii="Tahoma" w:hAnsi="Tahoma" w:cs="Tahoma"/>
          <w:sz w:val="20"/>
        </w:rPr>
        <w:t xml:space="preserve">            </w:t>
      </w:r>
      <w:r w:rsidR="00CA697A">
        <w:rPr>
          <w:rFonts w:ascii="Tahoma" w:hAnsi="Tahoma" w:cs="Tahoma"/>
          <w:sz w:val="20"/>
        </w:rPr>
        <w:t>Wyżej wymienione czynności dotyczą instalacji przy ul. Młyńskiej 5</w:t>
      </w:r>
      <w:r w:rsidR="00CA697A">
        <w:rPr>
          <w:rFonts w:ascii="Tahoma" w:hAnsi="Tahoma" w:cs="Tahoma"/>
          <w:sz w:val="20"/>
        </w:rPr>
        <w:tab/>
      </w:r>
      <w:r w:rsidR="00CA697A">
        <w:rPr>
          <w:rFonts w:ascii="Tahoma" w:hAnsi="Tahoma" w:cs="Tahoma"/>
          <w:sz w:val="20"/>
        </w:rPr>
        <w:tab/>
      </w:r>
      <w:r w:rsidR="00CA697A">
        <w:rPr>
          <w:rFonts w:ascii="Tahoma" w:hAnsi="Tahoma" w:cs="Tahoma"/>
          <w:sz w:val="20"/>
        </w:rPr>
        <w:tab/>
      </w:r>
      <w:r w:rsidR="00CA697A">
        <w:rPr>
          <w:rFonts w:ascii="Tahoma" w:hAnsi="Tahoma" w:cs="Tahoma"/>
          <w:sz w:val="20"/>
        </w:rPr>
        <w:tab/>
      </w:r>
      <w:r w:rsidR="00CA697A">
        <w:rPr>
          <w:rFonts w:ascii="Tahoma" w:hAnsi="Tahoma" w:cs="Tahoma"/>
          <w:sz w:val="20"/>
        </w:rPr>
        <w:tab/>
      </w:r>
    </w:p>
    <w:p w:rsidR="000248E2" w:rsidRDefault="00CA697A">
      <w:pPr>
        <w:autoSpaceDE w:val="0"/>
        <w:jc w:val="center"/>
        <w:rPr>
          <w:rFonts w:ascii="Tahoma" w:hAnsi="Tahoma" w:cs="Tahoma"/>
          <w:b/>
          <w:bCs/>
        </w:rPr>
      </w:pPr>
      <w:r>
        <w:rPr>
          <w:rFonts w:ascii="Tahoma" w:hAnsi="Tahoma" w:cs="Tahoma"/>
          <w:b/>
          <w:bCs/>
        </w:rPr>
        <w:t>§ 4</w:t>
      </w:r>
    </w:p>
    <w:p w:rsidR="000248E2" w:rsidRPr="00524193" w:rsidRDefault="00CA697A">
      <w:pPr>
        <w:autoSpaceDE w:val="0"/>
        <w:rPr>
          <w:rFonts w:ascii="Tahoma" w:hAnsi="Tahoma" w:cs="Tahoma"/>
          <w:b/>
          <w:bCs/>
        </w:rPr>
      </w:pPr>
      <w:r w:rsidRPr="00524193">
        <w:rPr>
          <w:rFonts w:ascii="Tahoma" w:hAnsi="Tahoma" w:cs="Tahoma"/>
          <w:b/>
          <w:bCs/>
        </w:rPr>
        <w:t>Warunki płatności</w:t>
      </w:r>
    </w:p>
    <w:p w:rsidR="000248E2" w:rsidRPr="00524193" w:rsidRDefault="00CA697A">
      <w:pPr>
        <w:numPr>
          <w:ilvl w:val="0"/>
          <w:numId w:val="29"/>
        </w:numPr>
        <w:autoSpaceDE w:val="0"/>
        <w:jc w:val="both"/>
      </w:pPr>
      <w:r w:rsidRPr="00524193">
        <w:rPr>
          <w:rFonts w:ascii="Tahoma" w:hAnsi="Tahoma" w:cs="Tahoma"/>
        </w:rPr>
        <w:t>Za</w:t>
      </w:r>
      <w:r w:rsidRPr="00524193">
        <w:rPr>
          <w:rFonts w:ascii="Tahoma" w:hAnsi="Tahoma" w:cs="Tahoma"/>
          <w:b/>
        </w:rPr>
        <w:t xml:space="preserve"> </w:t>
      </w:r>
      <w:r w:rsidRPr="00524193">
        <w:rPr>
          <w:rFonts w:ascii="Tahoma" w:hAnsi="Tahoma" w:cs="Tahoma"/>
        </w:rPr>
        <w:t>realizację przedmiotu zamówienia Zamawiający zobowiązuje się zapłacić Wykonawcy wynagr</w:t>
      </w:r>
      <w:r w:rsidRPr="00524193">
        <w:rPr>
          <w:rFonts w:ascii="Tahoma" w:hAnsi="Tahoma" w:cs="Tahoma"/>
        </w:rPr>
        <w:t>o</w:t>
      </w:r>
      <w:r w:rsidRPr="00524193">
        <w:rPr>
          <w:rFonts w:ascii="Tahoma" w:hAnsi="Tahoma" w:cs="Tahoma"/>
        </w:rPr>
        <w:t>dzenie w okresach miesięcznych z dołu zgodnie z cenami podanymi w formularzu asortymentowo-cenowym załączonym do niniejszej umowy, które stanowią podstawę rozliczeń finansowych p</w:t>
      </w:r>
      <w:r w:rsidRPr="00524193">
        <w:rPr>
          <w:rFonts w:ascii="Tahoma" w:hAnsi="Tahoma" w:cs="Tahoma"/>
        </w:rPr>
        <w:t>o</w:t>
      </w:r>
      <w:r w:rsidRPr="00524193">
        <w:rPr>
          <w:rFonts w:ascii="Tahoma" w:hAnsi="Tahoma" w:cs="Tahoma"/>
        </w:rPr>
        <w:t>między Zamawiającym i Wykonawcą. Ceny poszczególnych elementów przedmiotu zamówienia zawarte w załączonym formularzu asortymentowo-cenowym mogą ulec zmianie tylko na zasadach i warunkach określonych w § 5.</w:t>
      </w:r>
    </w:p>
    <w:p w:rsidR="000248E2" w:rsidRPr="00524193" w:rsidRDefault="00CA697A">
      <w:pPr>
        <w:pStyle w:val="Tekstpodstawowy"/>
        <w:widowControl w:val="0"/>
        <w:numPr>
          <w:ilvl w:val="0"/>
          <w:numId w:val="29"/>
        </w:numPr>
        <w:suppressAutoHyphens/>
        <w:textAlignment w:val="baseline"/>
        <w:rPr>
          <w:rFonts w:ascii="Tahoma" w:hAnsi="Tahoma" w:cs="Tahoma"/>
          <w:sz w:val="20"/>
        </w:rPr>
      </w:pPr>
      <w:r w:rsidRPr="00524193">
        <w:rPr>
          <w:rFonts w:ascii="Tahoma" w:hAnsi="Tahoma" w:cs="Tahoma"/>
          <w:sz w:val="20"/>
        </w:rPr>
        <w:t xml:space="preserve">Zamawiający zobowiązuje się zapłacić należność wynikającą z faktury przelewem w ciągu 30 dni od otrzymania prawidłowo wystawionej faktury na konto w banku </w:t>
      </w:r>
      <w:r w:rsidRPr="00524193">
        <w:rPr>
          <w:rFonts w:ascii="Tahoma" w:hAnsi="Tahoma" w:cs="Tahoma"/>
          <w:b/>
          <w:sz w:val="20"/>
        </w:rPr>
        <w:t>…………………………………………</w:t>
      </w:r>
    </w:p>
    <w:p w:rsidR="000248E2" w:rsidRPr="00524193" w:rsidRDefault="00CA697A">
      <w:pPr>
        <w:pStyle w:val="WW-Tekstpodstawowy2"/>
        <w:widowControl w:val="0"/>
        <w:numPr>
          <w:ilvl w:val="0"/>
          <w:numId w:val="29"/>
        </w:numPr>
        <w:suppressAutoHyphens/>
        <w:rPr>
          <w:rFonts w:ascii="Tahoma" w:hAnsi="Tahoma" w:cs="Tahoma"/>
          <w:sz w:val="20"/>
        </w:rPr>
      </w:pPr>
      <w:r w:rsidRPr="00524193">
        <w:rPr>
          <w:rFonts w:ascii="Tahoma" w:hAnsi="Tahoma" w:cs="Tahoma"/>
          <w:sz w:val="20"/>
        </w:rPr>
        <w:t>Nieprawidłowe wystawienie faktury powoduje ponowny bieg terminów płatności po dokonaniu korekty i przedłożeniu prawidłowo wystawionej faktury/korekty Zamawiającemu.</w:t>
      </w:r>
    </w:p>
    <w:p w:rsidR="000248E2" w:rsidRPr="00524193" w:rsidRDefault="00CA697A">
      <w:pPr>
        <w:pStyle w:val="WW-Tekstpodstawowy2"/>
        <w:widowControl w:val="0"/>
        <w:numPr>
          <w:ilvl w:val="0"/>
          <w:numId w:val="29"/>
        </w:numPr>
        <w:suppressAutoHyphens/>
        <w:rPr>
          <w:rFonts w:ascii="Tahoma" w:hAnsi="Tahoma" w:cs="Tahoma"/>
          <w:sz w:val="20"/>
        </w:rPr>
      </w:pPr>
      <w:r w:rsidRPr="00524193">
        <w:rPr>
          <w:rFonts w:ascii="Tahoma" w:hAnsi="Tahoma" w:cs="Tahoma"/>
          <w:sz w:val="20"/>
        </w:rPr>
        <w:t>W razie dokonania przelewu zapłata następuje w dniu obciążenia konta bankowego Zamawiającego.</w:t>
      </w:r>
    </w:p>
    <w:p w:rsidR="000248E2" w:rsidRPr="00524193" w:rsidRDefault="00CA697A">
      <w:pPr>
        <w:pStyle w:val="Tekstpodstawowy"/>
        <w:numPr>
          <w:ilvl w:val="0"/>
          <w:numId w:val="29"/>
        </w:numPr>
        <w:rPr>
          <w:rFonts w:ascii="Tahoma" w:hAnsi="Tahoma" w:cs="Tahoma"/>
          <w:sz w:val="20"/>
        </w:rPr>
      </w:pPr>
      <w:r w:rsidRPr="00524193">
        <w:rPr>
          <w:rFonts w:ascii="Tahoma" w:hAnsi="Tahoma" w:cs="Tahoma"/>
          <w:sz w:val="20"/>
        </w:rPr>
        <w:t>W przypadku nieterminowej zapłaty Wykonawcy nie przysługuje prawo wstrzymania wykonywania</w:t>
      </w:r>
    </w:p>
    <w:p w:rsidR="000248E2" w:rsidRPr="00524193" w:rsidRDefault="00CA697A">
      <w:pPr>
        <w:pStyle w:val="Tekstpodstawowy"/>
        <w:widowControl w:val="0"/>
        <w:suppressAutoHyphens/>
        <w:ind w:left="360"/>
        <w:textAlignment w:val="baseline"/>
        <w:rPr>
          <w:rFonts w:ascii="Tahoma" w:hAnsi="Tahoma" w:cs="Tahoma"/>
          <w:sz w:val="20"/>
        </w:rPr>
      </w:pPr>
      <w:proofErr w:type="gramStart"/>
      <w:r w:rsidRPr="00524193">
        <w:rPr>
          <w:rFonts w:ascii="Tahoma" w:hAnsi="Tahoma" w:cs="Tahoma"/>
          <w:sz w:val="20"/>
        </w:rPr>
        <w:t>usług</w:t>
      </w:r>
      <w:proofErr w:type="gramEnd"/>
      <w:r w:rsidRPr="00524193">
        <w:rPr>
          <w:rFonts w:ascii="Tahoma" w:hAnsi="Tahoma" w:cs="Tahoma"/>
          <w:sz w:val="20"/>
        </w:rPr>
        <w:t>.</w:t>
      </w:r>
    </w:p>
    <w:p w:rsidR="000248E2" w:rsidRPr="00524193" w:rsidRDefault="00CA697A">
      <w:pPr>
        <w:pStyle w:val="Tekstpodstawowy"/>
        <w:widowControl w:val="0"/>
        <w:numPr>
          <w:ilvl w:val="0"/>
          <w:numId w:val="29"/>
        </w:numPr>
        <w:suppressAutoHyphens/>
        <w:textAlignment w:val="baseline"/>
        <w:rPr>
          <w:rFonts w:ascii="Tahoma" w:hAnsi="Tahoma" w:cs="Tahoma"/>
          <w:sz w:val="20"/>
        </w:rPr>
      </w:pPr>
      <w:r w:rsidRPr="00524193">
        <w:rPr>
          <w:rFonts w:ascii="Tahoma" w:hAnsi="Tahoma" w:cs="Tahoma"/>
          <w:sz w:val="20"/>
        </w:rPr>
        <w:t xml:space="preserve">W razie zwłoki Zamawiającego z zapłatą zobowiązań, Wykonawca przed naliczeniem rekompensaty określonej w art. 10 ustawy z dnia  08.03.2013 </w:t>
      </w:r>
      <w:proofErr w:type="gramStart"/>
      <w:r w:rsidRPr="00524193">
        <w:rPr>
          <w:rFonts w:ascii="Tahoma" w:hAnsi="Tahoma" w:cs="Tahoma"/>
          <w:sz w:val="20"/>
        </w:rPr>
        <w:t>roku</w:t>
      </w:r>
      <w:proofErr w:type="gramEnd"/>
      <w:r w:rsidRPr="00524193">
        <w:rPr>
          <w:rFonts w:ascii="Tahoma" w:hAnsi="Tahoma" w:cs="Tahoma"/>
          <w:sz w:val="20"/>
        </w:rPr>
        <w:t xml:space="preserve"> o terminach zapłaty w transakcjach handlowych (tekst jedn. Dz. U. </w:t>
      </w:r>
      <w:proofErr w:type="gramStart"/>
      <w:r w:rsidRPr="00524193">
        <w:rPr>
          <w:rFonts w:ascii="Tahoma" w:hAnsi="Tahoma" w:cs="Tahoma"/>
          <w:sz w:val="20"/>
        </w:rPr>
        <w:t>z</w:t>
      </w:r>
      <w:proofErr w:type="gramEnd"/>
      <w:r w:rsidRPr="00524193">
        <w:rPr>
          <w:rFonts w:ascii="Tahoma" w:hAnsi="Tahoma" w:cs="Tahoma"/>
          <w:sz w:val="20"/>
        </w:rPr>
        <w:t xml:space="preserve"> 2019 r., poz. 118 z </w:t>
      </w:r>
      <w:proofErr w:type="spellStart"/>
      <w:r w:rsidRPr="00524193">
        <w:rPr>
          <w:rFonts w:ascii="Tahoma" w:hAnsi="Tahoma" w:cs="Tahoma"/>
          <w:sz w:val="20"/>
        </w:rPr>
        <w:t>późn</w:t>
      </w:r>
      <w:proofErr w:type="spellEnd"/>
      <w:r w:rsidRPr="00524193">
        <w:rPr>
          <w:rFonts w:ascii="Tahoma" w:hAnsi="Tahoma" w:cs="Tahoma"/>
          <w:sz w:val="20"/>
        </w:rPr>
        <w:t xml:space="preserve">. </w:t>
      </w:r>
      <w:proofErr w:type="gramStart"/>
      <w:r w:rsidRPr="00524193">
        <w:rPr>
          <w:rFonts w:ascii="Tahoma" w:hAnsi="Tahoma" w:cs="Tahoma"/>
          <w:sz w:val="20"/>
        </w:rPr>
        <w:t>zm</w:t>
      </w:r>
      <w:proofErr w:type="gramEnd"/>
      <w:r w:rsidRPr="00524193">
        <w:rPr>
          <w:rFonts w:ascii="Tahoma" w:hAnsi="Tahoma" w:cs="Tahoma"/>
          <w:sz w:val="20"/>
        </w:rPr>
        <w:t>.), będzie zobowiązany do przedstawienia Zamawiającemu szczegółowych kosztów odzyskiwania nie zapłaconej w terminie należności za wykonane usługi.</w:t>
      </w:r>
    </w:p>
    <w:p w:rsidR="000248E2" w:rsidRPr="00524193" w:rsidRDefault="00CA697A">
      <w:pPr>
        <w:pStyle w:val="Tekstpodstawowy"/>
        <w:widowControl w:val="0"/>
        <w:numPr>
          <w:ilvl w:val="0"/>
          <w:numId w:val="29"/>
        </w:numPr>
        <w:suppressAutoHyphens/>
        <w:textAlignment w:val="baseline"/>
      </w:pPr>
      <w:r w:rsidRPr="00524193">
        <w:rPr>
          <w:rFonts w:ascii="Tahoma" w:hAnsi="Tahoma" w:cs="Tahoma"/>
          <w:sz w:val="20"/>
        </w:rPr>
        <w:t>W przypadku nie wykonania usługi będą naliczane kary umowne określone w § 11 albo nastąpi odstąpienie od umowy z winy Wykonawcy i naliczone zostaną kary umowne określone w § 11 ust. 2 lit. b.</w:t>
      </w:r>
    </w:p>
    <w:p w:rsidR="000248E2" w:rsidRDefault="000248E2">
      <w:pPr>
        <w:pStyle w:val="Tekstpodstawowy"/>
        <w:ind w:left="360"/>
        <w:rPr>
          <w:rFonts w:ascii="Tahoma" w:hAnsi="Tahoma" w:cs="Tahoma"/>
          <w:sz w:val="20"/>
        </w:rPr>
      </w:pPr>
    </w:p>
    <w:p w:rsidR="000248E2" w:rsidRDefault="00CA697A">
      <w:pPr>
        <w:pStyle w:val="Tekstpodstawowy"/>
        <w:ind w:left="4254"/>
        <w:rPr>
          <w:rFonts w:ascii="Tahoma" w:hAnsi="Tahoma" w:cs="Tahoma"/>
          <w:b/>
          <w:sz w:val="20"/>
        </w:rPr>
      </w:pPr>
      <w:r>
        <w:rPr>
          <w:rFonts w:ascii="Tahoma" w:hAnsi="Tahoma" w:cs="Tahoma"/>
          <w:b/>
          <w:sz w:val="20"/>
        </w:rPr>
        <w:t>§ 5</w:t>
      </w:r>
    </w:p>
    <w:p w:rsidR="000248E2" w:rsidRDefault="000248E2">
      <w:pPr>
        <w:pStyle w:val="Tekstpodstawowy"/>
        <w:ind w:left="4254"/>
        <w:rPr>
          <w:rFonts w:ascii="Tahoma" w:hAnsi="Tahoma" w:cs="Tahoma"/>
          <w:b/>
          <w:sz w:val="20"/>
        </w:rPr>
      </w:pPr>
    </w:p>
    <w:p w:rsidR="000248E2" w:rsidRPr="00524193" w:rsidRDefault="00CA697A">
      <w:pPr>
        <w:numPr>
          <w:ilvl w:val="0"/>
          <w:numId w:val="20"/>
        </w:numPr>
        <w:ind w:left="426" w:hanging="426"/>
        <w:jc w:val="both"/>
      </w:pPr>
      <w:r w:rsidRPr="00524193">
        <w:rPr>
          <w:rFonts w:ascii="Tahoma" w:hAnsi="Tahoma" w:cs="Tahoma"/>
          <w:b/>
        </w:rPr>
        <w:t>Ceny netto</w:t>
      </w:r>
      <w:r w:rsidRPr="00524193">
        <w:rPr>
          <w:rFonts w:ascii="Tahoma" w:hAnsi="Tahoma" w:cs="Tahoma"/>
        </w:rPr>
        <w:t xml:space="preserve"> określone w załączniku nr 1</w:t>
      </w:r>
      <w:r w:rsidRPr="00524193">
        <w:rPr>
          <w:rFonts w:ascii="Tahoma" w:hAnsi="Tahoma" w:cs="Tahoma"/>
          <w:b/>
        </w:rPr>
        <w:t xml:space="preserve"> </w:t>
      </w:r>
      <w:r w:rsidRPr="00524193">
        <w:rPr>
          <w:rFonts w:ascii="Tahoma" w:hAnsi="Tahoma" w:cs="Tahoma"/>
        </w:rPr>
        <w:t>do umowy nie ulegają zmianie przez cały okres obowi</w:t>
      </w:r>
      <w:r w:rsidRPr="00524193">
        <w:rPr>
          <w:rFonts w:ascii="Tahoma" w:hAnsi="Tahoma" w:cs="Tahoma"/>
        </w:rPr>
        <w:t>ą</w:t>
      </w:r>
      <w:r w:rsidRPr="00524193">
        <w:rPr>
          <w:rFonts w:ascii="Tahoma" w:hAnsi="Tahoma" w:cs="Tahoma"/>
        </w:rPr>
        <w:t>zywania umowy, za wyjątkiem obniżenia cen z zastrzeżeniem ust. 2.</w:t>
      </w:r>
    </w:p>
    <w:p w:rsidR="000248E2" w:rsidRDefault="00CA697A">
      <w:pPr>
        <w:numPr>
          <w:ilvl w:val="0"/>
          <w:numId w:val="20"/>
        </w:numPr>
        <w:ind w:left="426" w:hanging="426"/>
        <w:jc w:val="both"/>
        <w:rPr>
          <w:rFonts w:ascii="Tahoma" w:hAnsi="Tahoma" w:cs="Tahoma"/>
        </w:rPr>
      </w:pPr>
      <w:r>
        <w:rPr>
          <w:rFonts w:ascii="Tahoma" w:hAnsi="Tahoma" w:cs="Tahoma"/>
        </w:rPr>
        <w:lastRenderedPageBreak/>
        <w:t>Po upływie 12 miesięcy ceny określone w załączniku nr 1 do umowy mogą ulec zmianie w w</w:t>
      </w:r>
      <w:r>
        <w:rPr>
          <w:rFonts w:ascii="Tahoma" w:hAnsi="Tahoma" w:cs="Tahoma"/>
        </w:rPr>
        <w:t>y</w:t>
      </w:r>
      <w:r>
        <w:rPr>
          <w:rFonts w:ascii="Tahoma" w:hAnsi="Tahoma" w:cs="Tahoma"/>
        </w:rPr>
        <w:t>padku wystąpienia którejkolwiek ze zmian przepisów wskazanych w art. 142 ust. 5 ustawy z dnia 29 stycznia 2004r. Prawo zamówień publicznych tj.:</w:t>
      </w:r>
    </w:p>
    <w:p w:rsidR="000248E2" w:rsidRDefault="00CA697A">
      <w:pPr>
        <w:numPr>
          <w:ilvl w:val="0"/>
          <w:numId w:val="39"/>
        </w:numPr>
        <w:ind w:left="426" w:hanging="426"/>
        <w:jc w:val="both"/>
        <w:rPr>
          <w:rFonts w:ascii="Tahoma" w:hAnsi="Tahoma" w:cs="Tahoma"/>
        </w:rPr>
      </w:pPr>
      <w:proofErr w:type="gramStart"/>
      <w:r>
        <w:rPr>
          <w:rFonts w:ascii="Tahoma" w:hAnsi="Tahoma" w:cs="Tahoma"/>
        </w:rPr>
        <w:t>stawki</w:t>
      </w:r>
      <w:proofErr w:type="gramEnd"/>
      <w:r>
        <w:rPr>
          <w:rFonts w:ascii="Tahoma" w:hAnsi="Tahoma" w:cs="Tahoma"/>
        </w:rPr>
        <w:t xml:space="preserve"> podatku od towarów i usług,</w:t>
      </w:r>
    </w:p>
    <w:p w:rsidR="000248E2" w:rsidRDefault="00CA697A">
      <w:pPr>
        <w:numPr>
          <w:ilvl w:val="0"/>
          <w:numId w:val="39"/>
        </w:numPr>
        <w:ind w:left="426" w:hanging="426"/>
        <w:jc w:val="both"/>
      </w:pPr>
      <w:proofErr w:type="gramStart"/>
      <w:r>
        <w:rPr>
          <w:rFonts w:ascii="Tahoma" w:hAnsi="Tahoma" w:cs="Tahoma"/>
        </w:rPr>
        <w:t>wysokości</w:t>
      </w:r>
      <w:proofErr w:type="gramEnd"/>
      <w:r>
        <w:rPr>
          <w:rFonts w:ascii="Tahoma" w:hAnsi="Tahoma" w:cs="Tahoma"/>
        </w:rPr>
        <w:t xml:space="preserve"> minimalnego wynagrodzenia za pracę ustalonego na podstawie art. 2 ust. 3-5 ustawy z dnia 10 października 2002r o minimalnym wynagrodzeniu za pracę albo wysokości minimalnej stawki godzinowej ustalonych na podstawie przepisów ustawy</w:t>
      </w:r>
    </w:p>
    <w:p w:rsidR="000248E2" w:rsidRDefault="00CA697A">
      <w:pPr>
        <w:numPr>
          <w:ilvl w:val="0"/>
          <w:numId w:val="39"/>
        </w:numPr>
        <w:ind w:left="426" w:hanging="426"/>
        <w:jc w:val="both"/>
      </w:pPr>
      <w:proofErr w:type="gramStart"/>
      <w:r>
        <w:rPr>
          <w:rFonts w:ascii="Tahoma" w:hAnsi="Tahoma" w:cs="Tahoma"/>
        </w:rPr>
        <w:t>zasad</w:t>
      </w:r>
      <w:proofErr w:type="gramEnd"/>
      <w:r>
        <w:rPr>
          <w:rFonts w:ascii="Tahoma" w:hAnsi="Tahoma" w:cs="Tahoma"/>
        </w:rPr>
        <w:t xml:space="preserve"> podlegania ubezpieczeniom społecznym lub ubezpieczeniu zdrowotnemu lub wysokości stawki składki na ubezpieczenie społeczne lub zdrowotne.</w:t>
      </w:r>
    </w:p>
    <w:p w:rsidR="000248E2" w:rsidRDefault="00CA697A">
      <w:pPr>
        <w:ind w:left="426"/>
        <w:jc w:val="both"/>
        <w:rPr>
          <w:rFonts w:ascii="Tahoma" w:hAnsi="Tahoma" w:cs="Tahoma"/>
        </w:rPr>
      </w:pPr>
      <w:proofErr w:type="gramStart"/>
      <w:r>
        <w:rPr>
          <w:rFonts w:ascii="Tahoma" w:hAnsi="Tahoma" w:cs="Tahoma"/>
          <w:highlight w:val="white"/>
        </w:rPr>
        <w:t>- jeżeli</w:t>
      </w:r>
      <w:proofErr w:type="gramEnd"/>
      <w:r>
        <w:rPr>
          <w:rFonts w:ascii="Tahoma" w:hAnsi="Tahoma" w:cs="Tahoma"/>
          <w:highlight w:val="white"/>
        </w:rPr>
        <w:t xml:space="preserve"> zmiany te będą miały wpływ na koszty wykonania zamówienia przez Wykonawcę.</w:t>
      </w:r>
    </w:p>
    <w:p w:rsidR="000248E2" w:rsidRDefault="00CA697A">
      <w:pPr>
        <w:pStyle w:val="Akapitzlist"/>
        <w:numPr>
          <w:ilvl w:val="0"/>
          <w:numId w:val="20"/>
        </w:numPr>
        <w:ind w:left="426" w:hanging="426"/>
      </w:pPr>
      <w:r>
        <w:rPr>
          <w:sz w:val="20"/>
          <w:szCs w:val="20"/>
        </w:rPr>
        <w:t>Zmiana wysokości wynagrodzenia obowiązywać będzie od dnia wejścia w życie zmian, o których mowa w ust. 2 z zastrzeżeniem zapisów ust. 8.</w:t>
      </w:r>
    </w:p>
    <w:p w:rsidR="000248E2" w:rsidRPr="00524193" w:rsidRDefault="00CA697A">
      <w:pPr>
        <w:numPr>
          <w:ilvl w:val="0"/>
          <w:numId w:val="20"/>
        </w:numPr>
        <w:ind w:left="426" w:hanging="426"/>
        <w:jc w:val="both"/>
        <w:rPr>
          <w:rFonts w:ascii="Tahoma" w:hAnsi="Tahoma" w:cs="Tahoma"/>
        </w:rPr>
      </w:pPr>
      <w:r w:rsidRPr="00524193">
        <w:rPr>
          <w:rFonts w:ascii="Tahoma" w:hAnsi="Tahoma" w:cs="Tahoma"/>
        </w:rPr>
        <w:t>W wypadku zmiany, o której mowa w ust. 2 lit. a) wartość netto wynagrodzenia Wykonawcy nie zmieni się, a określona w aneksie wartość brutto wynagrodzenia zostanie wyliczona z uwzglę</w:t>
      </w:r>
      <w:r w:rsidRPr="00524193">
        <w:rPr>
          <w:rFonts w:ascii="Tahoma" w:hAnsi="Tahoma" w:cs="Tahoma"/>
        </w:rPr>
        <w:t>d</w:t>
      </w:r>
      <w:r w:rsidRPr="00524193">
        <w:rPr>
          <w:rFonts w:ascii="Tahoma" w:hAnsi="Tahoma" w:cs="Tahoma"/>
        </w:rPr>
        <w:t>nieniem nowych przepisów</w:t>
      </w:r>
      <w:r w:rsidRPr="00524193">
        <w:rPr>
          <w:rFonts w:ascii="Tahoma" w:hAnsi="Tahoma" w:cs="Tahoma"/>
          <w:strike/>
        </w:rPr>
        <w:t xml:space="preserve">, </w:t>
      </w:r>
    </w:p>
    <w:p w:rsidR="000248E2" w:rsidRPr="00524193" w:rsidRDefault="00CA697A">
      <w:pPr>
        <w:numPr>
          <w:ilvl w:val="0"/>
          <w:numId w:val="20"/>
        </w:numPr>
        <w:ind w:left="426" w:hanging="426"/>
        <w:jc w:val="both"/>
      </w:pPr>
      <w:r w:rsidRPr="00524193">
        <w:rPr>
          <w:rFonts w:ascii="Tahoma" w:hAnsi="Tahoma" w:cs="Tahoma"/>
        </w:rPr>
        <w:t>W przypadku zmiany, o której mowa w ust. 2 lit. b) wynagrodzenie Wykonawcy ulegnie zmianie w zakresie wzrostu kosztu Wykonawcy wynikającego ze zwiększenia wynagrodzeń osób bezp</w:t>
      </w:r>
      <w:r w:rsidRPr="00524193">
        <w:rPr>
          <w:rFonts w:ascii="Tahoma" w:hAnsi="Tahoma" w:cs="Tahoma"/>
        </w:rPr>
        <w:t>o</w:t>
      </w:r>
      <w:r w:rsidRPr="00524193">
        <w:rPr>
          <w:rFonts w:ascii="Tahoma" w:hAnsi="Tahoma" w:cs="Tahoma"/>
        </w:rPr>
        <w:t>średnio wykonujących zamówienie do wysokości zmienionego minimalnego wynagrodzenia, lub do wysokości aktualnie obowiązującej minimalnej stawki godzinowej z uwzględnieniem wszys</w:t>
      </w:r>
      <w:r w:rsidRPr="00524193">
        <w:rPr>
          <w:rFonts w:ascii="Tahoma" w:hAnsi="Tahoma" w:cs="Tahoma"/>
        </w:rPr>
        <w:t>t</w:t>
      </w:r>
      <w:r w:rsidRPr="00524193">
        <w:rPr>
          <w:rFonts w:ascii="Tahoma" w:hAnsi="Tahoma" w:cs="Tahoma"/>
        </w:rPr>
        <w:t>kich obciążeń publicznoprawnych od kwoty wzrostu odpowiednio minimalnego wynagrodzenia lub minimalnej stawki godzinowej, z zastrzeżeniem ust. 7.</w:t>
      </w:r>
    </w:p>
    <w:p w:rsidR="000248E2" w:rsidRDefault="00CA697A">
      <w:pPr>
        <w:numPr>
          <w:ilvl w:val="0"/>
          <w:numId w:val="20"/>
        </w:numPr>
        <w:ind w:left="426" w:hanging="426"/>
        <w:jc w:val="both"/>
      </w:pPr>
      <w:r w:rsidRPr="00524193">
        <w:rPr>
          <w:rFonts w:ascii="Tahoma" w:hAnsi="Tahoma" w:cs="Tahoma"/>
        </w:rPr>
        <w:t>W przypadku zmiany, o której mowa w ust. 2 lit. c) wynagrodzenie Wykonawcy ulegnie zmianie w zakresie wzrostu kosztu Wykonawcy</w:t>
      </w:r>
      <w:r>
        <w:rPr>
          <w:rFonts w:ascii="Tahoma" w:hAnsi="Tahoma" w:cs="Tahoma"/>
        </w:rPr>
        <w:t>, jaką będzie on zobowiązany dodatkowo ponieść w celu uwzględnienia tej zmiany, przy zachowaniu dotychczasowej kwoty netto wynagrodzenia osób bezpośrednio wykonujących zamówienie na rzecz Zamawiającego, z zastrzeżeniem ust. 7.</w:t>
      </w:r>
    </w:p>
    <w:p w:rsidR="000248E2" w:rsidRDefault="00CA697A">
      <w:pPr>
        <w:numPr>
          <w:ilvl w:val="0"/>
          <w:numId w:val="20"/>
        </w:numPr>
        <w:ind w:left="426" w:hanging="426"/>
        <w:jc w:val="both"/>
      </w:pPr>
      <w:r>
        <w:rPr>
          <w:rFonts w:ascii="Tahoma" w:hAnsi="Tahoma" w:cs="Tahoma"/>
        </w:rPr>
        <w:t>Za wyjątkiem sytuacji, o której mowa w ust. 2 lit. a), wprowadzenie zmian wysokości wynagr</w:t>
      </w:r>
      <w:r>
        <w:rPr>
          <w:rFonts w:ascii="Tahoma" w:hAnsi="Tahoma" w:cs="Tahoma"/>
        </w:rPr>
        <w:t>o</w:t>
      </w:r>
      <w:r>
        <w:rPr>
          <w:rFonts w:ascii="Tahoma" w:hAnsi="Tahoma" w:cs="Tahoma"/>
        </w:rPr>
        <w:t xml:space="preserve">dzenia wymaga uprzedniego złożenia przez Wykonawcę oświadczenia o wysokości dodatkowych koszów wynikających z wprowadzenia zmian, z podaniem wyliczenia wzrostu </w:t>
      </w:r>
      <w:proofErr w:type="gramStart"/>
      <w:r>
        <w:rPr>
          <w:rFonts w:ascii="Tahoma" w:hAnsi="Tahoma" w:cs="Tahoma"/>
        </w:rPr>
        <w:t>kosztów o których</w:t>
      </w:r>
      <w:proofErr w:type="gramEnd"/>
      <w:r>
        <w:rPr>
          <w:rFonts w:ascii="Tahoma" w:hAnsi="Tahoma" w:cs="Tahoma"/>
        </w:rPr>
        <w:t xml:space="preserve"> mowa w ust.</w:t>
      </w:r>
      <w:r>
        <w:rPr>
          <w:rFonts w:ascii="Tahoma" w:hAnsi="Tahoma" w:cs="Tahoma"/>
          <w:color w:val="FF0000"/>
        </w:rPr>
        <w:t xml:space="preserve"> </w:t>
      </w:r>
      <w:r>
        <w:rPr>
          <w:rFonts w:ascii="Tahoma" w:hAnsi="Tahoma" w:cs="Tahoma"/>
        </w:rPr>
        <w:t>2 lit</w:t>
      </w:r>
      <w:r>
        <w:rPr>
          <w:rFonts w:ascii="Tahoma" w:hAnsi="Tahoma" w:cs="Tahoma"/>
          <w:color w:val="00B050"/>
        </w:rPr>
        <w:t>.</w:t>
      </w:r>
      <w:r>
        <w:rPr>
          <w:rFonts w:ascii="Tahoma" w:hAnsi="Tahoma" w:cs="Tahoma"/>
        </w:rPr>
        <w:t xml:space="preserve"> b) i/lub c) wraz z uzasadnieniem tj. Wykonawca ma obowiązek przedkładać Zamawiającemu uaktualniony wykaz pracowników zatrudnionych do realizowania zamówienia ze wskazaniem wymiaru etatu i kwoty wynagrodzenia</w:t>
      </w:r>
      <w:r>
        <w:rPr>
          <w:rFonts w:ascii="Tahoma" w:hAnsi="Tahoma" w:cs="Tahoma"/>
          <w:color w:val="FF0000"/>
        </w:rPr>
        <w:t>.</w:t>
      </w:r>
    </w:p>
    <w:p w:rsidR="000248E2" w:rsidRDefault="00CA697A">
      <w:pPr>
        <w:numPr>
          <w:ilvl w:val="0"/>
          <w:numId w:val="20"/>
        </w:numPr>
        <w:ind w:left="426" w:hanging="426"/>
        <w:jc w:val="both"/>
        <w:rPr>
          <w:rFonts w:ascii="Tahoma" w:hAnsi="Tahoma" w:cs="Tahoma"/>
        </w:rPr>
      </w:pPr>
      <w:r>
        <w:rPr>
          <w:rFonts w:ascii="Tahoma" w:hAnsi="Tahoma" w:cs="Tahoma"/>
        </w:rPr>
        <w:t>Zmiana cen następuje w formie aneksu do umowy po uprzednim 14 dniowym pisemnym powi</w:t>
      </w:r>
      <w:r>
        <w:rPr>
          <w:rFonts w:ascii="Tahoma" w:hAnsi="Tahoma" w:cs="Tahoma"/>
        </w:rPr>
        <w:t>a</w:t>
      </w:r>
      <w:r>
        <w:rPr>
          <w:rFonts w:ascii="Tahoma" w:hAnsi="Tahoma" w:cs="Tahoma"/>
        </w:rPr>
        <w:t>domieniu Zamawiającego i przesłaniu dokumentacji uzasadniającej zmianę.</w:t>
      </w:r>
    </w:p>
    <w:p w:rsidR="000248E2" w:rsidRDefault="000248E2">
      <w:pPr>
        <w:pStyle w:val="Tekstpodstawowy"/>
        <w:ind w:left="4254"/>
        <w:rPr>
          <w:rFonts w:ascii="Tahoma" w:hAnsi="Tahoma" w:cs="Tahoma"/>
          <w:sz w:val="20"/>
        </w:rPr>
      </w:pPr>
    </w:p>
    <w:p w:rsidR="000248E2" w:rsidRDefault="00CA697A">
      <w:pPr>
        <w:pStyle w:val="Tekstpodstawowy"/>
        <w:ind w:left="4254"/>
        <w:rPr>
          <w:rFonts w:ascii="Tahoma" w:hAnsi="Tahoma" w:cs="Tahoma"/>
          <w:b/>
          <w:sz w:val="20"/>
        </w:rPr>
      </w:pPr>
      <w:r>
        <w:rPr>
          <w:rFonts w:ascii="Tahoma" w:hAnsi="Tahoma" w:cs="Tahoma"/>
          <w:b/>
          <w:sz w:val="20"/>
        </w:rPr>
        <w:t>§ 6</w:t>
      </w:r>
    </w:p>
    <w:p w:rsidR="000248E2" w:rsidRDefault="000248E2">
      <w:pPr>
        <w:pStyle w:val="Tekstpodstawowy"/>
        <w:ind w:left="4254"/>
        <w:rPr>
          <w:rFonts w:ascii="Tahoma" w:hAnsi="Tahoma" w:cs="Tahoma"/>
          <w:b/>
          <w:sz w:val="20"/>
        </w:rPr>
      </w:pPr>
    </w:p>
    <w:p w:rsidR="000248E2" w:rsidRDefault="00CA697A">
      <w:pPr>
        <w:pStyle w:val="WW-Tekstpodstawowy2"/>
        <w:jc w:val="left"/>
        <w:rPr>
          <w:rFonts w:ascii="Tahoma" w:hAnsi="Tahoma" w:cs="Tahoma"/>
          <w:b/>
          <w:sz w:val="20"/>
        </w:rPr>
      </w:pPr>
      <w:r>
        <w:rPr>
          <w:rFonts w:ascii="Tahoma" w:hAnsi="Tahoma" w:cs="Tahoma"/>
          <w:b/>
          <w:sz w:val="20"/>
        </w:rPr>
        <w:t>Osoby upoważnione, które należy powiadomić w wypadku alarmu</w:t>
      </w:r>
    </w:p>
    <w:p w:rsidR="000248E2" w:rsidRDefault="00CA697A">
      <w:pPr>
        <w:pStyle w:val="WW-Tekstpodstawowy2"/>
        <w:numPr>
          <w:ilvl w:val="0"/>
          <w:numId w:val="31"/>
        </w:numPr>
        <w:rPr>
          <w:rFonts w:ascii="Tahoma" w:hAnsi="Tahoma" w:cs="Tahoma"/>
          <w:sz w:val="20"/>
        </w:rPr>
      </w:pPr>
      <w:r>
        <w:rPr>
          <w:rFonts w:ascii="Tahoma" w:hAnsi="Tahoma" w:cs="Tahoma"/>
          <w:sz w:val="20"/>
        </w:rPr>
        <w:t>Osoby upoważnione, które należy powiadomić w przypadku alarmu - Przychodnia Specjalistyczna Al. Wolności 49:</w:t>
      </w:r>
    </w:p>
    <w:p w:rsidR="000248E2" w:rsidRDefault="00CA697A">
      <w:pPr>
        <w:pStyle w:val="WW-Tekstpodstawowy2"/>
        <w:ind w:left="360"/>
        <w:rPr>
          <w:rFonts w:ascii="Tahoma" w:hAnsi="Tahoma" w:cs="Tahoma"/>
          <w:sz w:val="20"/>
        </w:rPr>
      </w:pPr>
      <w:r>
        <w:rPr>
          <w:rFonts w:ascii="Tahoma" w:hAnsi="Tahoma" w:cs="Tahoma"/>
          <w:sz w:val="20"/>
        </w:rPr>
        <w:t xml:space="preserve">- …………..- </w:t>
      </w:r>
      <w:proofErr w:type="spellStart"/>
      <w:proofErr w:type="gramStart"/>
      <w:r>
        <w:rPr>
          <w:rFonts w:ascii="Tahoma" w:hAnsi="Tahoma" w:cs="Tahoma"/>
          <w:sz w:val="20"/>
        </w:rPr>
        <w:t>tel</w:t>
      </w:r>
      <w:proofErr w:type="spellEnd"/>
      <w:proofErr w:type="gramEnd"/>
      <w:r>
        <w:rPr>
          <w:rFonts w:ascii="Tahoma" w:hAnsi="Tahoma" w:cs="Tahoma"/>
          <w:sz w:val="20"/>
        </w:rPr>
        <w:t xml:space="preserve"> kontaktowy …………………….</w:t>
      </w:r>
    </w:p>
    <w:p w:rsidR="000248E2" w:rsidRDefault="00CA697A">
      <w:pPr>
        <w:pStyle w:val="WW-Tekstpodstawowy2"/>
        <w:numPr>
          <w:ilvl w:val="0"/>
          <w:numId w:val="31"/>
        </w:numPr>
      </w:pPr>
      <w:r>
        <w:rPr>
          <w:rFonts w:ascii="Tahoma" w:hAnsi="Tahoma" w:cs="Tahoma"/>
          <w:sz w:val="20"/>
        </w:rPr>
        <w:t>Strony umowy zachowują w tajemnicy wszystkie informacje, które mogą mieć wpływ na bezpi</w:t>
      </w:r>
      <w:r>
        <w:rPr>
          <w:rFonts w:ascii="Tahoma" w:hAnsi="Tahoma" w:cs="Tahoma"/>
          <w:sz w:val="20"/>
        </w:rPr>
        <w:t>e</w:t>
      </w:r>
      <w:r>
        <w:rPr>
          <w:rFonts w:ascii="Tahoma" w:hAnsi="Tahoma" w:cs="Tahoma"/>
          <w:sz w:val="20"/>
        </w:rPr>
        <w:t>czeństwo Wykonawcy w czasie obowiązywania umowy oraz po jej rozwiązaniu.</w:t>
      </w:r>
    </w:p>
    <w:p w:rsidR="000248E2" w:rsidRDefault="00CA697A">
      <w:pPr>
        <w:pStyle w:val="WW-Tekstpodstawowy2"/>
        <w:numPr>
          <w:ilvl w:val="0"/>
          <w:numId w:val="31"/>
        </w:numPr>
        <w:rPr>
          <w:rFonts w:ascii="Tahoma" w:hAnsi="Tahoma" w:cs="Tahoma"/>
          <w:sz w:val="20"/>
        </w:rPr>
      </w:pPr>
      <w:r>
        <w:rPr>
          <w:rFonts w:ascii="Tahoma" w:hAnsi="Tahoma" w:cs="Tahoma"/>
          <w:sz w:val="20"/>
        </w:rPr>
        <w:t>W sytuacji otrzymania sygnału alarmowego oraz jego potwierdzenia przez stację monitorującą, Wykonawca niezwłocznie wysyła załogę interwencyjną do sprawdzenia obiektu.</w:t>
      </w:r>
    </w:p>
    <w:p w:rsidR="000248E2" w:rsidRDefault="000248E2">
      <w:pPr>
        <w:pStyle w:val="Tekstpodstawowy"/>
        <w:ind w:left="360"/>
        <w:rPr>
          <w:rFonts w:ascii="Tahoma" w:hAnsi="Tahoma" w:cs="Tahoma"/>
          <w:sz w:val="20"/>
        </w:rPr>
      </w:pPr>
    </w:p>
    <w:p w:rsidR="000248E2" w:rsidRDefault="00CA697A">
      <w:pPr>
        <w:jc w:val="center"/>
        <w:rPr>
          <w:rFonts w:ascii="Tahoma" w:hAnsi="Tahoma" w:cs="Tahoma"/>
          <w:b/>
        </w:rPr>
      </w:pPr>
      <w:r>
        <w:rPr>
          <w:rFonts w:ascii="Tahoma" w:hAnsi="Tahoma" w:cs="Tahoma"/>
          <w:b/>
        </w:rPr>
        <w:t>§ 7</w:t>
      </w:r>
    </w:p>
    <w:p w:rsidR="000248E2" w:rsidRDefault="00CA697A">
      <w:pPr>
        <w:rPr>
          <w:rFonts w:ascii="Tahoma" w:hAnsi="Tahoma" w:cs="Tahoma"/>
          <w:b/>
        </w:rPr>
      </w:pPr>
      <w:r>
        <w:rPr>
          <w:rFonts w:ascii="Tahoma" w:hAnsi="Tahoma" w:cs="Tahoma"/>
          <w:b/>
        </w:rPr>
        <w:t>Potencjał Wykonawcy</w:t>
      </w:r>
    </w:p>
    <w:p w:rsidR="000248E2" w:rsidRDefault="00CA697A">
      <w:pPr>
        <w:pStyle w:val="Akapitzlist"/>
        <w:numPr>
          <w:ilvl w:val="0"/>
          <w:numId w:val="46"/>
        </w:numPr>
        <w:autoSpaceDE w:val="0"/>
        <w:ind w:left="284" w:hanging="284"/>
      </w:pPr>
      <w:r>
        <w:rPr>
          <w:rFonts w:eastAsia="Arial"/>
          <w:sz w:val="20"/>
          <w:szCs w:val="20"/>
          <w:lang w:eastAsia="ar-SA"/>
        </w:rPr>
        <w:t>Wykonawca oświadcza, że w celu realizacji Umowy zapewni odpowiednie zasoby techniczne oraz personel posiadający zdolności, doświadczenie, wiedzę oraz wymagane uprawnienia w zakresie niezbędnym do wykonania przedmiotu Umowy.</w:t>
      </w:r>
    </w:p>
    <w:p w:rsidR="000248E2" w:rsidRDefault="00CA697A">
      <w:pPr>
        <w:pStyle w:val="Akapitzlist"/>
        <w:numPr>
          <w:ilvl w:val="0"/>
          <w:numId w:val="46"/>
        </w:numPr>
        <w:autoSpaceDE w:val="0"/>
        <w:ind w:left="284" w:hanging="284"/>
      </w:pPr>
      <w:r>
        <w:rPr>
          <w:rFonts w:eastAsia="Arial"/>
          <w:sz w:val="20"/>
          <w:szCs w:val="20"/>
          <w:lang w:eastAsia="ar-SA"/>
        </w:rPr>
        <w:t>Wykonawca oświadcza, że posiada wiedzę i doświadczenie wymagane do realizacji usługi będącej przedmiotem Umowy.</w:t>
      </w:r>
    </w:p>
    <w:p w:rsidR="000248E2" w:rsidRDefault="00CA697A">
      <w:pPr>
        <w:pStyle w:val="Akapitzlist"/>
        <w:numPr>
          <w:ilvl w:val="0"/>
          <w:numId w:val="46"/>
        </w:numPr>
        <w:autoSpaceDE w:val="0"/>
        <w:ind w:left="284" w:hanging="284"/>
      </w:pPr>
      <w:r>
        <w:rPr>
          <w:rFonts w:eastAsia="Arial"/>
          <w:sz w:val="20"/>
          <w:szCs w:val="20"/>
          <w:lang w:eastAsia="ar-SA"/>
        </w:rPr>
        <w:t xml:space="preserve">Wykonawca oświadcza, że podmiot </w:t>
      </w:r>
      <w:proofErr w:type="gramStart"/>
      <w:r>
        <w:rPr>
          <w:rFonts w:eastAsia="Arial"/>
          <w:sz w:val="20"/>
          <w:szCs w:val="20"/>
          <w:lang w:eastAsia="ar-SA"/>
        </w:rPr>
        <w:t xml:space="preserve">trzeci  .............................................., </w:t>
      </w:r>
      <w:proofErr w:type="gramEnd"/>
      <w:r>
        <w:rPr>
          <w:rFonts w:eastAsia="Arial"/>
          <w:sz w:val="20"/>
          <w:szCs w:val="20"/>
          <w:lang w:eastAsia="ar-SA"/>
        </w:rPr>
        <w:t xml:space="preserve">na zasoby którego w </w:t>
      </w:r>
      <w:proofErr w:type="gramStart"/>
      <w:r>
        <w:rPr>
          <w:rFonts w:eastAsia="Arial"/>
          <w:sz w:val="20"/>
          <w:szCs w:val="20"/>
          <w:lang w:eastAsia="ar-SA"/>
        </w:rPr>
        <w:t>zakresie  wiedzy</w:t>
      </w:r>
      <w:proofErr w:type="gramEnd"/>
      <w:r>
        <w:rPr>
          <w:rFonts w:eastAsia="Arial"/>
          <w:sz w:val="20"/>
          <w:szCs w:val="20"/>
          <w:lang w:eastAsia="ar-SA"/>
        </w:rPr>
        <w:t xml:space="preserve">  i/lub  doświadczenia  Wykonawca  powoływał  się  składając Ofertę celem wyk</w:t>
      </w:r>
      <w:r>
        <w:rPr>
          <w:rFonts w:eastAsia="Arial"/>
          <w:sz w:val="20"/>
          <w:szCs w:val="20"/>
          <w:lang w:eastAsia="ar-SA"/>
        </w:rPr>
        <w:t>a</w:t>
      </w:r>
      <w:r>
        <w:rPr>
          <w:rFonts w:eastAsia="Arial"/>
          <w:sz w:val="20"/>
          <w:szCs w:val="20"/>
          <w:lang w:eastAsia="ar-SA"/>
        </w:rPr>
        <w:t>zania  spełniania  warunków  udziału  w  postępowaniu  o  udzielenie  zamówienia publicznego, będzie realizował przedmiot Umowy w zakresie ....................... (</w:t>
      </w:r>
      <w:proofErr w:type="gramStart"/>
      <w:r>
        <w:rPr>
          <w:rFonts w:eastAsia="Arial"/>
          <w:sz w:val="20"/>
          <w:szCs w:val="20"/>
          <w:lang w:eastAsia="ar-SA"/>
        </w:rPr>
        <w:t>w  jakim</w:t>
      </w:r>
      <w:proofErr w:type="gramEnd"/>
      <w:r>
        <w:rPr>
          <w:rFonts w:eastAsia="Arial"/>
          <w:sz w:val="20"/>
          <w:szCs w:val="20"/>
          <w:lang w:eastAsia="ar-SA"/>
        </w:rPr>
        <w:t xml:space="preserve">  wiedza  i doświadczenie podmiotu trzeciego były deklarowane do wykonania przedmiotu Umowy na użytek postępowania o  udzielenie zamówienia publicznego). W przypadku zaprzestania wykonywania Umowy </w:t>
      </w:r>
      <w:proofErr w:type="gramStart"/>
      <w:r>
        <w:rPr>
          <w:rFonts w:eastAsia="Arial"/>
          <w:sz w:val="20"/>
          <w:szCs w:val="20"/>
          <w:lang w:eastAsia="ar-SA"/>
        </w:rPr>
        <w:t xml:space="preserve">przez </w:t>
      </w:r>
      <w:r>
        <w:rPr>
          <w:rFonts w:eastAsia="Arial"/>
          <w:sz w:val="20"/>
          <w:szCs w:val="20"/>
          <w:lang w:eastAsia="ar-SA"/>
        </w:rPr>
        <w:lastRenderedPageBreak/>
        <w:t>............... (nazwa  podmiotu</w:t>
      </w:r>
      <w:proofErr w:type="gramEnd"/>
      <w:r>
        <w:rPr>
          <w:rFonts w:eastAsia="Arial"/>
          <w:sz w:val="20"/>
          <w:szCs w:val="20"/>
          <w:lang w:eastAsia="ar-SA"/>
        </w:rPr>
        <w:t xml:space="preserve">  trzeciego) z  jakichkolwiek  przyczyn w powyższym zakresie, Wyk</w:t>
      </w:r>
      <w:r>
        <w:rPr>
          <w:rFonts w:eastAsia="Arial"/>
          <w:sz w:val="20"/>
          <w:szCs w:val="20"/>
          <w:lang w:eastAsia="ar-SA"/>
        </w:rPr>
        <w:t>o</w:t>
      </w:r>
      <w:r>
        <w:rPr>
          <w:rFonts w:eastAsia="Arial"/>
          <w:sz w:val="20"/>
          <w:szCs w:val="20"/>
          <w:lang w:eastAsia="ar-SA"/>
        </w:rPr>
        <w:t>nawca będzie zobowiązany do zastąpienia tego podmiotu innym podmiotem, posiadającym  zasoby  co  najmniej  takie jak te, które stanowiły podstawę wykazania spełniania przez Wykonawcę w</w:t>
      </w:r>
      <w:r>
        <w:rPr>
          <w:rFonts w:eastAsia="Arial"/>
          <w:sz w:val="20"/>
          <w:szCs w:val="20"/>
          <w:lang w:eastAsia="ar-SA"/>
        </w:rPr>
        <w:t>a</w:t>
      </w:r>
      <w:r>
        <w:rPr>
          <w:rFonts w:eastAsia="Arial"/>
          <w:sz w:val="20"/>
          <w:szCs w:val="20"/>
          <w:lang w:eastAsia="ar-SA"/>
        </w:rPr>
        <w:t>runków  udziału  w  postępowaniu o udzielenie zamówienia publicznego przy udziale podmiotu  trzeciego, po uprzednim uzyskaniu zgody Zamawiającego.</w:t>
      </w:r>
      <w:r>
        <w:rPr>
          <w:rStyle w:val="Zakotwiczenieprzypisudolnego"/>
          <w:rFonts w:eastAsia="Arial"/>
          <w:sz w:val="20"/>
          <w:szCs w:val="20"/>
          <w:lang w:eastAsia="ar-SA"/>
        </w:rPr>
        <w:footnoteReference w:id="1"/>
      </w:r>
    </w:p>
    <w:p w:rsidR="000248E2" w:rsidRDefault="00CA697A">
      <w:pPr>
        <w:pStyle w:val="Akapitzlist"/>
        <w:numPr>
          <w:ilvl w:val="0"/>
          <w:numId w:val="46"/>
        </w:numPr>
        <w:autoSpaceDE w:val="0"/>
        <w:ind w:left="284" w:hanging="284"/>
        <w:rPr>
          <w:rFonts w:eastAsia="Arial"/>
          <w:sz w:val="20"/>
          <w:szCs w:val="20"/>
          <w:lang w:eastAsia="ar-SA"/>
        </w:rPr>
      </w:pPr>
      <w:r>
        <w:rPr>
          <w:rFonts w:eastAsia="Arial"/>
          <w:sz w:val="20"/>
          <w:szCs w:val="20"/>
          <w:lang w:eastAsia="ar-SA"/>
        </w:rPr>
        <w:t>Wykonawca oświadcza, że dysponuje odpowiednimi środkami finansowymi umożliwiającymi wyk</w:t>
      </w:r>
      <w:r>
        <w:rPr>
          <w:rFonts w:eastAsia="Arial"/>
          <w:sz w:val="20"/>
          <w:szCs w:val="20"/>
          <w:lang w:eastAsia="ar-SA"/>
        </w:rPr>
        <w:t>o</w:t>
      </w:r>
      <w:r>
        <w:rPr>
          <w:rFonts w:eastAsia="Arial"/>
          <w:sz w:val="20"/>
          <w:szCs w:val="20"/>
          <w:lang w:eastAsia="ar-SA"/>
        </w:rPr>
        <w:t>nanie przedmiotu Umowy.</w:t>
      </w:r>
    </w:p>
    <w:p w:rsidR="000248E2" w:rsidRDefault="00CA697A">
      <w:pPr>
        <w:pStyle w:val="Akapitzlist"/>
        <w:numPr>
          <w:ilvl w:val="0"/>
          <w:numId w:val="46"/>
        </w:numPr>
        <w:autoSpaceDE w:val="0"/>
        <w:ind w:left="284" w:hanging="284"/>
        <w:rPr>
          <w:rFonts w:eastAsia="Arial"/>
          <w:sz w:val="20"/>
          <w:szCs w:val="20"/>
          <w:lang w:eastAsia="ar-SA"/>
        </w:rPr>
      </w:pPr>
      <w:r>
        <w:rPr>
          <w:rFonts w:eastAsia="Arial"/>
          <w:sz w:val="20"/>
          <w:szCs w:val="20"/>
          <w:lang w:eastAsia="ar-SA"/>
        </w:rPr>
        <w:t xml:space="preserve">Wykonawca zapewnia, </w:t>
      </w:r>
      <w:proofErr w:type="gramStart"/>
      <w:r>
        <w:rPr>
          <w:rFonts w:eastAsia="Arial"/>
          <w:sz w:val="20"/>
          <w:szCs w:val="20"/>
          <w:lang w:eastAsia="ar-SA"/>
        </w:rPr>
        <w:t>że ............. (podmiot  trzeci</w:t>
      </w:r>
      <w:proofErr w:type="gramEnd"/>
      <w:r>
        <w:rPr>
          <w:rFonts w:eastAsia="Arial"/>
          <w:sz w:val="20"/>
          <w:szCs w:val="20"/>
          <w:lang w:eastAsia="ar-SA"/>
        </w:rPr>
        <w:t>), na  zasoby którego w zakresie zasobów f</w:t>
      </w:r>
      <w:r>
        <w:rPr>
          <w:rFonts w:eastAsia="Arial"/>
          <w:sz w:val="20"/>
          <w:szCs w:val="20"/>
          <w:lang w:eastAsia="ar-SA"/>
        </w:rPr>
        <w:t>i</w:t>
      </w:r>
      <w:r>
        <w:rPr>
          <w:rFonts w:eastAsia="Arial"/>
          <w:sz w:val="20"/>
          <w:szCs w:val="20"/>
          <w:lang w:eastAsia="ar-SA"/>
        </w:rPr>
        <w:t>nansowych Wykonawca powoływał się składając Ofertę, będzie ponosił wraz z Wykonawcą solida</w:t>
      </w:r>
      <w:r>
        <w:rPr>
          <w:rFonts w:eastAsia="Arial"/>
          <w:sz w:val="20"/>
          <w:szCs w:val="20"/>
          <w:lang w:eastAsia="ar-SA"/>
        </w:rPr>
        <w:t>r</w:t>
      </w:r>
      <w:r>
        <w:rPr>
          <w:rFonts w:eastAsia="Arial"/>
          <w:sz w:val="20"/>
          <w:szCs w:val="20"/>
          <w:lang w:eastAsia="ar-SA"/>
        </w:rPr>
        <w:t>ną odpowiedzialność za wykonanie przedmiotu Umowy i w przypadku zaprzestania wykonywania Umowy przez Wykonawcę z przyczyn niewypłacalności, będzie zobowiązany do przekazania Wyk</w:t>
      </w:r>
      <w:r>
        <w:rPr>
          <w:rFonts w:eastAsia="Arial"/>
          <w:sz w:val="20"/>
          <w:szCs w:val="20"/>
          <w:lang w:eastAsia="ar-SA"/>
        </w:rPr>
        <w:t>o</w:t>
      </w:r>
      <w:r>
        <w:rPr>
          <w:rFonts w:eastAsia="Arial"/>
          <w:sz w:val="20"/>
          <w:szCs w:val="20"/>
          <w:lang w:eastAsia="ar-SA"/>
        </w:rPr>
        <w:t xml:space="preserve">nawcy środków zapewniających wykonanie przedmiotu Umowy. Wzajemne rozliczenia Wykonawcy </w:t>
      </w:r>
      <w:proofErr w:type="gramStart"/>
      <w:r>
        <w:rPr>
          <w:rFonts w:eastAsia="Arial"/>
          <w:sz w:val="20"/>
          <w:szCs w:val="20"/>
          <w:lang w:eastAsia="ar-SA"/>
        </w:rPr>
        <w:t>i ................. (podmiot</w:t>
      </w:r>
      <w:proofErr w:type="gramEnd"/>
      <w:r>
        <w:rPr>
          <w:rFonts w:eastAsia="Arial"/>
          <w:sz w:val="20"/>
          <w:szCs w:val="20"/>
          <w:lang w:eastAsia="ar-SA"/>
        </w:rPr>
        <w:t xml:space="preserve"> trzeci) z tego tytułu nie obciążają Zamawiającego.</w:t>
      </w:r>
      <w:r>
        <w:rPr>
          <w:rStyle w:val="Zakotwiczenieprzypisudolnego"/>
          <w:rFonts w:eastAsia="Arial"/>
          <w:sz w:val="20"/>
          <w:szCs w:val="20"/>
          <w:lang w:eastAsia="ar-SA"/>
        </w:rPr>
        <w:footnoteReference w:id="2"/>
      </w:r>
    </w:p>
    <w:p w:rsidR="000248E2" w:rsidRDefault="00CA697A">
      <w:pPr>
        <w:pStyle w:val="Akapitzlist"/>
        <w:numPr>
          <w:ilvl w:val="0"/>
          <w:numId w:val="46"/>
        </w:numPr>
        <w:ind w:left="284"/>
        <w:rPr>
          <w:sz w:val="20"/>
          <w:szCs w:val="20"/>
        </w:rPr>
      </w:pPr>
      <w:r>
        <w:rPr>
          <w:sz w:val="20"/>
          <w:szCs w:val="20"/>
        </w:rPr>
        <w:t xml:space="preserve">Dokument potwierdzający </w:t>
      </w:r>
      <w:proofErr w:type="gramStart"/>
      <w:r>
        <w:rPr>
          <w:sz w:val="20"/>
          <w:szCs w:val="20"/>
        </w:rPr>
        <w:t>zobowiązanie .......... (podmiot</w:t>
      </w:r>
      <w:proofErr w:type="gramEnd"/>
      <w:r>
        <w:rPr>
          <w:sz w:val="20"/>
          <w:szCs w:val="20"/>
        </w:rPr>
        <w:t xml:space="preserve"> trzeci) do solidarnej odpowiedzialności wobec Zamawiającego za wykonanie przedmiotu Umowy w zakresie zasobów finansowych, ni</w:t>
      </w:r>
      <w:r>
        <w:rPr>
          <w:sz w:val="20"/>
          <w:szCs w:val="20"/>
        </w:rPr>
        <w:t>e</w:t>
      </w:r>
      <w:r>
        <w:rPr>
          <w:sz w:val="20"/>
          <w:szCs w:val="20"/>
        </w:rPr>
        <w:t>zbędnych do realizacji przedmiotu Umowy, określający szczegółowo wysokość zobowiązania oraz zasady wypłaty świadczenia, stanowi załącznik nr 5 do Umowy</w:t>
      </w:r>
      <w:r>
        <w:rPr>
          <w:color w:val="00B050"/>
          <w:sz w:val="20"/>
          <w:szCs w:val="20"/>
        </w:rPr>
        <w:t>.</w:t>
      </w:r>
    </w:p>
    <w:p w:rsidR="000248E2" w:rsidRDefault="000248E2">
      <w:pPr>
        <w:pStyle w:val="Akapitzlist"/>
        <w:autoSpaceDE w:val="0"/>
        <w:ind w:left="284"/>
        <w:rPr>
          <w:rFonts w:eastAsia="Arial"/>
          <w:sz w:val="20"/>
          <w:szCs w:val="20"/>
          <w:lang w:eastAsia="ar-SA"/>
        </w:rPr>
      </w:pPr>
    </w:p>
    <w:p w:rsidR="000248E2" w:rsidRDefault="00CA697A">
      <w:pPr>
        <w:jc w:val="center"/>
        <w:rPr>
          <w:rFonts w:ascii="Tahoma" w:hAnsi="Tahoma" w:cs="Tahoma"/>
          <w:b/>
        </w:rPr>
      </w:pPr>
      <w:r>
        <w:rPr>
          <w:rFonts w:ascii="Tahoma" w:hAnsi="Tahoma" w:cs="Tahoma"/>
          <w:b/>
        </w:rPr>
        <w:t>§ 8</w:t>
      </w:r>
    </w:p>
    <w:p w:rsidR="000248E2" w:rsidRDefault="00CA697A">
      <w:pPr>
        <w:rPr>
          <w:rFonts w:ascii="Tahoma" w:hAnsi="Tahoma" w:cs="Tahoma"/>
          <w:b/>
        </w:rPr>
      </w:pPr>
      <w:r>
        <w:rPr>
          <w:rFonts w:ascii="Tahoma" w:hAnsi="Tahoma" w:cs="Tahoma"/>
          <w:b/>
        </w:rPr>
        <w:t>Podwykonawcy</w:t>
      </w:r>
    </w:p>
    <w:p w:rsidR="000248E2" w:rsidRDefault="00CA697A">
      <w:pPr>
        <w:numPr>
          <w:ilvl w:val="0"/>
          <w:numId w:val="37"/>
        </w:numPr>
        <w:jc w:val="both"/>
      </w:pPr>
      <w:r>
        <w:rPr>
          <w:rFonts w:ascii="Tahoma" w:hAnsi="Tahoma" w:cs="Tahoma"/>
        </w:rPr>
        <w:t>Wykonawca powierza/nie powierza podwykonawstwo w</w:t>
      </w:r>
      <w:r>
        <w:rPr>
          <w:rFonts w:ascii="Tahoma" w:hAnsi="Tahoma" w:cs="Tahoma"/>
          <w:b/>
        </w:rPr>
        <w:t xml:space="preserve"> </w:t>
      </w:r>
      <w:r>
        <w:rPr>
          <w:rFonts w:ascii="Tahoma" w:hAnsi="Tahoma" w:cs="Tahoma"/>
        </w:rPr>
        <w:t>realizacji niniejszego przedmiotu zam</w:t>
      </w:r>
      <w:r>
        <w:rPr>
          <w:rFonts w:ascii="Tahoma" w:hAnsi="Tahoma" w:cs="Tahoma"/>
        </w:rPr>
        <w:t>ó</w:t>
      </w:r>
      <w:r>
        <w:rPr>
          <w:rFonts w:ascii="Tahoma" w:hAnsi="Tahoma" w:cs="Tahoma"/>
        </w:rPr>
        <w:t>wienia w zakresie usługi monitoringu obiektu z przyjazdem załogi interwencyjnej</w:t>
      </w:r>
      <w:r>
        <w:rPr>
          <w:rFonts w:ascii="Tahoma" w:hAnsi="Tahoma" w:cs="Tahoma"/>
          <w:color w:val="FF0000"/>
        </w:rPr>
        <w:t>.</w:t>
      </w:r>
    </w:p>
    <w:p w:rsidR="000248E2" w:rsidRDefault="00CA697A">
      <w:pPr>
        <w:numPr>
          <w:ilvl w:val="0"/>
          <w:numId w:val="37"/>
        </w:numPr>
        <w:jc w:val="both"/>
      </w:pPr>
      <w:r>
        <w:rPr>
          <w:rFonts w:ascii="Tahoma" w:hAnsi="Tahoma" w:cs="Tahoma"/>
        </w:rPr>
        <w:t>W związku z powyższym Wykonawca winien w terminie 5 dni przed zamiarem podpisania um</w:t>
      </w:r>
      <w:r>
        <w:rPr>
          <w:rFonts w:ascii="Tahoma" w:hAnsi="Tahoma" w:cs="Tahoma"/>
        </w:rPr>
        <w:t>o</w:t>
      </w:r>
      <w:r>
        <w:rPr>
          <w:rFonts w:ascii="Tahoma" w:hAnsi="Tahoma" w:cs="Tahoma"/>
        </w:rPr>
        <w:t xml:space="preserve">wy z Podwykonawcą przedstawić Zamawiającemu umowę określającą współpracę Wykonawcy i Podwykonawcy do zatwierdzenia. </w:t>
      </w:r>
    </w:p>
    <w:p w:rsidR="000248E2" w:rsidRDefault="00CA697A">
      <w:pPr>
        <w:numPr>
          <w:ilvl w:val="0"/>
          <w:numId w:val="37"/>
        </w:numPr>
        <w:jc w:val="both"/>
      </w:pPr>
      <w:r>
        <w:rPr>
          <w:rFonts w:ascii="Tahoma" w:hAnsi="Tahoma" w:cs="Tahoma"/>
        </w:rPr>
        <w:t xml:space="preserve">W przypadku zaakceptowania umowy z podwykonawcą przez </w:t>
      </w:r>
      <w:proofErr w:type="spellStart"/>
      <w:r>
        <w:rPr>
          <w:rFonts w:ascii="Tahoma" w:hAnsi="Tahoma" w:cs="Tahoma"/>
        </w:rPr>
        <w:t>Zamawiającego</w:t>
      </w:r>
      <w:proofErr w:type="gramStart"/>
      <w:r>
        <w:rPr>
          <w:rFonts w:ascii="Tahoma" w:hAnsi="Tahoma" w:cs="Tahoma"/>
        </w:rPr>
        <w:t>,Zamawiający</w:t>
      </w:r>
      <w:proofErr w:type="spellEnd"/>
      <w:proofErr w:type="gramEnd"/>
      <w:r>
        <w:rPr>
          <w:rFonts w:ascii="Tahoma" w:hAnsi="Tahoma" w:cs="Tahoma"/>
        </w:rPr>
        <w:t xml:space="preserve"> i Wykonawca ponoszą solidarną odpowiedzialność za zapłatę wynagrodzenia za usługę określoną w pkt 1 wykonaną przez Podwykonawcę.</w:t>
      </w:r>
    </w:p>
    <w:p w:rsidR="000248E2" w:rsidRDefault="00CA697A">
      <w:pPr>
        <w:numPr>
          <w:ilvl w:val="0"/>
          <w:numId w:val="37"/>
        </w:numPr>
        <w:jc w:val="both"/>
      </w:pPr>
      <w:r>
        <w:rPr>
          <w:rFonts w:ascii="Tahoma" w:hAnsi="Tahoma" w:cs="Tahoma"/>
        </w:rPr>
        <w:t>W związku z solidarną odpowiedzialnością Wykonawcy i Zamawiającego za zapłatę wynagrodz</w:t>
      </w:r>
      <w:r>
        <w:rPr>
          <w:rFonts w:ascii="Tahoma" w:hAnsi="Tahoma" w:cs="Tahoma"/>
        </w:rPr>
        <w:t>e</w:t>
      </w:r>
      <w:r>
        <w:rPr>
          <w:rFonts w:ascii="Tahoma" w:hAnsi="Tahoma" w:cs="Tahoma"/>
        </w:rPr>
        <w:t>nia za wykonanie usługi przez Podwykonawcę, Wykonawca oświadcza, że będzie terminowo r</w:t>
      </w:r>
      <w:r>
        <w:rPr>
          <w:rFonts w:ascii="Tahoma" w:hAnsi="Tahoma" w:cs="Tahoma"/>
        </w:rPr>
        <w:t>e</w:t>
      </w:r>
      <w:r>
        <w:rPr>
          <w:rFonts w:ascii="Tahoma" w:hAnsi="Tahoma" w:cs="Tahoma"/>
        </w:rPr>
        <w:t>gulował wszystkie należności na rzecz tego Podwykonawcy i nie narazi Zamawiającego na o</w:t>
      </w:r>
      <w:r>
        <w:rPr>
          <w:rFonts w:ascii="Tahoma" w:hAnsi="Tahoma" w:cs="Tahoma"/>
        </w:rPr>
        <w:t>d</w:t>
      </w:r>
      <w:r>
        <w:rPr>
          <w:rFonts w:ascii="Tahoma" w:hAnsi="Tahoma" w:cs="Tahoma"/>
        </w:rPr>
        <w:t>powiedzialność solidarną z tego tytułu.</w:t>
      </w:r>
    </w:p>
    <w:p w:rsidR="000248E2" w:rsidRDefault="00CA697A">
      <w:pPr>
        <w:numPr>
          <w:ilvl w:val="0"/>
          <w:numId w:val="37"/>
        </w:numPr>
        <w:jc w:val="both"/>
        <w:rPr>
          <w:rFonts w:ascii="Tahoma" w:hAnsi="Tahoma" w:cs="Tahoma"/>
        </w:rPr>
      </w:pPr>
      <w:r>
        <w:rPr>
          <w:rFonts w:ascii="Tahoma" w:hAnsi="Tahoma" w:cs="Tahoma"/>
        </w:rPr>
        <w:t>Wykonawca ponosi wobec Zamawiającego pełną odpowiedzialność za przedmiot zamówienia wykonany przez Podwykonawcę, jak również za ewentualne szkody powstałe w wyniku działań Podwykonawców – jak za własne szkody i własne działania.</w:t>
      </w:r>
    </w:p>
    <w:p w:rsidR="000248E2" w:rsidRDefault="00CA697A">
      <w:pPr>
        <w:numPr>
          <w:ilvl w:val="0"/>
          <w:numId w:val="37"/>
        </w:numPr>
        <w:jc w:val="both"/>
      </w:pPr>
      <w:r>
        <w:rPr>
          <w:rFonts w:ascii="Tahoma" w:hAnsi="Tahoma" w:cs="Tahoma"/>
        </w:rPr>
        <w:t>Wykonawca zapewni ustalenie w umowach z Podwykonawcą takiego okresu odpowiedzialności za wady przedmiotu zamówienia, aby nie był on krótszy od okresu odpowiedzialności za wady Wykonawcy wobec Zamawiającego.</w:t>
      </w:r>
    </w:p>
    <w:p w:rsidR="000248E2" w:rsidRDefault="000248E2">
      <w:pPr>
        <w:autoSpaceDE w:val="0"/>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9</w:t>
      </w:r>
    </w:p>
    <w:p w:rsidR="000248E2" w:rsidRDefault="000248E2">
      <w:pPr>
        <w:autoSpaceDE w:val="0"/>
        <w:jc w:val="center"/>
        <w:rPr>
          <w:rFonts w:ascii="Tahoma" w:hAnsi="Tahoma" w:cs="Tahoma"/>
          <w:b/>
          <w:bCs/>
        </w:rPr>
      </w:pPr>
    </w:p>
    <w:p w:rsidR="000248E2" w:rsidRDefault="00CA697A">
      <w:pPr>
        <w:spacing w:line="160" w:lineRule="atLeast"/>
        <w:rPr>
          <w:rFonts w:ascii="Tahoma" w:hAnsi="Tahoma" w:cs="Tahoma"/>
          <w:b/>
          <w:bCs/>
        </w:rPr>
      </w:pPr>
      <w:r>
        <w:rPr>
          <w:rFonts w:ascii="Tahoma" w:hAnsi="Tahoma" w:cs="Tahoma"/>
          <w:b/>
          <w:bCs/>
        </w:rPr>
        <w:t>Wymagania dotyczące zatrudniania na podstawie umowy o pracę</w:t>
      </w:r>
    </w:p>
    <w:p w:rsidR="000248E2" w:rsidRDefault="00CA697A">
      <w:pPr>
        <w:pStyle w:val="Akapitzlist"/>
        <w:numPr>
          <w:ilvl w:val="3"/>
          <w:numId w:val="38"/>
        </w:numPr>
        <w:spacing w:line="160" w:lineRule="atLeast"/>
        <w:ind w:left="426"/>
      </w:pPr>
      <w:r>
        <w:rPr>
          <w:bCs/>
          <w:sz w:val="20"/>
          <w:szCs w:val="20"/>
          <w:lang w:eastAsia="ar-SA"/>
        </w:rPr>
        <w:t xml:space="preserve">Stosownie do dyspozycji art. 29 ust. 3a PZP, </w:t>
      </w:r>
      <w:r>
        <w:rPr>
          <w:sz w:val="20"/>
          <w:szCs w:val="20"/>
        </w:rPr>
        <w:t>Zamawiający wymaga, aby Wykonawca, Podwyk</w:t>
      </w:r>
      <w:r>
        <w:rPr>
          <w:sz w:val="20"/>
          <w:szCs w:val="20"/>
        </w:rPr>
        <w:t>o</w:t>
      </w:r>
      <w:r>
        <w:rPr>
          <w:sz w:val="20"/>
          <w:szCs w:val="20"/>
        </w:rPr>
        <w:t>nawca lub Dalszy Podwykonawca przy realizacji przedmiotu zamówienia, zatrudniał pracowników na podstawie umowy o pracę w rozumieniu przepisów Kodeksu Pracy.</w:t>
      </w:r>
    </w:p>
    <w:p w:rsidR="000248E2" w:rsidRDefault="00CA697A">
      <w:pPr>
        <w:pStyle w:val="Akapitzlist"/>
        <w:numPr>
          <w:ilvl w:val="1"/>
          <w:numId w:val="38"/>
        </w:numPr>
        <w:ind w:left="426"/>
      </w:pPr>
      <w:r>
        <w:rPr>
          <w:sz w:val="20"/>
          <w:szCs w:val="20"/>
        </w:rPr>
        <w:t>Rodzaje czynności niezbędnych do realizacji zamówienia, których dotyczą wymagania zatrudni</w:t>
      </w:r>
      <w:r>
        <w:rPr>
          <w:sz w:val="20"/>
          <w:szCs w:val="20"/>
        </w:rPr>
        <w:t>e</w:t>
      </w:r>
      <w:r>
        <w:rPr>
          <w:sz w:val="20"/>
          <w:szCs w:val="20"/>
        </w:rPr>
        <w:t>nia na podstawie umowy o pracę przez Wykonawcę, Podwykonawcę lub Dalszego Podwykonawcę osób wykonujących czynności w trakcie realizacji zamówienia:</w:t>
      </w:r>
    </w:p>
    <w:p w:rsidR="000248E2" w:rsidRDefault="00CA697A">
      <w:pPr>
        <w:pStyle w:val="Akapitzlist"/>
        <w:numPr>
          <w:ilvl w:val="0"/>
          <w:numId w:val="7"/>
        </w:numPr>
        <w:spacing w:after="200" w:line="276" w:lineRule="auto"/>
        <w:ind w:left="709"/>
        <w:jc w:val="left"/>
        <w:rPr>
          <w:sz w:val="20"/>
          <w:szCs w:val="20"/>
        </w:rPr>
      </w:pPr>
      <w:proofErr w:type="gramStart"/>
      <w:r>
        <w:rPr>
          <w:sz w:val="20"/>
          <w:szCs w:val="20"/>
        </w:rPr>
        <w:t>przyjazdy</w:t>
      </w:r>
      <w:proofErr w:type="gramEnd"/>
      <w:r>
        <w:rPr>
          <w:sz w:val="20"/>
          <w:szCs w:val="20"/>
        </w:rPr>
        <w:t xml:space="preserve"> grup interwencyjnych,</w:t>
      </w:r>
    </w:p>
    <w:p w:rsidR="000248E2" w:rsidRDefault="00CA697A">
      <w:pPr>
        <w:pStyle w:val="Akapitzlist"/>
        <w:numPr>
          <w:ilvl w:val="0"/>
          <w:numId w:val="7"/>
        </w:numPr>
        <w:spacing w:after="200" w:line="276" w:lineRule="auto"/>
        <w:ind w:left="709"/>
        <w:jc w:val="left"/>
        <w:rPr>
          <w:sz w:val="20"/>
          <w:szCs w:val="20"/>
        </w:rPr>
      </w:pPr>
      <w:proofErr w:type="gramStart"/>
      <w:r>
        <w:rPr>
          <w:sz w:val="20"/>
          <w:szCs w:val="20"/>
        </w:rPr>
        <w:t>monitorowanie</w:t>
      </w:r>
      <w:proofErr w:type="gramEnd"/>
      <w:r>
        <w:rPr>
          <w:sz w:val="20"/>
          <w:szCs w:val="20"/>
        </w:rPr>
        <w:t xml:space="preserve"> lokalnego systemu alarmowego,</w:t>
      </w:r>
    </w:p>
    <w:p w:rsidR="000248E2" w:rsidRDefault="00CA697A">
      <w:pPr>
        <w:pStyle w:val="Akapitzlist"/>
        <w:numPr>
          <w:ilvl w:val="0"/>
          <w:numId w:val="7"/>
        </w:numPr>
        <w:spacing w:after="200" w:line="276" w:lineRule="auto"/>
        <w:ind w:left="709"/>
        <w:jc w:val="left"/>
        <w:rPr>
          <w:sz w:val="20"/>
          <w:szCs w:val="20"/>
        </w:rPr>
      </w:pPr>
      <w:proofErr w:type="gramStart"/>
      <w:r>
        <w:rPr>
          <w:sz w:val="20"/>
          <w:szCs w:val="20"/>
        </w:rPr>
        <w:t>utrzymanie</w:t>
      </w:r>
      <w:proofErr w:type="gramEnd"/>
      <w:r>
        <w:rPr>
          <w:sz w:val="20"/>
          <w:szCs w:val="20"/>
        </w:rPr>
        <w:t xml:space="preserve"> w stałej sprawności i konserwacja systemu alarmowego.</w:t>
      </w:r>
    </w:p>
    <w:p w:rsidR="000248E2" w:rsidRDefault="00CA697A">
      <w:pPr>
        <w:numPr>
          <w:ilvl w:val="0"/>
          <w:numId w:val="24"/>
        </w:numPr>
        <w:jc w:val="both"/>
      </w:pPr>
      <w:r>
        <w:rPr>
          <w:rFonts w:ascii="Tahoma" w:hAnsi="Tahoma" w:cs="Tahoma"/>
        </w:rPr>
        <w:t>Wykonawca jest zobowiązany przed przystąpieniem do realizacji umowy oraz w trakcie jej realiz</w:t>
      </w:r>
      <w:r>
        <w:rPr>
          <w:rFonts w:ascii="Tahoma" w:hAnsi="Tahoma" w:cs="Tahoma"/>
        </w:rPr>
        <w:t>a</w:t>
      </w:r>
      <w:r>
        <w:rPr>
          <w:rFonts w:ascii="Tahoma" w:hAnsi="Tahoma" w:cs="Tahoma"/>
        </w:rPr>
        <w:t xml:space="preserve">cji na każde wezwanie Zamawiającego, w terminie wskazanym przez Zamawiającego, a jeżeli </w:t>
      </w:r>
      <w:r>
        <w:rPr>
          <w:rFonts w:ascii="Tahoma" w:hAnsi="Tahoma" w:cs="Tahoma"/>
        </w:rPr>
        <w:lastRenderedPageBreak/>
        <w:t>strony nie ustalą terminu – w terminie 3 dni roboczych, przedstawić Zamawiającemu kopie umów o pracę zawartych z pracownikami z uwzględnieniem przepisów o ochronie danych osobowych lub oświadczenie Wykonawcy/Podwykonawcy o zatrudnieniu osób na podstawie umowy o pracę</w:t>
      </w:r>
      <w:r>
        <w:rPr>
          <w:rFonts w:ascii="Tahoma" w:hAnsi="Tahoma" w:cs="Tahoma"/>
          <w:color w:val="FF0000"/>
        </w:rPr>
        <w:t>,</w:t>
      </w:r>
      <w:r>
        <w:rPr>
          <w:rFonts w:ascii="Tahoma" w:hAnsi="Tahoma" w:cs="Tahoma"/>
        </w:rPr>
        <w:t xml:space="preserve"> p</w:t>
      </w:r>
      <w:r>
        <w:rPr>
          <w:rFonts w:ascii="Tahoma" w:hAnsi="Tahoma" w:cs="Tahoma"/>
        </w:rPr>
        <w:t>o</w:t>
      </w:r>
      <w:r>
        <w:rPr>
          <w:rFonts w:ascii="Tahoma" w:hAnsi="Tahoma" w:cs="Tahoma"/>
        </w:rPr>
        <w:t>twierdzających, że czynności, o których mowa w pkt 2 są wykonywane przez osoby zatrudnione na umowę o pracę.</w:t>
      </w:r>
    </w:p>
    <w:p w:rsidR="000248E2" w:rsidRDefault="00CA697A">
      <w:pPr>
        <w:numPr>
          <w:ilvl w:val="0"/>
          <w:numId w:val="24"/>
        </w:numPr>
        <w:jc w:val="both"/>
      </w:pPr>
      <w:r>
        <w:rPr>
          <w:rFonts w:ascii="Tahoma" w:hAnsi="Tahoma" w:cs="Tahoma"/>
        </w:rPr>
        <w:t xml:space="preserve">Wykonawca lub podwykonawca zatrudni osoby do wykonywania </w:t>
      </w:r>
      <w:proofErr w:type="gramStart"/>
      <w:r>
        <w:rPr>
          <w:rFonts w:ascii="Tahoma" w:hAnsi="Tahoma" w:cs="Tahoma"/>
        </w:rPr>
        <w:t>czynności o których</w:t>
      </w:r>
      <w:proofErr w:type="gramEnd"/>
      <w:r>
        <w:rPr>
          <w:rFonts w:ascii="Tahoma" w:hAnsi="Tahoma" w:cs="Tahoma"/>
        </w:rPr>
        <w:t xml:space="preserve"> mowa w pkt 2 na okres realizacji zamówienia. W przypadku rozwiązania stosunku pracy przed zakończeniem tego okresu, zobowiązuje się do niezwłocznego zatrudnienia na to miejsce innej osoby.</w:t>
      </w:r>
    </w:p>
    <w:p w:rsidR="000248E2" w:rsidRDefault="000248E2">
      <w:pPr>
        <w:suppressAutoHyphens/>
        <w:autoSpaceDE w:val="0"/>
        <w:ind w:left="426"/>
        <w:contextualSpacing/>
        <w:jc w:val="both"/>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10</w:t>
      </w:r>
    </w:p>
    <w:p w:rsidR="000248E2" w:rsidRDefault="000248E2">
      <w:pPr>
        <w:autoSpaceDE w:val="0"/>
        <w:jc w:val="center"/>
        <w:rPr>
          <w:rFonts w:ascii="Tahoma" w:hAnsi="Tahoma" w:cs="Tahoma"/>
          <w:b/>
          <w:bCs/>
        </w:rPr>
      </w:pPr>
    </w:p>
    <w:p w:rsidR="000248E2" w:rsidRDefault="00CA697A">
      <w:pPr>
        <w:autoSpaceDE w:val="0"/>
        <w:rPr>
          <w:rFonts w:ascii="Tahoma" w:hAnsi="Tahoma" w:cs="Tahoma"/>
          <w:b/>
          <w:bCs/>
        </w:rPr>
      </w:pPr>
      <w:r>
        <w:rPr>
          <w:rFonts w:ascii="Tahoma" w:hAnsi="Tahoma" w:cs="Tahoma"/>
          <w:b/>
          <w:bCs/>
        </w:rPr>
        <w:t>OBOWIĄZYWANIE UMOWY</w:t>
      </w:r>
    </w:p>
    <w:p w:rsidR="000248E2" w:rsidRDefault="00CA697A">
      <w:pPr>
        <w:numPr>
          <w:ilvl w:val="0"/>
          <w:numId w:val="2"/>
        </w:numPr>
        <w:autoSpaceDE w:val="0"/>
        <w:jc w:val="both"/>
      </w:pPr>
      <w:r>
        <w:rPr>
          <w:rFonts w:ascii="Tahoma" w:hAnsi="Tahoma" w:cs="Tahoma"/>
        </w:rPr>
        <w:t xml:space="preserve">Umowa zostaje zawarta na czas określony </w:t>
      </w:r>
      <w:r>
        <w:rPr>
          <w:rFonts w:ascii="Tahoma" w:hAnsi="Tahoma" w:cs="Tahoma"/>
          <w:b/>
          <w:bCs/>
        </w:rPr>
        <w:t>od dnia 1 lutego 2020 r. do dnia 31 stycznia 2022 r.</w:t>
      </w:r>
    </w:p>
    <w:p w:rsidR="000248E2" w:rsidRDefault="00CA697A">
      <w:pPr>
        <w:numPr>
          <w:ilvl w:val="0"/>
          <w:numId w:val="2"/>
        </w:numPr>
        <w:autoSpaceDE w:val="0"/>
        <w:jc w:val="both"/>
        <w:rPr>
          <w:rFonts w:ascii="Tahoma" w:hAnsi="Tahoma" w:cs="Tahoma"/>
        </w:rPr>
      </w:pPr>
      <w:r>
        <w:rPr>
          <w:rFonts w:ascii="Tahoma" w:hAnsi="Tahoma" w:cs="Tahoma"/>
        </w:rPr>
        <w:t>Umowa wygasa z chwilą wyczerpania przedmiotu umowy albo kwoty nominalnej umowy lub z</w:t>
      </w:r>
      <w:r>
        <w:rPr>
          <w:rFonts w:ascii="Tahoma" w:hAnsi="Tahoma" w:cs="Tahoma"/>
        </w:rPr>
        <w:t>a</w:t>
      </w:r>
      <w:r>
        <w:rPr>
          <w:rFonts w:ascii="Tahoma" w:hAnsi="Tahoma" w:cs="Tahoma"/>
        </w:rPr>
        <w:t>kończenia okresu, na który została zawarta.</w:t>
      </w:r>
    </w:p>
    <w:p w:rsidR="000248E2" w:rsidRDefault="000248E2">
      <w:pPr>
        <w:autoSpaceDE w:val="0"/>
        <w:jc w:val="center"/>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11</w:t>
      </w:r>
    </w:p>
    <w:p w:rsidR="000248E2" w:rsidRDefault="000248E2">
      <w:pPr>
        <w:autoSpaceDE w:val="0"/>
        <w:rPr>
          <w:rFonts w:ascii="Tahoma" w:hAnsi="Tahoma" w:cs="Tahoma"/>
          <w:b/>
          <w:bCs/>
        </w:rPr>
      </w:pPr>
    </w:p>
    <w:p w:rsidR="000248E2" w:rsidRDefault="00CA697A">
      <w:pPr>
        <w:autoSpaceDE w:val="0"/>
        <w:rPr>
          <w:rFonts w:ascii="Tahoma" w:hAnsi="Tahoma" w:cs="Tahoma"/>
          <w:b/>
        </w:rPr>
      </w:pPr>
      <w:r>
        <w:rPr>
          <w:rFonts w:ascii="Tahoma" w:hAnsi="Tahoma" w:cs="Tahoma"/>
          <w:b/>
        </w:rPr>
        <w:t>Odpowiedzialność za wykonanie umowy</w:t>
      </w:r>
    </w:p>
    <w:p w:rsidR="000248E2" w:rsidRDefault="000248E2">
      <w:pPr>
        <w:autoSpaceDE w:val="0"/>
        <w:rPr>
          <w:rFonts w:ascii="Tahoma" w:hAnsi="Tahoma" w:cs="Tahoma"/>
          <w:b/>
        </w:rPr>
      </w:pPr>
    </w:p>
    <w:p w:rsidR="000248E2" w:rsidRDefault="00CA697A">
      <w:pPr>
        <w:numPr>
          <w:ilvl w:val="0"/>
          <w:numId w:val="9"/>
        </w:numPr>
        <w:jc w:val="both"/>
      </w:pPr>
      <w:r>
        <w:rPr>
          <w:rFonts w:ascii="Tahoma" w:hAnsi="Tahoma" w:cs="Tahoma"/>
          <w:lang w:eastAsia="pl-PL"/>
        </w:rPr>
        <w:t>Strony ustalają odpowiedzialność za niewykonanie lub nienależyte wykonanie zobowiązań umo</w:t>
      </w:r>
      <w:r>
        <w:rPr>
          <w:rFonts w:ascii="Tahoma" w:hAnsi="Tahoma" w:cs="Tahoma"/>
          <w:lang w:eastAsia="pl-PL"/>
        </w:rPr>
        <w:t>w</w:t>
      </w:r>
      <w:r>
        <w:rPr>
          <w:rFonts w:ascii="Tahoma" w:hAnsi="Tahoma" w:cs="Tahoma"/>
          <w:lang w:eastAsia="pl-PL"/>
        </w:rPr>
        <w:t>nych w formie kar umownych w następujących przypadkach i wysokościach:</w:t>
      </w:r>
    </w:p>
    <w:p w:rsidR="000248E2" w:rsidRDefault="00CA697A">
      <w:pPr>
        <w:numPr>
          <w:ilvl w:val="0"/>
          <w:numId w:val="41"/>
        </w:numPr>
        <w:rPr>
          <w:rFonts w:ascii="Tahoma" w:hAnsi="Tahoma" w:cs="Tahoma"/>
          <w:lang w:eastAsia="pl-PL"/>
        </w:rPr>
      </w:pPr>
      <w:r>
        <w:rPr>
          <w:rFonts w:ascii="Tahoma" w:hAnsi="Tahoma" w:cs="Tahoma"/>
          <w:lang w:eastAsia="pl-PL"/>
        </w:rPr>
        <w:t xml:space="preserve">Wykonawca w razie odstąpienia od umowy zapłaci Zamawiającemu karę umowną w </w:t>
      </w:r>
      <w:proofErr w:type="gramStart"/>
      <w:r>
        <w:rPr>
          <w:rFonts w:ascii="Tahoma" w:hAnsi="Tahoma" w:cs="Tahoma"/>
          <w:lang w:eastAsia="pl-PL"/>
        </w:rPr>
        <w:t>wysokości 5 %  wartości</w:t>
      </w:r>
      <w:proofErr w:type="gramEnd"/>
      <w:r>
        <w:rPr>
          <w:rFonts w:ascii="Tahoma" w:hAnsi="Tahoma" w:cs="Tahoma"/>
          <w:lang w:eastAsia="pl-PL"/>
        </w:rPr>
        <w:t xml:space="preserve"> umowy brutto,</w:t>
      </w:r>
    </w:p>
    <w:p w:rsidR="000248E2" w:rsidRPr="00524193" w:rsidRDefault="00CA697A">
      <w:pPr>
        <w:pStyle w:val="Tekstpodstawowy2"/>
        <w:numPr>
          <w:ilvl w:val="0"/>
          <w:numId w:val="41"/>
        </w:numPr>
        <w:spacing w:after="0" w:line="240" w:lineRule="auto"/>
        <w:jc w:val="both"/>
      </w:pPr>
      <w:proofErr w:type="gramStart"/>
      <w:r w:rsidRPr="00524193">
        <w:rPr>
          <w:rFonts w:ascii="Tahoma" w:hAnsi="Tahoma" w:cs="Tahoma"/>
          <w:lang w:eastAsia="pl-PL"/>
        </w:rPr>
        <w:t>w</w:t>
      </w:r>
      <w:proofErr w:type="gramEnd"/>
      <w:r w:rsidRPr="00524193">
        <w:rPr>
          <w:rFonts w:ascii="Tahoma" w:hAnsi="Tahoma" w:cs="Tahoma"/>
          <w:lang w:eastAsia="pl-PL"/>
        </w:rPr>
        <w:t xml:space="preserve"> przypadku nieterminowego, nienależytego wykonywania usług, Zamawiający ma prawo obci</w:t>
      </w:r>
      <w:r w:rsidRPr="00524193">
        <w:rPr>
          <w:rFonts w:ascii="Tahoma" w:hAnsi="Tahoma" w:cs="Tahoma"/>
          <w:lang w:eastAsia="pl-PL"/>
        </w:rPr>
        <w:t>ą</w:t>
      </w:r>
      <w:r w:rsidRPr="00524193">
        <w:rPr>
          <w:rFonts w:ascii="Tahoma" w:hAnsi="Tahoma" w:cs="Tahoma"/>
          <w:lang w:eastAsia="pl-PL"/>
        </w:rPr>
        <w:t>żyć Wykonawcę karą umowną w wysokości 5 % wartości kwoty określonej na fakturze miesięcznej za wcześniejszy miesiąc za każdy przypadek naruszenia lub za każdy dzień opóźnienia.</w:t>
      </w:r>
    </w:p>
    <w:p w:rsidR="000248E2" w:rsidRDefault="00CA697A">
      <w:pPr>
        <w:pStyle w:val="Tekstpodstawowy2"/>
        <w:numPr>
          <w:ilvl w:val="0"/>
          <w:numId w:val="9"/>
        </w:numPr>
        <w:spacing w:after="0" w:line="240" w:lineRule="auto"/>
        <w:jc w:val="both"/>
      </w:pPr>
      <w:r>
        <w:rPr>
          <w:rFonts w:ascii="Tahoma" w:hAnsi="Tahoma" w:cs="Tahoma"/>
          <w:lang w:eastAsia="pl-PL"/>
        </w:rPr>
        <w:t>Kwota kary umownej, o której mowa w pkt b) będzie potrącona przez Zamawiającego z faktur miesięcznych wystawionych przez Wykonawcę.</w:t>
      </w:r>
    </w:p>
    <w:p w:rsidR="000248E2" w:rsidRDefault="00CA697A">
      <w:pPr>
        <w:pStyle w:val="Tekstpodstawowy2"/>
        <w:numPr>
          <w:ilvl w:val="0"/>
          <w:numId w:val="9"/>
        </w:numPr>
        <w:spacing w:after="0" w:line="240" w:lineRule="auto"/>
        <w:jc w:val="both"/>
        <w:rPr>
          <w:rFonts w:ascii="Tahoma" w:hAnsi="Tahoma" w:cs="Tahoma"/>
          <w:lang w:eastAsia="pl-PL"/>
        </w:rPr>
      </w:pPr>
      <w:r>
        <w:rPr>
          <w:rFonts w:ascii="Tahoma" w:hAnsi="Tahoma" w:cs="Tahoma"/>
          <w:lang w:eastAsia="pl-PL"/>
        </w:rPr>
        <w:t>Strony mogą dochodzić odszkodowania uzupełniającego na zasadach ogólnych, jeżeli kara umo</w:t>
      </w:r>
      <w:r>
        <w:rPr>
          <w:rFonts w:ascii="Tahoma" w:hAnsi="Tahoma" w:cs="Tahoma"/>
          <w:lang w:eastAsia="pl-PL"/>
        </w:rPr>
        <w:t>w</w:t>
      </w:r>
      <w:r>
        <w:rPr>
          <w:rFonts w:ascii="Tahoma" w:hAnsi="Tahoma" w:cs="Tahoma"/>
          <w:lang w:eastAsia="pl-PL"/>
        </w:rPr>
        <w:t>na nie pokryje szkody wynikłej z niewykonania lub nienależnego wykonania umowy.</w:t>
      </w:r>
    </w:p>
    <w:p w:rsidR="000248E2" w:rsidRDefault="000248E2">
      <w:pPr>
        <w:autoSpaceDE w:val="0"/>
        <w:rPr>
          <w:rFonts w:ascii="Tahoma" w:hAnsi="Tahoma" w:cs="Tahoma"/>
          <w:b/>
          <w:bCs/>
        </w:rPr>
      </w:pPr>
    </w:p>
    <w:p w:rsidR="000248E2" w:rsidRDefault="00CA697A">
      <w:pPr>
        <w:autoSpaceDE w:val="0"/>
        <w:jc w:val="center"/>
        <w:rPr>
          <w:rFonts w:ascii="Tahoma" w:hAnsi="Tahoma" w:cs="Tahoma"/>
          <w:b/>
          <w:bCs/>
        </w:rPr>
      </w:pPr>
      <w:r>
        <w:rPr>
          <w:rFonts w:ascii="Tahoma" w:hAnsi="Tahoma" w:cs="Tahoma"/>
          <w:b/>
          <w:bCs/>
        </w:rPr>
        <w:t>§ 12</w:t>
      </w:r>
    </w:p>
    <w:p w:rsidR="000248E2" w:rsidRDefault="000248E2">
      <w:pPr>
        <w:autoSpaceDE w:val="0"/>
        <w:rPr>
          <w:rFonts w:ascii="Tahoma" w:hAnsi="Tahoma" w:cs="Tahoma"/>
          <w:b/>
          <w:bCs/>
        </w:rPr>
      </w:pPr>
    </w:p>
    <w:p w:rsidR="000248E2" w:rsidRDefault="00CA697A">
      <w:pPr>
        <w:autoSpaceDE w:val="0"/>
        <w:rPr>
          <w:rFonts w:ascii="Tahoma" w:hAnsi="Tahoma" w:cs="Tahoma"/>
          <w:b/>
          <w:bCs/>
        </w:rPr>
      </w:pPr>
      <w:r>
        <w:rPr>
          <w:rFonts w:ascii="Tahoma" w:hAnsi="Tahoma" w:cs="Tahoma"/>
          <w:b/>
          <w:bCs/>
        </w:rPr>
        <w:t>Zmiany umowy</w:t>
      </w:r>
    </w:p>
    <w:p w:rsidR="000248E2" w:rsidRDefault="00CA697A">
      <w:pPr>
        <w:pStyle w:val="WW-Tekstpodstawowy2"/>
      </w:pPr>
      <w:r>
        <w:rPr>
          <w:rFonts w:ascii="Tahoma" w:hAnsi="Tahoma" w:cs="Tahoma"/>
          <w:sz w:val="20"/>
        </w:rPr>
        <w:t>1. Wszelkie zmiany i uzupełnienia niniejszej umowy dla swej ważności mogą być dokonywane wyłąc</w:t>
      </w:r>
      <w:r>
        <w:rPr>
          <w:rFonts w:ascii="Tahoma" w:hAnsi="Tahoma" w:cs="Tahoma"/>
          <w:sz w:val="20"/>
        </w:rPr>
        <w:t>z</w:t>
      </w:r>
      <w:r>
        <w:rPr>
          <w:rFonts w:ascii="Tahoma" w:hAnsi="Tahoma" w:cs="Tahoma"/>
          <w:sz w:val="20"/>
        </w:rPr>
        <w:t>nie w formie pisemnej.</w:t>
      </w:r>
      <w:r>
        <w:rPr>
          <w:rFonts w:ascii="Tahoma" w:hAnsi="Tahoma" w:cs="Tahoma"/>
          <w:b/>
          <w:sz w:val="20"/>
        </w:rPr>
        <w:t xml:space="preserve"> </w:t>
      </w:r>
    </w:p>
    <w:p w:rsidR="000248E2" w:rsidRDefault="00CA697A">
      <w:pPr>
        <w:pStyle w:val="Tekstpodstawowy"/>
        <w:ind w:left="15"/>
        <w:jc w:val="left"/>
        <w:rPr>
          <w:rFonts w:ascii="Tahoma" w:hAnsi="Tahoma" w:cs="Tahoma"/>
          <w:sz w:val="20"/>
        </w:rPr>
      </w:pPr>
      <w:r>
        <w:rPr>
          <w:rFonts w:ascii="Tahoma" w:hAnsi="Tahoma" w:cs="Tahoma"/>
          <w:sz w:val="20"/>
        </w:rPr>
        <w:t>2. Strony dopuszczają zmiany umowy po uprzedniej akceptacji (zgodzie) Zamawiającego w zakresie:</w:t>
      </w:r>
    </w:p>
    <w:p w:rsidR="000248E2" w:rsidRDefault="00CA697A">
      <w:pPr>
        <w:pStyle w:val="Tekstpodstawowy"/>
        <w:numPr>
          <w:ilvl w:val="0"/>
          <w:numId w:val="23"/>
        </w:numPr>
        <w:rPr>
          <w:rFonts w:ascii="Tahoma" w:hAnsi="Tahoma" w:cs="Tahoma"/>
          <w:sz w:val="20"/>
        </w:rPr>
      </w:pPr>
      <w:proofErr w:type="gramStart"/>
      <w:r>
        <w:rPr>
          <w:rFonts w:ascii="Tahoma" w:hAnsi="Tahoma" w:cs="Tahoma"/>
          <w:sz w:val="20"/>
        </w:rPr>
        <w:t>zmiany</w:t>
      </w:r>
      <w:proofErr w:type="gramEnd"/>
      <w:r>
        <w:rPr>
          <w:rFonts w:ascii="Tahoma" w:hAnsi="Tahoma" w:cs="Tahoma"/>
          <w:sz w:val="20"/>
        </w:rPr>
        <w:t xml:space="preserve"> terminów usługi/częstotliwości przyjazdów</w:t>
      </w:r>
      <w:r>
        <w:rPr>
          <w:rFonts w:ascii="Tahoma" w:hAnsi="Tahoma" w:cs="Tahoma"/>
          <w:color w:val="00B050"/>
          <w:sz w:val="20"/>
        </w:rPr>
        <w:t xml:space="preserve"> </w:t>
      </w:r>
      <w:r>
        <w:rPr>
          <w:rFonts w:ascii="Tahoma" w:hAnsi="Tahoma" w:cs="Tahoma"/>
          <w:sz w:val="20"/>
        </w:rPr>
        <w:t>w przypadku zaistnienia uzasadnionych okoliczności, których nie można było przewidzieć w chwili zawarcia umowy,</w:t>
      </w:r>
    </w:p>
    <w:p w:rsidR="000248E2" w:rsidRDefault="00CA697A">
      <w:pPr>
        <w:pStyle w:val="WW-Tekstpodstawowy2"/>
        <w:numPr>
          <w:ilvl w:val="0"/>
          <w:numId w:val="23"/>
        </w:numPr>
      </w:pPr>
      <w:proofErr w:type="gramStart"/>
      <w:r>
        <w:rPr>
          <w:rFonts w:ascii="Tahoma" w:hAnsi="Tahoma" w:cs="Tahoma"/>
          <w:sz w:val="20"/>
        </w:rPr>
        <w:t>zmiany</w:t>
      </w:r>
      <w:proofErr w:type="gramEnd"/>
      <w:r>
        <w:rPr>
          <w:rFonts w:ascii="Tahoma" w:hAnsi="Tahoma" w:cs="Tahoma"/>
          <w:sz w:val="20"/>
        </w:rPr>
        <w:t xml:space="preserve"> lokalizacji oddziałów - w związku z planowanymi inwestycjami na terenie Szpitala w okresie obowiązywania niniejszej umowy</w:t>
      </w:r>
      <w:r>
        <w:rPr>
          <w:rFonts w:ascii="Tahoma" w:hAnsi="Tahoma" w:cs="Tahoma"/>
          <w:color w:val="FF0000"/>
          <w:sz w:val="20"/>
        </w:rPr>
        <w:t>,</w:t>
      </w:r>
    </w:p>
    <w:p w:rsidR="000248E2" w:rsidRDefault="00CA697A">
      <w:pPr>
        <w:numPr>
          <w:ilvl w:val="0"/>
          <w:numId w:val="23"/>
        </w:numPr>
        <w:jc w:val="both"/>
      </w:pPr>
      <w:proofErr w:type="gramStart"/>
      <w:r>
        <w:rPr>
          <w:rFonts w:ascii="Tahoma" w:hAnsi="Tahoma" w:cs="Tahoma"/>
        </w:rPr>
        <w:t>zmiany</w:t>
      </w:r>
      <w:proofErr w:type="gramEnd"/>
      <w:r>
        <w:rPr>
          <w:rFonts w:ascii="Tahoma" w:hAnsi="Tahoma" w:cs="Tahoma"/>
        </w:rPr>
        <w:t xml:space="preserve"> numeru konta bankowego,</w:t>
      </w:r>
    </w:p>
    <w:p w:rsidR="000248E2" w:rsidRDefault="00CA697A">
      <w:pPr>
        <w:pStyle w:val="Tekstpodstawowy"/>
        <w:numPr>
          <w:ilvl w:val="0"/>
          <w:numId w:val="23"/>
        </w:numPr>
        <w:rPr>
          <w:rFonts w:ascii="Tahoma" w:hAnsi="Tahoma" w:cs="Tahoma"/>
          <w:sz w:val="20"/>
        </w:rPr>
      </w:pPr>
      <w:proofErr w:type="gramStart"/>
      <w:r>
        <w:rPr>
          <w:rFonts w:ascii="Tahoma" w:hAnsi="Tahoma" w:cs="Tahoma"/>
          <w:sz w:val="20"/>
        </w:rPr>
        <w:t>ceny</w:t>
      </w:r>
      <w:proofErr w:type="gramEnd"/>
      <w:r>
        <w:rPr>
          <w:rFonts w:ascii="Tahoma" w:hAnsi="Tahoma" w:cs="Tahoma"/>
          <w:sz w:val="20"/>
        </w:rPr>
        <w:t xml:space="preserve"> – na warunkach określonych w § 5 umowy.</w:t>
      </w:r>
    </w:p>
    <w:p w:rsidR="000248E2" w:rsidRDefault="00CA697A">
      <w:pPr>
        <w:jc w:val="both"/>
        <w:rPr>
          <w:rFonts w:ascii="Tahoma" w:hAnsi="Tahoma" w:cs="Tahoma"/>
        </w:rPr>
      </w:pPr>
      <w:r>
        <w:rPr>
          <w:rFonts w:ascii="Tahoma" w:hAnsi="Tahoma" w:cs="Tahoma"/>
        </w:rPr>
        <w:t>3. Powyższe zmiany nie mogą skutkować zmianą wartości – jej podwyższeniem i nie mogą być niek</w:t>
      </w:r>
      <w:r>
        <w:rPr>
          <w:rFonts w:ascii="Tahoma" w:hAnsi="Tahoma" w:cs="Tahoma"/>
        </w:rPr>
        <w:t>o</w:t>
      </w:r>
      <w:r>
        <w:rPr>
          <w:rFonts w:ascii="Tahoma" w:hAnsi="Tahoma" w:cs="Tahoma"/>
        </w:rPr>
        <w:t>rzystne dla Zamawiającego, za wyjątkiem obniżenia ceny.</w:t>
      </w:r>
    </w:p>
    <w:p w:rsidR="000248E2" w:rsidRDefault="000248E2">
      <w:pPr>
        <w:autoSpaceDE w:val="0"/>
        <w:jc w:val="center"/>
        <w:rPr>
          <w:rFonts w:ascii="Tahoma" w:hAnsi="Tahoma" w:cs="Tahoma"/>
        </w:rPr>
      </w:pPr>
    </w:p>
    <w:p w:rsidR="000248E2" w:rsidRDefault="00CA697A">
      <w:pPr>
        <w:pStyle w:val="Tekstpodstawowy"/>
        <w:spacing w:line="360" w:lineRule="auto"/>
        <w:ind w:left="3540" w:firstLine="708"/>
      </w:pPr>
      <w:r>
        <w:rPr>
          <w:rFonts w:ascii="Tahoma" w:hAnsi="Tahoma" w:cs="Tahoma"/>
          <w:b/>
          <w:sz w:val="20"/>
        </w:rPr>
        <w:t>§ 13</w:t>
      </w:r>
    </w:p>
    <w:p w:rsidR="000248E2" w:rsidRDefault="00CA697A">
      <w:pPr>
        <w:pStyle w:val="Tekstpodstawowy"/>
        <w:widowControl w:val="0"/>
        <w:numPr>
          <w:ilvl w:val="0"/>
          <w:numId w:val="3"/>
        </w:numPr>
        <w:suppressAutoHyphens/>
        <w:overflowPunct w:val="0"/>
        <w:rPr>
          <w:rFonts w:ascii="Tahoma" w:hAnsi="Tahoma" w:cs="Tahoma"/>
          <w:sz w:val="20"/>
        </w:rPr>
      </w:pPr>
      <w:r>
        <w:rPr>
          <w:rFonts w:ascii="Tahoma" w:hAnsi="Tahoma" w:cs="Tahoma"/>
          <w:sz w:val="20"/>
        </w:rPr>
        <w:t>Wykonawca zobowiązany jest do ubezpieczenia się od odpowiedzialności cywilnej z tytułu wykonywanej działalności, także w ramach niniejszej umowy.</w:t>
      </w:r>
    </w:p>
    <w:p w:rsidR="000248E2" w:rsidRDefault="00CA697A">
      <w:pPr>
        <w:pStyle w:val="Tekstpodstawowy"/>
        <w:widowControl w:val="0"/>
        <w:numPr>
          <w:ilvl w:val="0"/>
          <w:numId w:val="3"/>
        </w:numPr>
        <w:suppressAutoHyphens/>
        <w:overflowPunct w:val="0"/>
      </w:pPr>
      <w:r>
        <w:rPr>
          <w:rFonts w:ascii="Tahoma" w:hAnsi="Tahoma" w:cs="Tahoma"/>
          <w:sz w:val="20"/>
        </w:rPr>
        <w:t>Wykonawca zobowiązuje się do kontynuowania ubezpieczenia przez cały okres obowiązywania niniejszej umowy. Niedopełnienie powyższego obowiązku uzasadnia rozwiązanie umowy bez wypowiedzenia.</w:t>
      </w:r>
    </w:p>
    <w:p w:rsidR="000248E2" w:rsidRDefault="000248E2">
      <w:pPr>
        <w:autoSpaceDE w:val="0"/>
        <w:jc w:val="center"/>
        <w:rPr>
          <w:rFonts w:ascii="Tahoma" w:hAnsi="Tahoma" w:cs="Tahoma"/>
          <w:b/>
          <w:bCs/>
        </w:rPr>
      </w:pPr>
    </w:p>
    <w:p w:rsidR="000248E2" w:rsidRDefault="00CA697A">
      <w:pPr>
        <w:pStyle w:val="Tekstpodstawowy"/>
        <w:ind w:hanging="142"/>
        <w:jc w:val="center"/>
        <w:rPr>
          <w:b/>
          <w:sz w:val="22"/>
          <w:szCs w:val="22"/>
        </w:rPr>
      </w:pPr>
      <w:r>
        <w:rPr>
          <w:b/>
          <w:sz w:val="22"/>
          <w:szCs w:val="22"/>
        </w:rPr>
        <w:t>§ 14</w:t>
      </w:r>
    </w:p>
    <w:p w:rsidR="000248E2" w:rsidRDefault="000248E2">
      <w:pPr>
        <w:pStyle w:val="Tekstpodstawowy"/>
        <w:ind w:hanging="142"/>
        <w:jc w:val="center"/>
        <w:rPr>
          <w:b/>
          <w:sz w:val="22"/>
          <w:szCs w:val="22"/>
        </w:rPr>
      </w:pPr>
    </w:p>
    <w:p w:rsidR="000248E2" w:rsidRDefault="00CA697A">
      <w:pPr>
        <w:pStyle w:val="Tekstpodstawowy"/>
        <w:ind w:left="360"/>
        <w:jc w:val="left"/>
        <w:rPr>
          <w:rFonts w:ascii="Tahoma" w:hAnsi="Tahoma" w:cs="Tahoma"/>
          <w:sz w:val="20"/>
        </w:rPr>
      </w:pPr>
      <w:r>
        <w:rPr>
          <w:rFonts w:ascii="Tahoma" w:hAnsi="Tahoma" w:cs="Tahoma"/>
          <w:sz w:val="20"/>
        </w:rPr>
        <w:lastRenderedPageBreak/>
        <w:t>Zamawiającemu przysługuje prawo wypowiedzenia umowy/odstąpienia od umowy:</w:t>
      </w:r>
    </w:p>
    <w:p w:rsidR="000248E2" w:rsidRDefault="00CA697A">
      <w:pPr>
        <w:pStyle w:val="Tekstpodstawowy"/>
        <w:widowControl w:val="0"/>
        <w:numPr>
          <w:ilvl w:val="0"/>
          <w:numId w:val="12"/>
        </w:numPr>
        <w:suppressAutoHyphens/>
        <w:overflowPunct w:val="0"/>
        <w:ind w:left="720"/>
        <w:rPr>
          <w:rFonts w:ascii="Tahoma" w:hAnsi="Tahoma" w:cs="Tahoma"/>
          <w:sz w:val="20"/>
        </w:rPr>
      </w:pPr>
      <w:proofErr w:type="gramStart"/>
      <w:r>
        <w:rPr>
          <w:rFonts w:ascii="Tahoma" w:hAnsi="Tahoma" w:cs="Tahoma"/>
          <w:sz w:val="20"/>
        </w:rPr>
        <w:t>w</w:t>
      </w:r>
      <w:proofErr w:type="gramEnd"/>
      <w:r>
        <w:rPr>
          <w:rFonts w:ascii="Tahoma" w:hAnsi="Tahoma" w:cs="Tahoma"/>
          <w:sz w:val="20"/>
        </w:rPr>
        <w:t xml:space="preserve"> przypadku wystąpienia istotnej zmiany okoliczności powodującej, że wykonanie umowy nie leży w interesie publicznym, czego nie można było przewidzieć w chwili zawarcia umowy, Zamawiający może odstąpić od wykonania umowy w terminie miesiąca od powzięcia wiadomości o powyższych okolicznościach. W takim wypadku Wykonawca może żądać jedynie wynagrodzenia należnego mu z tytułu wykonania części umowy.</w:t>
      </w:r>
    </w:p>
    <w:p w:rsidR="000248E2" w:rsidRDefault="00CA697A">
      <w:pPr>
        <w:pStyle w:val="Tekstpodstawowy"/>
        <w:widowControl w:val="0"/>
        <w:numPr>
          <w:ilvl w:val="0"/>
          <w:numId w:val="22"/>
        </w:numPr>
        <w:suppressAutoHyphens/>
        <w:overflowPunct w:val="0"/>
        <w:rPr>
          <w:rFonts w:ascii="Tahoma" w:hAnsi="Tahoma" w:cs="Tahoma"/>
          <w:sz w:val="20"/>
        </w:rPr>
      </w:pPr>
      <w:r>
        <w:rPr>
          <w:rFonts w:ascii="Tahoma" w:hAnsi="Tahoma" w:cs="Tahoma"/>
          <w:sz w:val="20"/>
        </w:rPr>
        <w:t xml:space="preserve">w przypadku powtarzających się naruszeń należytego wykonania </w:t>
      </w:r>
      <w:proofErr w:type="gramStart"/>
      <w:r>
        <w:rPr>
          <w:rFonts w:ascii="Tahoma" w:hAnsi="Tahoma" w:cs="Tahoma"/>
          <w:sz w:val="20"/>
        </w:rPr>
        <w:t>umowy co</w:t>
      </w:r>
      <w:proofErr w:type="gramEnd"/>
      <w:r>
        <w:rPr>
          <w:rFonts w:ascii="Tahoma" w:hAnsi="Tahoma" w:cs="Tahoma"/>
          <w:sz w:val="20"/>
        </w:rPr>
        <w:t xml:space="preserve"> najmniej 3 krotnie (rzetelność wykonania usługi, terminowość, przestrzeganie zapisów umowy itp.), </w:t>
      </w:r>
      <w:r w:rsidRPr="00524193">
        <w:rPr>
          <w:rFonts w:ascii="Tahoma" w:hAnsi="Tahoma" w:cs="Tahoma"/>
          <w:sz w:val="20"/>
        </w:rPr>
        <w:t xml:space="preserve">Zamawiającemu przysługuje prawo wypowiedzenia </w:t>
      </w:r>
      <w:r w:rsidRPr="00524193">
        <w:rPr>
          <w:rFonts w:ascii="Tahoma" w:hAnsi="Tahoma" w:cs="Tahoma"/>
          <w:strike/>
          <w:sz w:val="20"/>
        </w:rPr>
        <w:t xml:space="preserve">wiążącej </w:t>
      </w:r>
      <w:r w:rsidRPr="00524193">
        <w:rPr>
          <w:rFonts w:ascii="Tahoma" w:hAnsi="Tahoma" w:cs="Tahoma"/>
          <w:sz w:val="20"/>
        </w:rPr>
        <w:t xml:space="preserve">umowy w terminie </w:t>
      </w:r>
      <w:r>
        <w:rPr>
          <w:rFonts w:ascii="Tahoma" w:hAnsi="Tahoma" w:cs="Tahoma"/>
          <w:sz w:val="20"/>
        </w:rPr>
        <w:t>10 dni od daty upływu terminu określonego w wezwaniu do prawidłowego wykonywania umowy.</w:t>
      </w:r>
    </w:p>
    <w:p w:rsidR="000248E2" w:rsidRDefault="000248E2">
      <w:pPr>
        <w:autoSpaceDE w:val="0"/>
        <w:rPr>
          <w:rFonts w:ascii="Tahoma" w:hAnsi="Tahoma" w:cs="Tahoma"/>
          <w:b/>
          <w:bCs/>
        </w:rPr>
      </w:pPr>
    </w:p>
    <w:p w:rsidR="000248E2" w:rsidRDefault="00CA697A">
      <w:pPr>
        <w:pStyle w:val="Tekstpodstawowy"/>
        <w:jc w:val="center"/>
      </w:pPr>
      <w:r>
        <w:rPr>
          <w:b/>
          <w:sz w:val="22"/>
          <w:szCs w:val="22"/>
        </w:rPr>
        <w:t>§ 15</w:t>
      </w:r>
    </w:p>
    <w:p w:rsidR="000248E2" w:rsidRDefault="000248E2">
      <w:pPr>
        <w:pStyle w:val="Tekstpodstawowy"/>
        <w:jc w:val="center"/>
        <w:rPr>
          <w:rFonts w:ascii="Tahoma" w:hAnsi="Tahoma" w:cs="Tahoma"/>
          <w:b/>
          <w:sz w:val="20"/>
          <w:szCs w:val="22"/>
        </w:rPr>
      </w:pPr>
    </w:p>
    <w:p w:rsidR="000248E2" w:rsidRDefault="00CA697A">
      <w:pPr>
        <w:pStyle w:val="Akapitzlist"/>
        <w:numPr>
          <w:ilvl w:val="0"/>
          <w:numId w:val="27"/>
        </w:numPr>
        <w:ind w:left="360"/>
      </w:pPr>
      <w:r>
        <w:rPr>
          <w:sz w:val="20"/>
          <w:szCs w:val="20"/>
        </w:rPr>
        <w:t>W trakcie realizacji niniejszej umowy Wykonawca i jego pracownicy zobowiązani są do przestrz</w:t>
      </w:r>
      <w:r>
        <w:rPr>
          <w:sz w:val="20"/>
          <w:szCs w:val="20"/>
        </w:rPr>
        <w:t>e</w:t>
      </w:r>
      <w:r>
        <w:rPr>
          <w:sz w:val="20"/>
          <w:szCs w:val="20"/>
        </w:rPr>
        <w:t xml:space="preserve">gania zasad określonych w Rozporządzeniu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Pr>
          <w:sz w:val="20"/>
          <w:szCs w:val="20"/>
        </w:rPr>
        <w:t>ustawie</w:t>
      </w:r>
      <w:proofErr w:type="gramEnd"/>
      <w:r>
        <w:rPr>
          <w:sz w:val="20"/>
          <w:szCs w:val="20"/>
        </w:rPr>
        <w:t xml:space="preserve"> z dnia 10 maja 2018 roku o ochronie danych osobowych (tekst jedn. Dz. U. z 2019 r., poz. 1781) oraz w przepisach </w:t>
      </w:r>
      <w:proofErr w:type="gramStart"/>
      <w:r>
        <w:rPr>
          <w:sz w:val="20"/>
          <w:szCs w:val="20"/>
        </w:rPr>
        <w:t>szczególnych,  w</w:t>
      </w:r>
      <w:proofErr w:type="gramEnd"/>
      <w:r>
        <w:rPr>
          <w:sz w:val="20"/>
          <w:szCs w:val="20"/>
        </w:rPr>
        <w:t xml:space="preserve"> szczególności w zakresie ochrony danych osobowych i dokumentacji medycznej pacjentów.</w:t>
      </w:r>
    </w:p>
    <w:p w:rsidR="000248E2" w:rsidRDefault="00CA697A">
      <w:pPr>
        <w:pStyle w:val="Akapitzlist"/>
        <w:numPr>
          <w:ilvl w:val="0"/>
          <w:numId w:val="27"/>
        </w:numPr>
        <w:ind w:left="426"/>
      </w:pPr>
      <w:r>
        <w:rPr>
          <w:sz w:val="20"/>
          <w:szCs w:val="20"/>
        </w:rPr>
        <w:t xml:space="preserve">Wykonawca zobowiązuje się do bezwzględnego zachowania w poufności wszelkich informacji uzyskanych w związku z wykonywaniem umowy, także po zakończeniu jej realizacji. Obowiązek ten nie dotyczy informacji, </w:t>
      </w:r>
      <w:proofErr w:type="gramStart"/>
      <w:r>
        <w:rPr>
          <w:sz w:val="20"/>
          <w:szCs w:val="20"/>
        </w:rPr>
        <w:t>co do których</w:t>
      </w:r>
      <w:proofErr w:type="gramEnd"/>
      <w:r>
        <w:rPr>
          <w:sz w:val="20"/>
          <w:szCs w:val="20"/>
        </w:rPr>
        <w:t xml:space="preserve"> Zamawiający ma nałożony ustawowy obowiązek publ</w:t>
      </w:r>
      <w:r>
        <w:rPr>
          <w:sz w:val="20"/>
          <w:szCs w:val="20"/>
        </w:rPr>
        <w:t>i</w:t>
      </w:r>
      <w:r>
        <w:rPr>
          <w:sz w:val="20"/>
          <w:szCs w:val="20"/>
        </w:rPr>
        <w:t>kacji lub która stanowi informację jawną, publiczną opublikowaną przez Zamawiającego.</w:t>
      </w:r>
    </w:p>
    <w:p w:rsidR="000248E2" w:rsidRDefault="00CA697A">
      <w:pPr>
        <w:pStyle w:val="Akapitzlist"/>
        <w:numPr>
          <w:ilvl w:val="0"/>
          <w:numId w:val="27"/>
        </w:numPr>
        <w:ind w:left="426"/>
        <w:rPr>
          <w:sz w:val="20"/>
          <w:szCs w:val="20"/>
        </w:rPr>
      </w:pPr>
      <w:r>
        <w:rPr>
          <w:sz w:val="20"/>
          <w:szCs w:val="20"/>
        </w:rPr>
        <w:t>Pracownicy Wykonawcy zobowiązani są do zachowania w tajemnicy wszystkich informacji i fa</w:t>
      </w:r>
      <w:r>
        <w:rPr>
          <w:sz w:val="20"/>
          <w:szCs w:val="20"/>
        </w:rPr>
        <w:t>k</w:t>
      </w:r>
      <w:r>
        <w:rPr>
          <w:sz w:val="20"/>
          <w:szCs w:val="20"/>
        </w:rPr>
        <w:t>tów, z którymi zapoznali się w związku z wykonywaniem przedmiotu umowy, a zwłaszcza dot</w:t>
      </w:r>
      <w:r>
        <w:rPr>
          <w:sz w:val="20"/>
          <w:szCs w:val="20"/>
        </w:rPr>
        <w:t>y</w:t>
      </w:r>
      <w:r>
        <w:rPr>
          <w:sz w:val="20"/>
          <w:szCs w:val="20"/>
        </w:rPr>
        <w:t>czących pacjentów szpitala.</w:t>
      </w:r>
    </w:p>
    <w:p w:rsidR="000248E2" w:rsidRDefault="000248E2">
      <w:pPr>
        <w:autoSpaceDE w:val="0"/>
        <w:rPr>
          <w:rFonts w:ascii="Tahoma" w:hAnsi="Tahoma" w:cs="Tahoma"/>
          <w:b/>
          <w:bCs/>
          <w:u w:val="single"/>
        </w:rPr>
      </w:pPr>
    </w:p>
    <w:p w:rsidR="000248E2" w:rsidRDefault="00CA697A">
      <w:pPr>
        <w:pStyle w:val="Tekstpodstawowy"/>
        <w:jc w:val="center"/>
      </w:pPr>
      <w:r>
        <w:rPr>
          <w:rFonts w:ascii="Tahoma" w:hAnsi="Tahoma" w:cs="Tahoma"/>
          <w:b/>
          <w:sz w:val="20"/>
        </w:rPr>
        <w:t>§ 16</w:t>
      </w:r>
    </w:p>
    <w:p w:rsidR="000248E2" w:rsidRDefault="000248E2">
      <w:pPr>
        <w:pStyle w:val="Tekstpodstawowy"/>
        <w:jc w:val="center"/>
        <w:rPr>
          <w:rFonts w:ascii="Tahoma" w:hAnsi="Tahoma" w:cs="Tahoma"/>
          <w:b/>
          <w:sz w:val="20"/>
        </w:rPr>
      </w:pPr>
    </w:p>
    <w:p w:rsidR="000248E2" w:rsidRDefault="00CA697A">
      <w:pPr>
        <w:pStyle w:val="Tekstpodstawowy"/>
        <w:numPr>
          <w:ilvl w:val="1"/>
          <w:numId w:val="33"/>
        </w:numPr>
        <w:tabs>
          <w:tab w:val="left" w:pos="426"/>
        </w:tabs>
        <w:overflowPunct w:val="0"/>
        <w:ind w:left="284" w:hanging="284"/>
        <w:rPr>
          <w:rFonts w:ascii="Tahoma" w:hAnsi="Tahoma" w:cs="Tahoma"/>
          <w:sz w:val="20"/>
        </w:rPr>
      </w:pPr>
      <w:r>
        <w:rPr>
          <w:rFonts w:ascii="Tahoma" w:hAnsi="Tahoma" w:cs="Tahoma"/>
          <w:sz w:val="20"/>
        </w:rPr>
        <w:t>Strony ustalają, że Wykonawca nie może bez zgody Zamawiającego przelać skutecznie na osobę trzecią wierzytelności przysługujących mu wobec Zamawiającego. Ponadto Strony ustalają, że W</w:t>
      </w:r>
      <w:r>
        <w:rPr>
          <w:rFonts w:ascii="Tahoma" w:hAnsi="Tahoma" w:cs="Tahoma"/>
          <w:sz w:val="20"/>
        </w:rPr>
        <w:t>y</w:t>
      </w:r>
      <w:r>
        <w:rPr>
          <w:rFonts w:ascii="Tahoma" w:hAnsi="Tahoma" w:cs="Tahoma"/>
          <w:sz w:val="20"/>
        </w:rPr>
        <w:t xml:space="preserve">konawca nie może podejmować żadnych czynności </w:t>
      </w:r>
      <w:proofErr w:type="gramStart"/>
      <w:r>
        <w:rPr>
          <w:rFonts w:ascii="Tahoma" w:hAnsi="Tahoma" w:cs="Tahoma"/>
          <w:sz w:val="20"/>
        </w:rPr>
        <w:t>prawnych z których</w:t>
      </w:r>
      <w:proofErr w:type="gramEnd"/>
      <w:r>
        <w:rPr>
          <w:rFonts w:ascii="Tahoma" w:hAnsi="Tahoma" w:cs="Tahoma"/>
          <w:sz w:val="20"/>
        </w:rPr>
        <w:t xml:space="preserve"> wynikałaby odpowiedzia</w:t>
      </w:r>
      <w:r>
        <w:rPr>
          <w:rFonts w:ascii="Tahoma" w:hAnsi="Tahoma" w:cs="Tahoma"/>
          <w:sz w:val="20"/>
        </w:rPr>
        <w:t>l</w:t>
      </w:r>
      <w:r>
        <w:rPr>
          <w:rFonts w:ascii="Tahoma" w:hAnsi="Tahoma" w:cs="Tahoma"/>
          <w:sz w:val="20"/>
        </w:rPr>
        <w:t>ność osobista trzeciego podmiotu dająca możliwość wstąpienia w prawa wierzyciela.</w:t>
      </w:r>
    </w:p>
    <w:p w:rsidR="000248E2" w:rsidRDefault="00CA697A">
      <w:pPr>
        <w:pStyle w:val="Tekstpodstawowy"/>
        <w:numPr>
          <w:ilvl w:val="1"/>
          <w:numId w:val="33"/>
        </w:numPr>
        <w:tabs>
          <w:tab w:val="left" w:pos="426"/>
        </w:tabs>
        <w:overflowPunct w:val="0"/>
        <w:ind w:left="284" w:hanging="284"/>
        <w:rPr>
          <w:rFonts w:ascii="Tahoma" w:hAnsi="Tahoma" w:cs="Tahoma"/>
          <w:b/>
          <w:sz w:val="20"/>
        </w:rPr>
      </w:pPr>
      <w:proofErr w:type="gramStart"/>
      <w:r>
        <w:rPr>
          <w:rFonts w:ascii="Tahoma" w:hAnsi="Tahoma" w:cs="Tahoma"/>
          <w:sz w:val="20"/>
        </w:rPr>
        <w:t>Zgoda o której</w:t>
      </w:r>
      <w:proofErr w:type="gramEnd"/>
      <w:r>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leczniczej (tekst jedn. Dz. U. </w:t>
      </w:r>
      <w:proofErr w:type="gramStart"/>
      <w:r>
        <w:rPr>
          <w:rFonts w:ascii="Tahoma" w:hAnsi="Tahoma" w:cs="Tahoma"/>
          <w:sz w:val="20"/>
        </w:rPr>
        <w:t>z</w:t>
      </w:r>
      <w:proofErr w:type="gramEnd"/>
      <w:r>
        <w:rPr>
          <w:rFonts w:ascii="Tahoma" w:hAnsi="Tahoma" w:cs="Tahoma"/>
          <w:sz w:val="20"/>
        </w:rPr>
        <w:t xml:space="preserve"> 2018 r., poz. 2190)</w:t>
      </w:r>
    </w:p>
    <w:p w:rsidR="000248E2" w:rsidRDefault="000248E2">
      <w:pPr>
        <w:pStyle w:val="Tekstpodstawowy"/>
        <w:rPr>
          <w:rFonts w:ascii="Tahoma" w:hAnsi="Tahoma" w:cs="Tahoma"/>
          <w:b/>
          <w:sz w:val="20"/>
        </w:rPr>
      </w:pPr>
    </w:p>
    <w:p w:rsidR="000248E2" w:rsidRDefault="00CA697A">
      <w:pPr>
        <w:pStyle w:val="Tekstpodstawowy"/>
        <w:jc w:val="center"/>
      </w:pPr>
      <w:r>
        <w:rPr>
          <w:rFonts w:ascii="Tahoma" w:hAnsi="Tahoma" w:cs="Tahoma"/>
          <w:b/>
          <w:sz w:val="20"/>
        </w:rPr>
        <w:t>§ 17.</w:t>
      </w:r>
    </w:p>
    <w:p w:rsidR="000248E2" w:rsidRDefault="000248E2">
      <w:pPr>
        <w:pStyle w:val="Tekstpodstawowy"/>
        <w:jc w:val="center"/>
        <w:rPr>
          <w:rFonts w:ascii="Tahoma" w:hAnsi="Tahoma" w:cs="Tahoma"/>
          <w:b/>
          <w:sz w:val="20"/>
        </w:rPr>
      </w:pPr>
    </w:p>
    <w:p w:rsidR="000248E2" w:rsidRPr="00524193" w:rsidRDefault="00CA697A">
      <w:pPr>
        <w:pStyle w:val="Tekstpodstawowy"/>
        <w:rPr>
          <w:rFonts w:ascii="Tahoma" w:hAnsi="Tahoma" w:cs="Tahoma"/>
          <w:sz w:val="20"/>
        </w:rPr>
      </w:pPr>
      <w:r>
        <w:rPr>
          <w:rFonts w:ascii="Tahoma" w:hAnsi="Tahoma" w:cs="Tahoma"/>
          <w:sz w:val="20"/>
        </w:rPr>
        <w:t xml:space="preserve">1.W sprawach </w:t>
      </w:r>
      <w:proofErr w:type="gramStart"/>
      <w:r>
        <w:rPr>
          <w:rFonts w:ascii="Tahoma" w:hAnsi="Tahoma" w:cs="Tahoma"/>
          <w:sz w:val="20"/>
        </w:rPr>
        <w:t>nie uregulowanych</w:t>
      </w:r>
      <w:proofErr w:type="gramEnd"/>
      <w:r>
        <w:rPr>
          <w:rFonts w:ascii="Tahoma" w:hAnsi="Tahoma" w:cs="Tahoma"/>
          <w:sz w:val="20"/>
        </w:rPr>
        <w:t xml:space="preserve"> niniejszą umową mają zastosowanie przepisy Kodeksu cywilnego, </w:t>
      </w:r>
      <w:r w:rsidRPr="00524193">
        <w:rPr>
          <w:rFonts w:ascii="Tahoma" w:hAnsi="Tahoma" w:cs="Tahoma"/>
          <w:sz w:val="20"/>
        </w:rPr>
        <w:t>ustawy z dnia 29 stycznia 2004 r. - Prawo zamówień publicznych i innych właściwych przepisów.</w:t>
      </w:r>
    </w:p>
    <w:p w:rsidR="000248E2" w:rsidRDefault="00CA697A">
      <w:pPr>
        <w:pStyle w:val="Tekstpodstawowy"/>
        <w:rPr>
          <w:rFonts w:ascii="Tahoma" w:hAnsi="Tahoma" w:cs="Tahoma"/>
          <w:sz w:val="20"/>
        </w:rPr>
      </w:pPr>
      <w:r>
        <w:rPr>
          <w:rFonts w:ascii="Tahoma" w:hAnsi="Tahoma" w:cs="Tahoma"/>
          <w:sz w:val="20"/>
        </w:rPr>
        <w:t>2. Integralną częścią umowy jest SWIZ oraz oferta Wykonawcy.</w:t>
      </w:r>
    </w:p>
    <w:p w:rsidR="000248E2" w:rsidRDefault="000248E2">
      <w:pPr>
        <w:pStyle w:val="Tekstpodstawowy"/>
        <w:rPr>
          <w:rFonts w:ascii="Tahoma" w:hAnsi="Tahoma" w:cs="Tahoma"/>
          <w:b/>
          <w:sz w:val="20"/>
        </w:rPr>
      </w:pPr>
    </w:p>
    <w:p w:rsidR="000248E2" w:rsidRDefault="00CA697A">
      <w:pPr>
        <w:pStyle w:val="Tekstpodstawowy"/>
        <w:jc w:val="center"/>
      </w:pPr>
      <w:r>
        <w:rPr>
          <w:rFonts w:ascii="Tahoma" w:hAnsi="Tahoma" w:cs="Tahoma"/>
          <w:b/>
          <w:sz w:val="20"/>
        </w:rPr>
        <w:t>§ 18.</w:t>
      </w:r>
    </w:p>
    <w:p w:rsidR="000248E2" w:rsidRDefault="000248E2">
      <w:pPr>
        <w:pStyle w:val="Tekstpodstawowy"/>
        <w:jc w:val="center"/>
        <w:rPr>
          <w:rFonts w:ascii="Tahoma" w:hAnsi="Tahoma" w:cs="Tahoma"/>
          <w:b/>
          <w:sz w:val="20"/>
        </w:rPr>
      </w:pPr>
    </w:p>
    <w:p w:rsidR="000248E2" w:rsidRDefault="00CA697A">
      <w:pPr>
        <w:pStyle w:val="Tekstpodstawowy"/>
        <w:numPr>
          <w:ilvl w:val="0"/>
          <w:numId w:val="15"/>
        </w:numPr>
        <w:overflowPunct w:val="0"/>
        <w:rPr>
          <w:rFonts w:ascii="Tahoma" w:hAnsi="Tahoma" w:cs="Tahoma"/>
          <w:sz w:val="20"/>
        </w:rPr>
      </w:pPr>
      <w:r>
        <w:rPr>
          <w:rFonts w:ascii="Tahoma" w:hAnsi="Tahoma" w:cs="Tahoma"/>
          <w:sz w:val="20"/>
        </w:rPr>
        <w:t>W trakcie realizacji umowy Wykonawca zobowiązany jest do przestrzegania zapisów następuj</w:t>
      </w:r>
      <w:r>
        <w:rPr>
          <w:rFonts w:ascii="Tahoma" w:hAnsi="Tahoma" w:cs="Tahoma"/>
          <w:sz w:val="20"/>
        </w:rPr>
        <w:t>ą</w:t>
      </w:r>
      <w:r>
        <w:rPr>
          <w:rFonts w:ascii="Tahoma" w:hAnsi="Tahoma" w:cs="Tahoma"/>
          <w:sz w:val="20"/>
        </w:rPr>
        <w:t>cych norm: ISO 14001, 9001, wdrożonych przez Zamawiającego.</w:t>
      </w:r>
    </w:p>
    <w:p w:rsidR="000248E2" w:rsidRDefault="00CA697A">
      <w:pPr>
        <w:pStyle w:val="Tekstpodstawowy"/>
        <w:numPr>
          <w:ilvl w:val="0"/>
          <w:numId w:val="15"/>
        </w:numPr>
        <w:overflowPunct w:val="0"/>
      </w:pPr>
      <w:r>
        <w:rPr>
          <w:rFonts w:ascii="Tahoma" w:hAnsi="Tahoma" w:cs="Tahoma"/>
          <w:sz w:val="20"/>
        </w:rPr>
        <w:t>Na potwierdzenie zapoznania się z wymaganiami wynikającymi z procedur środowiskowych wdr</w:t>
      </w:r>
      <w:r>
        <w:rPr>
          <w:rFonts w:ascii="Tahoma" w:hAnsi="Tahoma" w:cs="Tahoma"/>
          <w:sz w:val="20"/>
        </w:rPr>
        <w:t>o</w:t>
      </w:r>
      <w:r>
        <w:rPr>
          <w:rFonts w:ascii="Tahoma" w:hAnsi="Tahoma" w:cs="Tahoma"/>
          <w:sz w:val="20"/>
        </w:rPr>
        <w:t>żonych przez Zamawiającego, Wykonawca przedkłada stosowne oświadczenie. Fakt zapoznania się z zasadami środowiskowymi Wykonawca potwierdza poprzez podpisanie oświadczenia oraz z</w:t>
      </w:r>
      <w:r>
        <w:rPr>
          <w:rFonts w:ascii="Tahoma" w:hAnsi="Tahoma" w:cs="Tahoma"/>
          <w:sz w:val="20"/>
        </w:rPr>
        <w:t>a</w:t>
      </w:r>
      <w:r>
        <w:rPr>
          <w:rFonts w:ascii="Tahoma" w:hAnsi="Tahoma" w:cs="Tahoma"/>
          <w:sz w:val="20"/>
        </w:rPr>
        <w:t xml:space="preserve">sad środowiskowych stanowiących </w:t>
      </w:r>
      <w:r>
        <w:rPr>
          <w:rFonts w:ascii="Tahoma" w:hAnsi="Tahoma" w:cs="Tahoma"/>
          <w:b/>
          <w:sz w:val="20"/>
        </w:rPr>
        <w:t>załącznik nr A i B</w:t>
      </w:r>
      <w:r>
        <w:rPr>
          <w:rFonts w:ascii="Tahoma" w:hAnsi="Tahoma" w:cs="Tahoma"/>
          <w:sz w:val="20"/>
        </w:rPr>
        <w:t xml:space="preserve"> do umowy.</w:t>
      </w:r>
    </w:p>
    <w:p w:rsidR="000248E2" w:rsidRDefault="00CA697A">
      <w:pPr>
        <w:pStyle w:val="Tekstpodstawowy"/>
        <w:numPr>
          <w:ilvl w:val="0"/>
          <w:numId w:val="15"/>
        </w:numPr>
        <w:overflowPunct w:val="0"/>
        <w:rPr>
          <w:rFonts w:ascii="Tahoma" w:hAnsi="Tahoma" w:cs="Tahoma"/>
          <w:sz w:val="20"/>
        </w:rPr>
      </w:pPr>
      <w:r>
        <w:rPr>
          <w:rFonts w:ascii="Tahoma" w:hAnsi="Tahoma" w:cs="Tahoma"/>
          <w:sz w:val="20"/>
        </w:rPr>
        <w:t xml:space="preserve">W przypadku zaistnienia na terenie siedziby Zamawiającego wypadku pracownika Wykonawcy lub z udziałem pracownika Wykonawcy, fakt ten zostanie zgłoszony Zamawiającemu. </w:t>
      </w:r>
    </w:p>
    <w:p w:rsidR="000248E2" w:rsidRDefault="000248E2">
      <w:pPr>
        <w:pStyle w:val="Tekstpodstawowy"/>
        <w:rPr>
          <w:rFonts w:ascii="Tahoma" w:hAnsi="Tahoma" w:cs="Tahoma"/>
          <w:b/>
          <w:sz w:val="20"/>
        </w:rPr>
      </w:pPr>
    </w:p>
    <w:p w:rsidR="000248E2" w:rsidRDefault="00CA697A">
      <w:pPr>
        <w:pStyle w:val="Tekstpodstawowy"/>
        <w:jc w:val="center"/>
      </w:pPr>
      <w:r>
        <w:rPr>
          <w:rFonts w:ascii="Tahoma" w:hAnsi="Tahoma" w:cs="Tahoma"/>
          <w:b/>
          <w:sz w:val="20"/>
        </w:rPr>
        <w:t>§ 19</w:t>
      </w:r>
    </w:p>
    <w:p w:rsidR="000248E2" w:rsidRDefault="000248E2">
      <w:pPr>
        <w:pStyle w:val="Tekstpodstawowy"/>
        <w:jc w:val="center"/>
        <w:rPr>
          <w:rFonts w:ascii="Tahoma" w:hAnsi="Tahoma" w:cs="Tahoma"/>
          <w:b/>
          <w:sz w:val="20"/>
        </w:rPr>
      </w:pPr>
    </w:p>
    <w:p w:rsidR="000248E2" w:rsidRDefault="00CA697A">
      <w:pPr>
        <w:pStyle w:val="Tekstpodstawowy"/>
        <w:rPr>
          <w:rFonts w:ascii="Tahoma" w:hAnsi="Tahoma" w:cs="Tahoma"/>
          <w:sz w:val="20"/>
        </w:rPr>
      </w:pPr>
      <w:r>
        <w:rPr>
          <w:rFonts w:ascii="Tahoma" w:hAnsi="Tahoma" w:cs="Tahoma"/>
          <w:sz w:val="20"/>
        </w:rPr>
        <w:lastRenderedPageBreak/>
        <w:t>Ewentualne spory, które mogą wyniknąć w trakcie realizacji niniejszej umowy, Strony zobowiązują się poddać rozstrzygnięciu sądów właściwych dla siedziby Zamawiającego.</w:t>
      </w:r>
    </w:p>
    <w:p w:rsidR="000248E2" w:rsidRDefault="000248E2">
      <w:pPr>
        <w:pStyle w:val="Tekstpodstawowy"/>
        <w:jc w:val="center"/>
        <w:rPr>
          <w:rFonts w:ascii="Tahoma" w:hAnsi="Tahoma" w:cs="Tahoma"/>
          <w:b/>
          <w:sz w:val="20"/>
        </w:rPr>
      </w:pPr>
    </w:p>
    <w:p w:rsidR="000248E2" w:rsidRDefault="00CA697A">
      <w:pPr>
        <w:pStyle w:val="Tekstpodstawowy"/>
        <w:jc w:val="center"/>
        <w:rPr>
          <w:rFonts w:ascii="Tahoma" w:hAnsi="Tahoma" w:cs="Tahoma"/>
          <w:b/>
          <w:sz w:val="20"/>
        </w:rPr>
      </w:pPr>
      <w:r>
        <w:rPr>
          <w:rFonts w:ascii="Tahoma" w:hAnsi="Tahoma" w:cs="Tahoma"/>
          <w:b/>
          <w:sz w:val="20"/>
        </w:rPr>
        <w:t>§ 20</w:t>
      </w:r>
    </w:p>
    <w:p w:rsidR="000248E2" w:rsidRDefault="000248E2">
      <w:pPr>
        <w:pStyle w:val="Tekstpodstawowy"/>
        <w:jc w:val="center"/>
        <w:rPr>
          <w:rFonts w:ascii="Tahoma" w:hAnsi="Tahoma" w:cs="Tahoma"/>
          <w:b/>
          <w:sz w:val="20"/>
        </w:rPr>
      </w:pPr>
    </w:p>
    <w:p w:rsidR="000248E2" w:rsidRDefault="00CA697A">
      <w:pPr>
        <w:pStyle w:val="Tekstpodstawowy"/>
        <w:jc w:val="center"/>
        <w:rPr>
          <w:rFonts w:ascii="Tahoma" w:hAnsi="Tahoma" w:cs="Tahoma"/>
          <w:sz w:val="20"/>
        </w:rPr>
      </w:pPr>
      <w:r>
        <w:rPr>
          <w:rFonts w:ascii="Tahoma" w:hAnsi="Tahoma" w:cs="Tahoma"/>
          <w:sz w:val="20"/>
        </w:rPr>
        <w:t>Umowę sporządzono w dwóch jednobrzmiących egzemplarzach po jednym dla każdej ze Stron.</w:t>
      </w:r>
    </w:p>
    <w:p w:rsidR="000248E2" w:rsidRDefault="000248E2">
      <w:pPr>
        <w:autoSpaceDE w:val="0"/>
        <w:jc w:val="both"/>
        <w:rPr>
          <w:rFonts w:ascii="Tahoma" w:hAnsi="Tahoma" w:cs="Tahoma"/>
          <w:bCs/>
        </w:rPr>
      </w:pPr>
    </w:p>
    <w:p w:rsidR="000248E2" w:rsidRDefault="000248E2">
      <w:pPr>
        <w:autoSpaceDE w:val="0"/>
        <w:jc w:val="both"/>
        <w:rPr>
          <w:rFonts w:ascii="Tahoma" w:hAnsi="Tahoma" w:cs="Tahoma"/>
          <w:bCs/>
        </w:rPr>
      </w:pPr>
    </w:p>
    <w:p w:rsidR="000248E2" w:rsidRDefault="000248E2">
      <w:pPr>
        <w:autoSpaceDE w:val="0"/>
        <w:jc w:val="both"/>
        <w:rPr>
          <w:rFonts w:ascii="Tahoma" w:hAnsi="Tahoma" w:cs="Tahoma"/>
          <w:bCs/>
        </w:rPr>
      </w:pPr>
    </w:p>
    <w:p w:rsidR="000248E2" w:rsidRDefault="000248E2">
      <w:pPr>
        <w:autoSpaceDE w:val="0"/>
        <w:jc w:val="both"/>
        <w:rPr>
          <w:rFonts w:ascii="Tahoma" w:hAnsi="Tahoma" w:cs="Tahoma"/>
          <w:bCs/>
        </w:rPr>
      </w:pPr>
    </w:p>
    <w:p w:rsidR="000248E2" w:rsidRDefault="00CA697A">
      <w:pPr>
        <w:autoSpaceDE w:val="0"/>
        <w:jc w:val="both"/>
        <w:rPr>
          <w:rFonts w:ascii="Tahoma" w:hAnsi="Tahoma" w:cs="Tahoma"/>
          <w:bCs/>
        </w:rPr>
      </w:pPr>
      <w:r>
        <w:rPr>
          <w:rFonts w:ascii="Tahoma" w:hAnsi="Tahoma" w:cs="Tahoma"/>
          <w:bCs/>
        </w:rPr>
        <w:t>Załączniki do umowy</w:t>
      </w:r>
    </w:p>
    <w:p w:rsidR="000248E2" w:rsidRDefault="00CA697A">
      <w:pPr>
        <w:autoSpaceDE w:val="0"/>
        <w:jc w:val="both"/>
        <w:rPr>
          <w:rFonts w:ascii="Tahoma" w:hAnsi="Tahoma" w:cs="Tahoma"/>
          <w:bCs/>
        </w:rPr>
      </w:pPr>
      <w:proofErr w:type="spellStart"/>
      <w:r>
        <w:rPr>
          <w:rFonts w:ascii="Tahoma" w:hAnsi="Tahoma" w:cs="Tahoma"/>
          <w:bCs/>
        </w:rPr>
        <w:t>Zał</w:t>
      </w:r>
      <w:proofErr w:type="spellEnd"/>
      <w:r>
        <w:rPr>
          <w:rFonts w:ascii="Tahoma" w:hAnsi="Tahoma" w:cs="Tahoma"/>
          <w:bCs/>
        </w:rPr>
        <w:t xml:space="preserve"> nr 1 – formularz cenowy</w:t>
      </w:r>
    </w:p>
    <w:p w:rsidR="000248E2" w:rsidRDefault="00CA697A">
      <w:pPr>
        <w:autoSpaceDE w:val="0"/>
        <w:jc w:val="both"/>
        <w:rPr>
          <w:rFonts w:ascii="Tahoma" w:hAnsi="Tahoma" w:cs="Tahoma"/>
          <w:bCs/>
        </w:rPr>
      </w:pPr>
      <w:proofErr w:type="spellStart"/>
      <w:r>
        <w:rPr>
          <w:rFonts w:ascii="Tahoma" w:hAnsi="Tahoma" w:cs="Tahoma"/>
          <w:bCs/>
        </w:rPr>
        <w:t>Zał</w:t>
      </w:r>
      <w:proofErr w:type="spellEnd"/>
      <w:r>
        <w:rPr>
          <w:rFonts w:ascii="Tahoma" w:hAnsi="Tahoma" w:cs="Tahoma"/>
          <w:bCs/>
        </w:rPr>
        <w:t xml:space="preserve"> nr 2 – zasady środowiskowe</w:t>
      </w:r>
    </w:p>
    <w:p w:rsidR="000248E2" w:rsidRDefault="00CA697A">
      <w:pPr>
        <w:autoSpaceDE w:val="0"/>
        <w:jc w:val="both"/>
      </w:pPr>
      <w:proofErr w:type="spellStart"/>
      <w:r>
        <w:rPr>
          <w:rFonts w:ascii="Tahoma" w:hAnsi="Tahoma" w:cs="Tahoma"/>
          <w:bCs/>
        </w:rPr>
        <w:t>Zał</w:t>
      </w:r>
      <w:proofErr w:type="spellEnd"/>
      <w:r>
        <w:rPr>
          <w:rFonts w:ascii="Tahoma" w:hAnsi="Tahoma" w:cs="Tahoma"/>
          <w:bCs/>
        </w:rPr>
        <w:t xml:space="preserve"> nr 3- oświadczenie / dot. zasad środowiskowych/</w:t>
      </w:r>
    </w:p>
    <w:p w:rsidR="000248E2" w:rsidRDefault="00CA697A">
      <w:pPr>
        <w:autoSpaceDE w:val="0"/>
        <w:jc w:val="both"/>
        <w:rPr>
          <w:rFonts w:ascii="Tahoma" w:hAnsi="Tahoma" w:cs="Tahoma"/>
          <w:bCs/>
        </w:rPr>
      </w:pPr>
      <w:proofErr w:type="spellStart"/>
      <w:r>
        <w:rPr>
          <w:rFonts w:ascii="Tahoma" w:hAnsi="Tahoma" w:cs="Tahoma"/>
          <w:bCs/>
        </w:rPr>
        <w:t>Zał</w:t>
      </w:r>
      <w:proofErr w:type="spellEnd"/>
      <w:r>
        <w:rPr>
          <w:rFonts w:ascii="Tahoma" w:hAnsi="Tahoma" w:cs="Tahoma"/>
          <w:bCs/>
        </w:rPr>
        <w:t xml:space="preserve"> nr 4 -wykaz pracowników</w:t>
      </w:r>
    </w:p>
    <w:p w:rsidR="000248E2" w:rsidRDefault="00CA697A">
      <w:pPr>
        <w:autoSpaceDE w:val="0"/>
        <w:jc w:val="both"/>
        <w:rPr>
          <w:rFonts w:ascii="Tahoma" w:hAnsi="Tahoma" w:cs="Tahoma"/>
          <w:bCs/>
        </w:rPr>
      </w:pPr>
      <w:proofErr w:type="spellStart"/>
      <w:proofErr w:type="gramStart"/>
      <w:r>
        <w:rPr>
          <w:rFonts w:ascii="Tahoma" w:hAnsi="Tahoma" w:cs="Tahoma"/>
          <w:bCs/>
        </w:rPr>
        <w:t>zał</w:t>
      </w:r>
      <w:proofErr w:type="spellEnd"/>
      <w:proofErr w:type="gramEnd"/>
      <w:r>
        <w:rPr>
          <w:rFonts w:ascii="Tahoma" w:hAnsi="Tahoma" w:cs="Tahoma"/>
          <w:bCs/>
        </w:rPr>
        <w:t xml:space="preserve"> nr 5- umowa o przetwarzaniu</w:t>
      </w:r>
    </w:p>
    <w:p w:rsidR="000248E2" w:rsidRDefault="000248E2">
      <w:pPr>
        <w:autoSpaceDE w:val="0"/>
        <w:ind w:left="2836" w:firstLine="709"/>
        <w:jc w:val="both"/>
        <w:rPr>
          <w:rFonts w:ascii="Tahoma" w:hAnsi="Tahoma" w:cs="Tahoma"/>
          <w:b/>
          <w:bCs/>
        </w:rPr>
      </w:pPr>
    </w:p>
    <w:p w:rsidR="000248E2" w:rsidRDefault="000248E2">
      <w:pPr>
        <w:autoSpaceDE w:val="0"/>
        <w:jc w:val="both"/>
        <w:rPr>
          <w:rFonts w:ascii="Tahoma" w:hAnsi="Tahoma" w:cs="Tahoma"/>
          <w:b/>
          <w:bCs/>
        </w:rPr>
      </w:pPr>
    </w:p>
    <w:p w:rsidR="000248E2" w:rsidRDefault="00CA697A">
      <w:pPr>
        <w:autoSpaceDE w:val="0"/>
        <w:ind w:left="2836" w:firstLine="709"/>
        <w:jc w:val="both"/>
        <w:rPr>
          <w:rFonts w:ascii="Tahoma" w:hAnsi="Tahoma" w:cs="Tahoma"/>
          <w:b/>
          <w:bCs/>
        </w:rPr>
      </w:pPr>
      <w:r>
        <w:rPr>
          <w:rFonts w:ascii="Tahoma" w:hAnsi="Tahoma" w:cs="Tahoma"/>
          <w:b/>
          <w:bCs/>
        </w:rPr>
        <w:t>PODPISY STRON</w:t>
      </w:r>
    </w:p>
    <w:p w:rsidR="000248E2" w:rsidRDefault="000248E2">
      <w:pPr>
        <w:autoSpaceDE w:val="0"/>
        <w:ind w:left="2836" w:firstLine="709"/>
        <w:jc w:val="both"/>
        <w:rPr>
          <w:rFonts w:ascii="Tahoma" w:hAnsi="Tahoma" w:cs="Tahoma"/>
          <w:b/>
          <w:bCs/>
        </w:rPr>
      </w:pPr>
    </w:p>
    <w:p w:rsidR="000248E2" w:rsidRDefault="00CA697A">
      <w:pPr>
        <w:autoSpaceDE w:val="0"/>
        <w:jc w:val="both"/>
        <w:rPr>
          <w:rFonts w:ascii="Tahoma" w:hAnsi="Tahoma" w:cs="Tahoma"/>
          <w:b/>
          <w:bCs/>
        </w:rPr>
      </w:pPr>
      <w:r>
        <w:rPr>
          <w:rFonts w:ascii="Tahoma" w:hAnsi="Tahoma" w:cs="Tahoma"/>
          <w:b/>
          <w:bCs/>
        </w:rPr>
        <w:t>ZAMAWIAJĄCY</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WYKONAWCA </w:t>
      </w: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0248E2">
      <w:pPr>
        <w:autoSpaceDE w:val="0"/>
        <w:jc w:val="both"/>
        <w:rPr>
          <w:rFonts w:ascii="Tahoma" w:hAnsi="Tahoma" w:cs="Tahoma"/>
          <w:b/>
          <w:bCs/>
        </w:rPr>
      </w:pPr>
    </w:p>
    <w:p w:rsidR="000248E2" w:rsidRDefault="00CA697A">
      <w:pPr>
        <w:jc w:val="right"/>
        <w:rPr>
          <w:rFonts w:ascii="Tahoma" w:hAnsi="Tahoma" w:cs="Tahoma"/>
        </w:rPr>
      </w:pPr>
      <w:r>
        <w:rPr>
          <w:rFonts w:ascii="Tahoma" w:hAnsi="Tahoma" w:cs="Tahoma"/>
        </w:rPr>
        <w:t>Załącznik nr A do umowy</w:t>
      </w:r>
    </w:p>
    <w:p w:rsidR="000248E2" w:rsidRDefault="000248E2">
      <w:pPr>
        <w:rPr>
          <w:rFonts w:ascii="Tahoma" w:hAnsi="Tahoma" w:cs="Tahoma"/>
        </w:rPr>
      </w:pPr>
    </w:p>
    <w:p w:rsidR="000248E2" w:rsidRDefault="00CA697A">
      <w:pPr>
        <w:jc w:val="center"/>
        <w:rPr>
          <w:rFonts w:ascii="Tahoma" w:hAnsi="Tahoma" w:cs="Tahoma"/>
          <w:b/>
        </w:rPr>
      </w:pPr>
      <w:r>
        <w:rPr>
          <w:rFonts w:ascii="Tahoma" w:hAnsi="Tahoma" w:cs="Tahoma"/>
          <w:b/>
        </w:rPr>
        <w:t>OŚWIADCZENIE WYKONAWCY/PODWYKONAWCY</w:t>
      </w:r>
    </w:p>
    <w:p w:rsidR="000248E2" w:rsidRDefault="000248E2">
      <w:pPr>
        <w:rPr>
          <w:rFonts w:ascii="Tahoma" w:hAnsi="Tahoma" w:cs="Tahoma"/>
          <w:b/>
        </w:rPr>
      </w:pPr>
    </w:p>
    <w:p w:rsidR="000248E2" w:rsidRDefault="00CA697A">
      <w:pPr>
        <w:rPr>
          <w:rFonts w:ascii="Tahoma" w:hAnsi="Tahoma" w:cs="Tahoma"/>
        </w:rPr>
      </w:pPr>
      <w:r>
        <w:rPr>
          <w:rFonts w:ascii="Tahoma" w:hAnsi="Tahoma" w:cs="Tahoma"/>
        </w:rPr>
        <w:t>Dane Wykonawcy/Podwykonawcy</w:t>
      </w:r>
    </w:p>
    <w:p w:rsidR="000248E2" w:rsidRDefault="000248E2">
      <w:pPr>
        <w:rPr>
          <w:rFonts w:ascii="Tahoma" w:hAnsi="Tahoma" w:cs="Tahoma"/>
        </w:rPr>
      </w:pPr>
    </w:p>
    <w:p w:rsidR="000248E2" w:rsidRDefault="00CA697A">
      <w:pPr>
        <w:jc w:val="both"/>
        <w:rPr>
          <w:rFonts w:ascii="Tahoma" w:hAnsi="Tahoma" w:cs="Tahoma"/>
          <w:b/>
        </w:rPr>
      </w:pPr>
      <w:r>
        <w:rPr>
          <w:rFonts w:ascii="Tahoma" w:hAnsi="Tahoma" w:cs="Tahoma"/>
          <w:b/>
        </w:rPr>
        <w:t>………………………………..</w:t>
      </w:r>
    </w:p>
    <w:p w:rsidR="000248E2" w:rsidRDefault="00CA697A">
      <w:pPr>
        <w:jc w:val="both"/>
        <w:rPr>
          <w:rFonts w:ascii="Tahoma" w:hAnsi="Tahoma" w:cs="Tahoma"/>
        </w:rPr>
      </w:pPr>
      <w:r>
        <w:rPr>
          <w:rFonts w:ascii="Tahoma" w:hAnsi="Tahoma" w:cs="Tahoma"/>
          <w:b/>
        </w:rPr>
        <w:t>………………………………….</w:t>
      </w:r>
    </w:p>
    <w:p w:rsidR="000248E2" w:rsidRDefault="00CA697A">
      <w:pPr>
        <w:jc w:val="both"/>
        <w:rPr>
          <w:rFonts w:ascii="Tahoma" w:hAnsi="Tahoma" w:cs="Tahoma"/>
        </w:rPr>
      </w:pPr>
      <w:r>
        <w:rPr>
          <w:rFonts w:ascii="Tahoma" w:hAnsi="Tahoma" w:cs="Tahoma"/>
        </w:rPr>
        <w:t>Imię i nazwisko osoby reprezentującej Wykonawcę/podwykonawcę</w:t>
      </w:r>
    </w:p>
    <w:p w:rsidR="000248E2" w:rsidRDefault="00CA697A">
      <w:pPr>
        <w:jc w:val="both"/>
        <w:rPr>
          <w:rFonts w:ascii="Tahoma" w:hAnsi="Tahoma" w:cs="Tahoma"/>
          <w:b/>
        </w:rPr>
      </w:pPr>
      <w:r>
        <w:rPr>
          <w:rFonts w:ascii="Tahoma" w:hAnsi="Tahoma" w:cs="Tahoma"/>
          <w:b/>
        </w:rPr>
        <w:t>………………………………..</w:t>
      </w:r>
    </w:p>
    <w:p w:rsidR="000248E2" w:rsidRDefault="00CA697A">
      <w:pPr>
        <w:rPr>
          <w:rFonts w:ascii="Tahoma" w:hAnsi="Tahoma" w:cs="Tahoma"/>
        </w:rPr>
      </w:pPr>
      <w:r>
        <w:rPr>
          <w:rFonts w:ascii="Tahoma" w:hAnsi="Tahoma" w:cs="Tahoma"/>
          <w:b/>
        </w:rPr>
        <w:t>……………………………….</w:t>
      </w:r>
    </w:p>
    <w:p w:rsidR="000248E2" w:rsidRDefault="000248E2">
      <w:pPr>
        <w:rPr>
          <w:rFonts w:ascii="Tahoma" w:hAnsi="Tahoma" w:cs="Tahoma"/>
        </w:rPr>
      </w:pPr>
    </w:p>
    <w:p w:rsidR="000248E2" w:rsidRDefault="00CA697A">
      <w:pPr>
        <w:rPr>
          <w:rFonts w:ascii="Tahoma" w:hAnsi="Tahoma" w:cs="Tahoma"/>
        </w:rPr>
      </w:pPr>
      <w:r>
        <w:rPr>
          <w:rFonts w:ascii="Tahoma" w:hAnsi="Tahoma" w:cs="Tahoma"/>
        </w:rPr>
        <w:t>Oświadczenie:</w:t>
      </w:r>
    </w:p>
    <w:p w:rsidR="000248E2" w:rsidRDefault="00CA697A">
      <w:pPr>
        <w:rPr>
          <w:rFonts w:ascii="Tahoma" w:hAnsi="Tahoma" w:cs="Tahoma"/>
        </w:rPr>
      </w:pPr>
      <w:r>
        <w:rPr>
          <w:rFonts w:ascii="Tahoma" w:hAnsi="Tahoma" w:cs="Tahoma"/>
        </w:rPr>
        <w:t>Oświadczam, że znane mi są:</w:t>
      </w:r>
    </w:p>
    <w:p w:rsidR="000248E2" w:rsidRDefault="00CA697A">
      <w:pPr>
        <w:rPr>
          <w:rFonts w:ascii="Tahoma" w:hAnsi="Tahoma" w:cs="Tahoma"/>
        </w:rPr>
      </w:pPr>
      <w:r>
        <w:rPr>
          <w:rFonts w:ascii="Tahoma" w:hAnsi="Tahoma" w:cs="Tahoma"/>
        </w:rPr>
        <w:lastRenderedPageBreak/>
        <w:t>1. Specyficzne dla Szpitala zagrożenia oraz miejsca ich potencjalnego występowania.</w:t>
      </w:r>
    </w:p>
    <w:p w:rsidR="000248E2" w:rsidRDefault="00CA697A">
      <w:r>
        <w:rPr>
          <w:rFonts w:ascii="Tahoma" w:hAnsi="Tahoma" w:cs="Tahoma"/>
        </w:rPr>
        <w:t xml:space="preserve">2. Zapoznałem się z obowiązującymi w Szpitalu Specjalistycznym </w:t>
      </w:r>
      <w:proofErr w:type="spellStart"/>
      <w:r>
        <w:rPr>
          <w:rFonts w:ascii="Tahoma" w:hAnsi="Tahoma" w:cs="Tahoma"/>
        </w:rPr>
        <w:t>im..Jędrzeja</w:t>
      </w:r>
      <w:proofErr w:type="spellEnd"/>
      <w:r>
        <w:rPr>
          <w:rFonts w:ascii="Tahoma" w:hAnsi="Tahoma" w:cs="Tahoma"/>
        </w:rPr>
        <w:t xml:space="preserve"> Śniadeckiego w Nowym Sączu uregulowaniami i wymaganiami dotyczącymi tych zagrożeń. Otrzymałem dokumenty zawieraj</w:t>
      </w:r>
      <w:r>
        <w:rPr>
          <w:rFonts w:ascii="Tahoma" w:hAnsi="Tahoma" w:cs="Tahoma"/>
        </w:rPr>
        <w:t>ą</w:t>
      </w:r>
      <w:r>
        <w:rPr>
          <w:rFonts w:ascii="Tahoma" w:hAnsi="Tahoma" w:cs="Tahoma"/>
        </w:rPr>
        <w:t>ce powyższe uregulowania i wymagania.</w:t>
      </w:r>
    </w:p>
    <w:p w:rsidR="000248E2" w:rsidRDefault="00CA697A">
      <w:r>
        <w:rPr>
          <w:rFonts w:ascii="Tahoma" w:hAnsi="Tahoma" w:cs="Tahoma"/>
        </w:rPr>
        <w:t>3. Zobowiązuje się do przeszkolenia pracowników mojej firmy wykonujących prace na terenie Szpitala w zakresie powyższych zagrożeń oraz wymagań związanych z nimi.</w:t>
      </w:r>
    </w:p>
    <w:p w:rsidR="000248E2" w:rsidRDefault="00CA697A">
      <w:pPr>
        <w:rPr>
          <w:rFonts w:ascii="Tahoma" w:hAnsi="Tahoma" w:cs="Tahoma"/>
        </w:rPr>
      </w:pPr>
      <w:r>
        <w:rPr>
          <w:rFonts w:ascii="Tahoma" w:hAnsi="Tahoma" w:cs="Tahoma"/>
        </w:rPr>
        <w:t>4. Oświadczam, iż pracownicy naszej firmy będą przestrzegać wszystkich powyższych uregulowań.</w:t>
      </w:r>
    </w:p>
    <w:p w:rsidR="000248E2" w:rsidRDefault="000248E2">
      <w:pPr>
        <w:rPr>
          <w:rFonts w:ascii="Tahoma" w:hAnsi="Tahoma" w:cs="Tahoma"/>
        </w:rPr>
      </w:pPr>
    </w:p>
    <w:p w:rsidR="000248E2" w:rsidRDefault="000248E2">
      <w:pPr>
        <w:rPr>
          <w:rFonts w:ascii="Tahoma" w:hAnsi="Tahoma" w:cs="Tahoma"/>
        </w:rPr>
      </w:pPr>
    </w:p>
    <w:p w:rsidR="000248E2" w:rsidRDefault="00CA697A">
      <w:pPr>
        <w:rPr>
          <w:rFonts w:ascii="Tahoma" w:hAnsi="Tahoma" w:cs="Tahoma"/>
        </w:rPr>
      </w:pPr>
      <w:r>
        <w:rPr>
          <w:rFonts w:ascii="Tahoma" w:eastAsia="Tahoma" w:hAnsi="Tahoma" w:cs="Tahoma"/>
        </w:rPr>
        <w:t xml:space="preserve">                                                                                       </w:t>
      </w:r>
      <w:r>
        <w:rPr>
          <w:rFonts w:ascii="Tahoma" w:hAnsi="Tahoma" w:cs="Tahoma"/>
        </w:rPr>
        <w:t>……………………………………</w:t>
      </w:r>
    </w:p>
    <w:p w:rsidR="000248E2" w:rsidRDefault="000248E2">
      <w:pPr>
        <w:ind w:right="1"/>
        <w:rPr>
          <w:rFonts w:ascii="Tahoma" w:hAnsi="Tahoma" w:cs="Tahoma"/>
        </w:rPr>
      </w:pPr>
    </w:p>
    <w:p w:rsidR="000248E2" w:rsidRDefault="000248E2">
      <w:pPr>
        <w:ind w:right="1"/>
        <w:rPr>
          <w:rFonts w:ascii="Tahoma" w:hAnsi="Tahoma" w:cs="Tahoma"/>
        </w:rPr>
      </w:pPr>
    </w:p>
    <w:p w:rsidR="000248E2" w:rsidRDefault="000248E2">
      <w:pPr>
        <w:ind w:right="1"/>
        <w:rPr>
          <w:rFonts w:ascii="Tahoma" w:hAnsi="Tahoma" w:cs="Tahoma"/>
        </w:rPr>
      </w:pPr>
    </w:p>
    <w:p w:rsidR="000248E2" w:rsidRDefault="000248E2">
      <w:pPr>
        <w:ind w:right="1"/>
        <w:rPr>
          <w:rFonts w:ascii="Tahoma" w:hAnsi="Tahoma" w:cs="Tahoma"/>
        </w:rPr>
      </w:pPr>
    </w:p>
    <w:p w:rsidR="000248E2" w:rsidRDefault="00CA697A">
      <w:pPr>
        <w:ind w:right="1"/>
        <w:rPr>
          <w:rFonts w:ascii="Tahoma" w:hAnsi="Tahoma" w:cs="Tahoma"/>
        </w:rPr>
      </w:pPr>
      <w:r>
        <w:rPr>
          <w:rFonts w:ascii="Tahoma" w:hAnsi="Tahoma" w:cs="Tahoma"/>
        </w:rPr>
        <w:t>F/I-BH/25/1.Wydanie 1. Obowiązuje od dnia 20.11.2014</w:t>
      </w:r>
      <w:proofErr w:type="gramStart"/>
      <w:r>
        <w:rPr>
          <w:rFonts w:ascii="Tahoma" w:hAnsi="Tahoma" w:cs="Tahoma"/>
        </w:rPr>
        <w:t>r</w:t>
      </w:r>
      <w:proofErr w:type="gramEnd"/>
      <w:r>
        <w:rPr>
          <w:rFonts w:ascii="Tahoma" w:hAnsi="Tahoma" w:cs="Tahoma"/>
        </w:rPr>
        <w:t>.</w:t>
      </w:r>
      <w:r>
        <w:br w:type="page"/>
      </w:r>
    </w:p>
    <w:p w:rsidR="000248E2" w:rsidRDefault="000248E2">
      <w:pPr>
        <w:rPr>
          <w:rFonts w:ascii="Tahoma" w:hAnsi="Tahoma" w:cs="Tahoma"/>
        </w:rPr>
      </w:pPr>
    </w:p>
    <w:p w:rsidR="000248E2" w:rsidRDefault="000248E2">
      <w:pPr>
        <w:rPr>
          <w:rFonts w:ascii="Tahoma" w:hAnsi="Tahoma" w:cs="Tahoma"/>
        </w:rPr>
      </w:pPr>
    </w:p>
    <w:p w:rsidR="000248E2" w:rsidRDefault="00CA697A">
      <w:pPr>
        <w:jc w:val="right"/>
        <w:rPr>
          <w:rFonts w:ascii="Tahoma" w:hAnsi="Tahoma" w:cs="Tahoma"/>
        </w:rPr>
      </w:pPr>
      <w:r>
        <w:rPr>
          <w:rFonts w:ascii="Tahoma" w:hAnsi="Tahoma" w:cs="Tahoma"/>
        </w:rPr>
        <w:t>Załącznik nr B do umowy</w:t>
      </w:r>
    </w:p>
    <w:p w:rsidR="000248E2" w:rsidRDefault="000248E2">
      <w:pPr>
        <w:jc w:val="center"/>
        <w:rPr>
          <w:rFonts w:ascii="Tahoma" w:hAnsi="Tahoma" w:cs="Tahoma"/>
          <w:b/>
        </w:rPr>
      </w:pPr>
    </w:p>
    <w:p w:rsidR="000248E2" w:rsidRDefault="00CA697A">
      <w:pPr>
        <w:jc w:val="center"/>
        <w:rPr>
          <w:rFonts w:ascii="Tahoma" w:hAnsi="Tahoma" w:cs="Tahoma"/>
          <w:b/>
        </w:rPr>
      </w:pPr>
      <w:r>
        <w:rPr>
          <w:rFonts w:ascii="Tahoma" w:hAnsi="Tahoma" w:cs="Tahoma"/>
          <w:b/>
        </w:rPr>
        <w:t xml:space="preserve">ZASADY ŚRODOWISKOWE </w:t>
      </w:r>
    </w:p>
    <w:p w:rsidR="000248E2" w:rsidRDefault="00CA697A">
      <w:pPr>
        <w:jc w:val="center"/>
        <w:rPr>
          <w:rFonts w:ascii="Tahoma" w:hAnsi="Tahoma" w:cs="Tahoma"/>
          <w:b/>
        </w:rPr>
      </w:pPr>
      <w:r>
        <w:rPr>
          <w:rFonts w:ascii="Tahoma" w:hAnsi="Tahoma" w:cs="Tahoma"/>
          <w:b/>
        </w:rPr>
        <w:t>DLA WYKONAWCÓW I PODWYKONAWCÓW</w:t>
      </w:r>
    </w:p>
    <w:p w:rsidR="000248E2" w:rsidRDefault="00CA697A">
      <w:pPr>
        <w:pStyle w:val="Akapitzlist"/>
        <w:numPr>
          <w:ilvl w:val="0"/>
          <w:numId w:val="6"/>
        </w:numPr>
      </w:pPr>
      <w:r>
        <w:rPr>
          <w:sz w:val="20"/>
          <w:szCs w:val="20"/>
        </w:rPr>
        <w:t>Niniejszy dokument obejmuje zbiór zasad i tryb postępowania w zakresie przestrzegania prz</w:t>
      </w:r>
      <w:r>
        <w:rPr>
          <w:sz w:val="20"/>
          <w:szCs w:val="20"/>
        </w:rPr>
        <w:t>e</w:t>
      </w:r>
      <w:r>
        <w:rPr>
          <w:sz w:val="20"/>
          <w:szCs w:val="20"/>
        </w:rPr>
        <w:t>pisów i wywierania wpływu na środowisko przez firmy zewnętrzne realizujące umowy zawarte ze Szpitalem Specjalistycznym im. J. Śniadeckiego w Nowym Sączu.</w:t>
      </w:r>
    </w:p>
    <w:p w:rsidR="000248E2" w:rsidRDefault="00CA697A">
      <w:pPr>
        <w:pStyle w:val="Akapitzlist"/>
        <w:numPr>
          <w:ilvl w:val="0"/>
          <w:numId w:val="6"/>
        </w:numPr>
        <w:rPr>
          <w:sz w:val="20"/>
          <w:szCs w:val="20"/>
        </w:rPr>
      </w:pPr>
      <w:r>
        <w:rPr>
          <w:sz w:val="20"/>
          <w:szCs w:val="20"/>
        </w:rPr>
        <w:t xml:space="preserve">Wytyczne obejmują zasady postępowania wszystkich Wykonawców realizujących umowy na rzecz lub w imieniu Szpitala. </w:t>
      </w:r>
    </w:p>
    <w:p w:rsidR="000248E2" w:rsidRDefault="00CA697A">
      <w:pPr>
        <w:pStyle w:val="Akapitzlist"/>
        <w:numPr>
          <w:ilvl w:val="0"/>
          <w:numId w:val="6"/>
        </w:numPr>
        <w:rPr>
          <w:sz w:val="20"/>
          <w:szCs w:val="20"/>
        </w:rPr>
      </w:pPr>
      <w:r>
        <w:rPr>
          <w:sz w:val="20"/>
          <w:szCs w:val="20"/>
        </w:rPr>
        <w:t xml:space="preserve">Jako Wykonawcę określa się dostawców, zleceniobiorców, dzierżawców oraz wszystkie inne podmioty gospodarcze świadczące usługi na rzecz </w:t>
      </w:r>
      <w:proofErr w:type="gramStart"/>
      <w:r>
        <w:rPr>
          <w:sz w:val="20"/>
          <w:szCs w:val="20"/>
        </w:rPr>
        <w:t>Szpitala.</w:t>
      </w:r>
      <w:proofErr w:type="gramEnd"/>
    </w:p>
    <w:p w:rsidR="000248E2" w:rsidRDefault="00CA697A">
      <w:pPr>
        <w:pStyle w:val="Akapitzlist"/>
        <w:numPr>
          <w:ilvl w:val="0"/>
          <w:numId w:val="6"/>
        </w:numPr>
        <w:rPr>
          <w:sz w:val="20"/>
          <w:szCs w:val="20"/>
        </w:rPr>
      </w:pPr>
      <w:r>
        <w:rPr>
          <w:sz w:val="20"/>
          <w:szCs w:val="20"/>
        </w:rPr>
        <w:t>Przed rozpoczęciem realizacji przedmiotu umowy Wykonawca zobowiązany jest do zapoznania się z Polityką Zintegrowanego Systemu Zarządzania obowiązującą w Szpitalu, do przestrzeg</w:t>
      </w:r>
      <w:r>
        <w:rPr>
          <w:sz w:val="20"/>
          <w:szCs w:val="20"/>
        </w:rPr>
        <w:t>a</w:t>
      </w:r>
      <w:r>
        <w:rPr>
          <w:sz w:val="20"/>
          <w:szCs w:val="20"/>
        </w:rPr>
        <w:t>nia zapisów w niej zawartych oraz do zapoznania z niniejszymi wytycznymi wszystkich pr</w:t>
      </w:r>
      <w:r>
        <w:rPr>
          <w:sz w:val="20"/>
          <w:szCs w:val="20"/>
        </w:rPr>
        <w:t>a</w:t>
      </w:r>
      <w:r>
        <w:rPr>
          <w:sz w:val="20"/>
          <w:szCs w:val="20"/>
        </w:rPr>
        <w:t>cowników Wykonawcy biorących udział w realizacji umowy. Polityka dostępna jest na stronie internetowej szpitala – www.</w:t>
      </w:r>
      <w:proofErr w:type="gramStart"/>
      <w:r>
        <w:rPr>
          <w:sz w:val="20"/>
          <w:szCs w:val="20"/>
        </w:rPr>
        <w:t>szpitalnowysacz</w:t>
      </w:r>
      <w:proofErr w:type="gramEnd"/>
      <w:r>
        <w:rPr>
          <w:sz w:val="20"/>
          <w:szCs w:val="20"/>
        </w:rPr>
        <w:t>.</w:t>
      </w:r>
      <w:proofErr w:type="gramStart"/>
      <w:r>
        <w:rPr>
          <w:sz w:val="20"/>
          <w:szCs w:val="20"/>
        </w:rPr>
        <w:t>pl</w:t>
      </w:r>
      <w:proofErr w:type="gramEnd"/>
      <w:r>
        <w:rPr>
          <w:sz w:val="20"/>
          <w:szCs w:val="20"/>
        </w:rPr>
        <w:t xml:space="preserve">, zakładka Zintegrowany System Zarządzania. </w:t>
      </w:r>
    </w:p>
    <w:p w:rsidR="000248E2" w:rsidRDefault="00CA697A">
      <w:pPr>
        <w:pStyle w:val="Akapitzlist"/>
        <w:numPr>
          <w:ilvl w:val="0"/>
          <w:numId w:val="6"/>
        </w:numPr>
        <w:rPr>
          <w:sz w:val="20"/>
          <w:szCs w:val="20"/>
        </w:rPr>
      </w:pPr>
      <w:r>
        <w:rPr>
          <w:sz w:val="20"/>
          <w:szCs w:val="20"/>
        </w:rPr>
        <w:t>Szpital może zażądać od Wykonawcy przedstawienia dokumentów potwierdzających spełni</w:t>
      </w:r>
      <w:r>
        <w:rPr>
          <w:sz w:val="20"/>
          <w:szCs w:val="20"/>
        </w:rPr>
        <w:t>e</w:t>
      </w:r>
      <w:r>
        <w:rPr>
          <w:sz w:val="20"/>
          <w:szCs w:val="20"/>
        </w:rPr>
        <w:t>nie wymagań prawnych w zakresie ochrony środowiska związanych z realizacją przedmiotu umowy.</w:t>
      </w:r>
    </w:p>
    <w:p w:rsidR="000248E2" w:rsidRDefault="00CA697A">
      <w:pPr>
        <w:pStyle w:val="Akapitzlist"/>
        <w:numPr>
          <w:ilvl w:val="0"/>
          <w:numId w:val="6"/>
        </w:numPr>
        <w:rPr>
          <w:sz w:val="20"/>
          <w:szCs w:val="20"/>
        </w:rPr>
      </w:pPr>
      <w:r>
        <w:rPr>
          <w:sz w:val="20"/>
          <w:szCs w:val="20"/>
        </w:rPr>
        <w:t>Upoważnieni pracownicy szpitala mogą dokonywać kontroli z zakresu przestrzegania przez Wykonawcę przepisów w zakresie ochrony środowiska związanych z realizacją przedmiotu umowy.</w:t>
      </w:r>
    </w:p>
    <w:p w:rsidR="000248E2" w:rsidRDefault="00CA697A">
      <w:pPr>
        <w:pStyle w:val="Akapitzlist"/>
        <w:numPr>
          <w:ilvl w:val="0"/>
          <w:numId w:val="6"/>
        </w:numPr>
        <w:rPr>
          <w:sz w:val="20"/>
          <w:szCs w:val="20"/>
        </w:rPr>
      </w:pPr>
      <w:r>
        <w:rPr>
          <w:sz w:val="20"/>
          <w:szCs w:val="20"/>
        </w:rPr>
        <w:t>Wykonawca zobowiązany jest do wykonywania prac zgodnie z obowiązującymi przepisami ochrony środowiska oraz w sposób zapewniający minimalizację ich oddziaływania na środow</w:t>
      </w:r>
      <w:r>
        <w:rPr>
          <w:sz w:val="20"/>
          <w:szCs w:val="20"/>
        </w:rPr>
        <w:t>i</w:t>
      </w:r>
      <w:r>
        <w:rPr>
          <w:sz w:val="20"/>
          <w:szCs w:val="20"/>
        </w:rPr>
        <w:t>sko.</w:t>
      </w:r>
    </w:p>
    <w:p w:rsidR="000248E2" w:rsidRDefault="00CA697A">
      <w:pPr>
        <w:pStyle w:val="Akapitzlist"/>
        <w:numPr>
          <w:ilvl w:val="0"/>
          <w:numId w:val="6"/>
        </w:numPr>
        <w:rPr>
          <w:sz w:val="20"/>
          <w:szCs w:val="20"/>
        </w:rPr>
      </w:pPr>
      <w:r>
        <w:rPr>
          <w:sz w:val="20"/>
          <w:szCs w:val="20"/>
        </w:rPr>
        <w:t>Wykonawca powinien zapobiegać powstawaniu nadmiernej ilości odpadów. Powinien grom</w:t>
      </w:r>
      <w:r>
        <w:rPr>
          <w:sz w:val="20"/>
          <w:szCs w:val="20"/>
        </w:rPr>
        <w:t>a</w:t>
      </w:r>
      <w:r>
        <w:rPr>
          <w:sz w:val="20"/>
          <w:szCs w:val="20"/>
        </w:rPr>
        <w:t>dzić odpady w sposób selektywny w miejscach do tego wyznaczonych. Zabierając wytworzone odpady z terenu szpitala powinien poddać odpady właściwemu zagospodarowaniu lub unies</w:t>
      </w:r>
      <w:r>
        <w:rPr>
          <w:sz w:val="20"/>
          <w:szCs w:val="20"/>
        </w:rPr>
        <w:t>z</w:t>
      </w:r>
      <w:r>
        <w:rPr>
          <w:sz w:val="20"/>
          <w:szCs w:val="20"/>
        </w:rPr>
        <w:t>kodliwieniu zgodnie z przepisami wynikającymi z ustawy o odpadach i pozostałymi przepisami z zakresu ochrony środowiska.</w:t>
      </w:r>
    </w:p>
    <w:p w:rsidR="000248E2" w:rsidRDefault="00CA697A">
      <w:pPr>
        <w:pStyle w:val="Akapitzlist"/>
        <w:numPr>
          <w:ilvl w:val="0"/>
          <w:numId w:val="6"/>
        </w:numPr>
        <w:rPr>
          <w:sz w:val="20"/>
          <w:szCs w:val="20"/>
        </w:rPr>
      </w:pPr>
      <w:r>
        <w:rPr>
          <w:sz w:val="20"/>
          <w:szCs w:val="20"/>
        </w:rPr>
        <w:t>Wykonawca powinien stosować zasady ochrony gleby i powierzchni ziemi poprzez minimaliz</w:t>
      </w:r>
      <w:r>
        <w:rPr>
          <w:sz w:val="20"/>
          <w:szCs w:val="20"/>
        </w:rPr>
        <w:t>a</w:t>
      </w:r>
      <w:r>
        <w:rPr>
          <w:sz w:val="20"/>
          <w:szCs w:val="20"/>
        </w:rPr>
        <w:t>cję ryzyka zanieczyszczenia szkodliwymi substancjami.</w:t>
      </w:r>
    </w:p>
    <w:p w:rsidR="000248E2" w:rsidRDefault="00CA697A">
      <w:pPr>
        <w:pStyle w:val="Akapitzlist"/>
        <w:numPr>
          <w:ilvl w:val="0"/>
          <w:numId w:val="6"/>
        </w:numPr>
        <w:rPr>
          <w:sz w:val="20"/>
          <w:szCs w:val="20"/>
        </w:rPr>
      </w:pPr>
      <w:r>
        <w:rPr>
          <w:sz w:val="20"/>
          <w:szCs w:val="20"/>
        </w:rPr>
        <w:t>Wykonawca powinien stosować zasady racjonalnego i oszczędnego korzystania z wody oraz energii elektrycznej i energii cieplnej.</w:t>
      </w:r>
    </w:p>
    <w:p w:rsidR="000248E2" w:rsidRDefault="00CA697A">
      <w:pPr>
        <w:pStyle w:val="Akapitzlist"/>
        <w:numPr>
          <w:ilvl w:val="0"/>
          <w:numId w:val="6"/>
        </w:numPr>
        <w:rPr>
          <w:sz w:val="20"/>
          <w:szCs w:val="20"/>
        </w:rPr>
      </w:pPr>
      <w:r>
        <w:rPr>
          <w:sz w:val="20"/>
          <w:szCs w:val="20"/>
        </w:rPr>
        <w:t>Wykonawca powinien stosować zasady ochrony przed hałasem w celu zapewnienie jak najle</w:t>
      </w:r>
      <w:r>
        <w:rPr>
          <w:sz w:val="20"/>
          <w:szCs w:val="20"/>
        </w:rPr>
        <w:t>p</w:t>
      </w:r>
      <w:r>
        <w:rPr>
          <w:sz w:val="20"/>
          <w:szCs w:val="20"/>
        </w:rPr>
        <w:t>szego stanu akustycznego środowiska np. poprzez stosowanie zabezpieczeń akustycznych czy wykonywanie prac w porze dziennej.</w:t>
      </w:r>
    </w:p>
    <w:p w:rsidR="000248E2" w:rsidRDefault="00CA697A">
      <w:pPr>
        <w:pStyle w:val="Akapitzlist"/>
        <w:numPr>
          <w:ilvl w:val="0"/>
          <w:numId w:val="6"/>
        </w:numPr>
        <w:rPr>
          <w:sz w:val="20"/>
          <w:szCs w:val="20"/>
        </w:rPr>
      </w:pPr>
      <w:r>
        <w:rPr>
          <w:sz w:val="20"/>
          <w:szCs w:val="20"/>
        </w:rPr>
        <w:t>Wykonawca zobowiązany jest do stosowania rozwiązań technicznych ograniczających rozprz</w:t>
      </w:r>
      <w:r>
        <w:rPr>
          <w:sz w:val="20"/>
          <w:szCs w:val="20"/>
        </w:rPr>
        <w:t>e</w:t>
      </w:r>
      <w:r>
        <w:rPr>
          <w:sz w:val="20"/>
          <w:szCs w:val="20"/>
        </w:rPr>
        <w:t>strzenianie zanieczyszczeń w środowisku np. stosowanie środków neutralizujących wycieki czy środków ograniczających rozprzestrzenianie zanieczyszczeń.</w:t>
      </w:r>
    </w:p>
    <w:p w:rsidR="000248E2" w:rsidRDefault="00CA697A">
      <w:pPr>
        <w:pStyle w:val="Akapitzlist"/>
        <w:numPr>
          <w:ilvl w:val="0"/>
          <w:numId w:val="6"/>
        </w:numPr>
        <w:rPr>
          <w:sz w:val="20"/>
          <w:szCs w:val="20"/>
        </w:rPr>
      </w:pPr>
      <w:r>
        <w:rPr>
          <w:rFonts w:eastAsia="Tahoma"/>
          <w:sz w:val="20"/>
          <w:szCs w:val="20"/>
        </w:rPr>
        <w:t xml:space="preserve"> </w:t>
      </w:r>
      <w:r>
        <w:rPr>
          <w:sz w:val="20"/>
          <w:szCs w:val="20"/>
        </w:rPr>
        <w:t xml:space="preserve">W </w:t>
      </w:r>
      <w:proofErr w:type="gramStart"/>
      <w:r>
        <w:rPr>
          <w:sz w:val="20"/>
          <w:szCs w:val="20"/>
        </w:rPr>
        <w:t>przypadku gdy</w:t>
      </w:r>
      <w:proofErr w:type="gramEnd"/>
      <w:r>
        <w:rPr>
          <w:sz w:val="20"/>
          <w:szCs w:val="20"/>
        </w:rPr>
        <w:t>, na skutek działań Wykonawcy wystąpi zagrożenie środowiska, zobowiąz</w:t>
      </w:r>
      <w:r>
        <w:rPr>
          <w:sz w:val="20"/>
          <w:szCs w:val="20"/>
        </w:rPr>
        <w:t>a</w:t>
      </w:r>
      <w:r>
        <w:rPr>
          <w:sz w:val="20"/>
          <w:szCs w:val="20"/>
        </w:rPr>
        <w:t xml:space="preserve">ny jest on do natychmiastowego zgłoszenia tego faktu odpowiedniemu pracownikowi Szpitala. </w:t>
      </w:r>
    </w:p>
    <w:p w:rsidR="000248E2" w:rsidRDefault="000248E2">
      <w:pPr>
        <w:pStyle w:val="Akapitzlist"/>
        <w:rPr>
          <w:sz w:val="20"/>
          <w:szCs w:val="20"/>
        </w:rPr>
      </w:pPr>
    </w:p>
    <w:p w:rsidR="000248E2" w:rsidRDefault="000248E2">
      <w:pPr>
        <w:pStyle w:val="Akapitzlist"/>
        <w:rPr>
          <w:sz w:val="20"/>
          <w:szCs w:val="20"/>
        </w:rPr>
      </w:pPr>
    </w:p>
    <w:p w:rsidR="000248E2" w:rsidRDefault="00CA697A">
      <w:pPr>
        <w:rPr>
          <w:rFonts w:ascii="Tahoma" w:hAnsi="Tahoma" w:cs="Tahoma"/>
        </w:rPr>
      </w:pPr>
      <w:r>
        <w:rPr>
          <w:rFonts w:ascii="Tahoma" w:hAnsi="Tahoma" w:cs="Tahoma"/>
        </w:rPr>
        <w:t xml:space="preserve">Nowy Sącz, </w:t>
      </w:r>
      <w:proofErr w:type="gramStart"/>
      <w:r>
        <w:rPr>
          <w:rFonts w:ascii="Tahoma" w:hAnsi="Tahoma" w:cs="Tahoma"/>
        </w:rPr>
        <w:t>dnia………………………      Podpis</w:t>
      </w:r>
      <w:proofErr w:type="gramEnd"/>
      <w:r>
        <w:rPr>
          <w:rFonts w:ascii="Tahoma" w:hAnsi="Tahoma" w:cs="Tahoma"/>
        </w:rPr>
        <w:t xml:space="preserve"> Wykonawcy …………………………………</w:t>
      </w:r>
    </w:p>
    <w:p w:rsidR="000248E2" w:rsidRDefault="000248E2">
      <w:pPr>
        <w:rPr>
          <w:rFonts w:ascii="Tahoma" w:hAnsi="Tahoma" w:cs="Tahoma"/>
          <w:i/>
          <w:color w:val="FF0000"/>
        </w:rPr>
      </w:pPr>
    </w:p>
    <w:p w:rsidR="000248E2" w:rsidRDefault="000248E2">
      <w:pPr>
        <w:rPr>
          <w:rFonts w:ascii="Tahoma" w:hAnsi="Tahoma" w:cs="Tahoma"/>
          <w:i/>
          <w:color w:val="FF0000"/>
          <w:sz w:val="22"/>
          <w:szCs w:val="22"/>
        </w:rPr>
      </w:pPr>
    </w:p>
    <w:p w:rsidR="000248E2" w:rsidRDefault="000248E2">
      <w:pPr>
        <w:rPr>
          <w:rFonts w:ascii="Tahoma" w:hAnsi="Tahoma" w:cs="Tahoma"/>
          <w:i/>
          <w:color w:val="FF0000"/>
          <w:sz w:val="22"/>
          <w:szCs w:val="22"/>
        </w:rPr>
      </w:pPr>
    </w:p>
    <w:p w:rsidR="000248E2" w:rsidRDefault="000248E2">
      <w:pPr>
        <w:rPr>
          <w:rFonts w:ascii="Tahoma" w:hAnsi="Tahoma" w:cs="Tahoma"/>
          <w:i/>
          <w:color w:val="FF0000"/>
          <w:sz w:val="22"/>
          <w:szCs w:val="22"/>
        </w:rPr>
      </w:pPr>
    </w:p>
    <w:p w:rsidR="000248E2" w:rsidRDefault="000248E2">
      <w:pPr>
        <w:rPr>
          <w:rFonts w:ascii="Tahoma" w:hAnsi="Tahoma" w:cs="Tahoma"/>
          <w:i/>
          <w:color w:val="FF0000"/>
          <w:sz w:val="22"/>
          <w:szCs w:val="22"/>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CA697A">
      <w:pPr>
        <w:ind w:left="5672" w:firstLine="709"/>
        <w:rPr>
          <w:rFonts w:ascii="Tahoma" w:hAnsi="Tahoma" w:cs="Tahoma"/>
          <w:i/>
        </w:rPr>
      </w:pPr>
      <w:r>
        <w:rPr>
          <w:rFonts w:ascii="Tahoma" w:hAnsi="Tahoma" w:cs="Tahoma"/>
          <w:i/>
        </w:rPr>
        <w:t>Załącznik nr C do umowy</w:t>
      </w:r>
    </w:p>
    <w:p w:rsidR="000248E2" w:rsidRDefault="000248E2">
      <w:pPr>
        <w:ind w:left="7080"/>
        <w:rPr>
          <w:rFonts w:ascii="Tahoma" w:hAnsi="Tahoma" w:cs="Tahoma"/>
          <w:i/>
        </w:rPr>
      </w:pPr>
    </w:p>
    <w:p w:rsidR="000248E2" w:rsidRDefault="00CA697A">
      <w:pPr>
        <w:jc w:val="center"/>
        <w:rPr>
          <w:rFonts w:ascii="Tahoma" w:hAnsi="Tahoma" w:cs="Tahoma"/>
          <w:b/>
        </w:rPr>
      </w:pPr>
      <w:r>
        <w:rPr>
          <w:rFonts w:ascii="Tahoma" w:hAnsi="Tahoma" w:cs="Tahoma"/>
          <w:b/>
        </w:rPr>
        <w:lastRenderedPageBreak/>
        <w:t>Umowa powierzenia przetwarzania danych osobowych</w:t>
      </w:r>
    </w:p>
    <w:p w:rsidR="000248E2" w:rsidRDefault="00CA697A">
      <w:pPr>
        <w:jc w:val="center"/>
        <w:rPr>
          <w:rFonts w:ascii="Tahoma" w:hAnsi="Tahoma" w:cs="Tahoma"/>
        </w:rPr>
      </w:pPr>
      <w:proofErr w:type="gramStart"/>
      <w:r>
        <w:rPr>
          <w:rFonts w:ascii="Tahoma" w:hAnsi="Tahoma" w:cs="Tahoma"/>
        </w:rPr>
        <w:t>zawarta</w:t>
      </w:r>
      <w:proofErr w:type="gramEnd"/>
      <w:r>
        <w:rPr>
          <w:rFonts w:ascii="Tahoma" w:hAnsi="Tahoma" w:cs="Tahoma"/>
        </w:rPr>
        <w:t xml:space="preserve"> dnia ____________ pomiędzy:</w:t>
      </w:r>
    </w:p>
    <w:p w:rsidR="000248E2" w:rsidRDefault="00CA697A">
      <w:pPr>
        <w:jc w:val="center"/>
        <w:rPr>
          <w:rFonts w:ascii="Tahoma" w:hAnsi="Tahoma" w:cs="Tahoma"/>
        </w:rPr>
      </w:pPr>
      <w:r>
        <w:rPr>
          <w:rFonts w:ascii="Tahoma" w:hAnsi="Tahoma" w:cs="Tahoma"/>
        </w:rPr>
        <w:t>(zwana dalej „Umową”)</w:t>
      </w:r>
    </w:p>
    <w:p w:rsidR="000248E2" w:rsidRDefault="000248E2">
      <w:pPr>
        <w:rPr>
          <w:rFonts w:ascii="Tahoma" w:hAnsi="Tahoma" w:cs="Tahoma"/>
        </w:rPr>
      </w:pPr>
    </w:p>
    <w:p w:rsidR="000248E2" w:rsidRDefault="00CA697A">
      <w:r>
        <w:rPr>
          <w:rFonts w:ascii="Tahoma" w:hAnsi="Tahoma" w:cs="Tahoma"/>
        </w:rPr>
        <w:t xml:space="preserve">_______________________________ </w:t>
      </w:r>
      <w:r>
        <w:rPr>
          <w:rFonts w:ascii="Tahoma" w:hAnsi="Tahoma" w:cs="Tahoma"/>
          <w:i/>
        </w:rPr>
        <w:t xml:space="preserve">(*dane </w:t>
      </w:r>
      <w:proofErr w:type="gramStart"/>
      <w:r>
        <w:rPr>
          <w:rFonts w:ascii="Tahoma" w:hAnsi="Tahoma" w:cs="Tahoma"/>
          <w:i/>
        </w:rPr>
        <w:t>podmiotu który</w:t>
      </w:r>
      <w:proofErr w:type="gramEnd"/>
      <w:r>
        <w:rPr>
          <w:rFonts w:ascii="Tahoma" w:hAnsi="Tahoma" w:cs="Tahoma"/>
          <w:i/>
        </w:rPr>
        <w:t xml:space="preserve"> umowę zawiera)</w:t>
      </w:r>
      <w:r>
        <w:rPr>
          <w:rFonts w:ascii="Tahoma" w:hAnsi="Tahoma" w:cs="Tahoma"/>
        </w:rPr>
        <w:t xml:space="preserve">  </w:t>
      </w:r>
    </w:p>
    <w:p w:rsidR="000248E2" w:rsidRDefault="000248E2">
      <w:pPr>
        <w:rPr>
          <w:rFonts w:ascii="Tahoma" w:hAnsi="Tahoma" w:cs="Tahoma"/>
        </w:rPr>
      </w:pPr>
    </w:p>
    <w:p w:rsidR="000248E2" w:rsidRDefault="00CA697A">
      <w:proofErr w:type="gramStart"/>
      <w:r>
        <w:rPr>
          <w:rFonts w:ascii="Tahoma" w:hAnsi="Tahoma" w:cs="Tahoma"/>
        </w:rPr>
        <w:t>zwany</w:t>
      </w:r>
      <w:proofErr w:type="gramEnd"/>
      <w:r>
        <w:rPr>
          <w:rFonts w:ascii="Tahoma" w:hAnsi="Tahoma" w:cs="Tahoma"/>
        </w:rPr>
        <w:t xml:space="preserve"> w dalszej części umowy </w:t>
      </w:r>
      <w:r>
        <w:rPr>
          <w:rFonts w:ascii="Tahoma" w:hAnsi="Tahoma" w:cs="Tahoma"/>
          <w:b/>
        </w:rPr>
        <w:t>„Podmiotem przetwarzającym”</w:t>
      </w:r>
      <w:r>
        <w:rPr>
          <w:rFonts w:ascii="Tahoma" w:hAnsi="Tahoma" w:cs="Tahoma"/>
        </w:rPr>
        <w:t xml:space="preserve"> </w:t>
      </w:r>
    </w:p>
    <w:p w:rsidR="000248E2" w:rsidRDefault="00CA697A">
      <w:pPr>
        <w:rPr>
          <w:rFonts w:ascii="Tahoma" w:hAnsi="Tahoma" w:cs="Tahoma"/>
        </w:rPr>
      </w:pPr>
      <w:proofErr w:type="gramStart"/>
      <w:r>
        <w:rPr>
          <w:rFonts w:ascii="Tahoma" w:hAnsi="Tahoma" w:cs="Tahoma"/>
        </w:rPr>
        <w:t>reprezentowana</w:t>
      </w:r>
      <w:proofErr w:type="gramEnd"/>
      <w:r>
        <w:rPr>
          <w:rFonts w:ascii="Tahoma" w:hAnsi="Tahoma" w:cs="Tahoma"/>
        </w:rPr>
        <w:t xml:space="preserve"> przez: </w:t>
      </w:r>
    </w:p>
    <w:p w:rsidR="000248E2" w:rsidRDefault="00CA697A">
      <w:pPr>
        <w:rPr>
          <w:rFonts w:ascii="Tahoma" w:hAnsi="Tahoma" w:cs="Tahoma"/>
        </w:rPr>
      </w:pPr>
      <w:r>
        <w:rPr>
          <w:rFonts w:ascii="Tahoma" w:hAnsi="Tahoma" w:cs="Tahoma"/>
        </w:rPr>
        <w:t>_______________________________</w:t>
      </w:r>
    </w:p>
    <w:p w:rsidR="000248E2" w:rsidRDefault="000248E2">
      <w:pPr>
        <w:rPr>
          <w:rFonts w:ascii="Tahoma" w:hAnsi="Tahoma" w:cs="Tahoma"/>
        </w:rPr>
      </w:pPr>
    </w:p>
    <w:p w:rsidR="000248E2" w:rsidRDefault="00CA697A">
      <w:pPr>
        <w:rPr>
          <w:rFonts w:ascii="Tahoma" w:hAnsi="Tahoma" w:cs="Tahoma"/>
        </w:rPr>
      </w:pPr>
      <w:proofErr w:type="gramStart"/>
      <w:r>
        <w:rPr>
          <w:rFonts w:ascii="Tahoma" w:hAnsi="Tahoma" w:cs="Tahoma"/>
        </w:rPr>
        <w:t>oraz</w:t>
      </w:r>
      <w:proofErr w:type="gramEnd"/>
    </w:p>
    <w:p w:rsidR="000248E2" w:rsidRDefault="000248E2">
      <w:pPr>
        <w:rPr>
          <w:rFonts w:ascii="Tahoma" w:hAnsi="Tahoma" w:cs="Tahoma"/>
        </w:rPr>
      </w:pPr>
    </w:p>
    <w:p w:rsidR="000248E2" w:rsidRDefault="00CA697A">
      <w:pPr>
        <w:jc w:val="both"/>
      </w:pPr>
      <w:r>
        <w:rPr>
          <w:rFonts w:ascii="Tahoma" w:hAnsi="Tahoma" w:cs="Tahoma"/>
          <w:b/>
        </w:rPr>
        <w:t>Szpitalem Specjalistycznym im. Jędrzeja Śniadeckiego w Nowym Sączu</w:t>
      </w:r>
      <w:r>
        <w:rPr>
          <w:rFonts w:ascii="Tahoma" w:hAnsi="Tahoma" w:cs="Tahoma"/>
        </w:rPr>
        <w:t xml:space="preserve">, </w:t>
      </w:r>
      <w:r>
        <w:rPr>
          <w:rFonts w:ascii="Tahoma" w:hAnsi="Tahoma" w:cs="Tahoma"/>
          <w:b/>
        </w:rPr>
        <w:t>33-300 Nowy Sącz ul. Młyńska 10,</w:t>
      </w:r>
      <w:r>
        <w:rPr>
          <w:rFonts w:ascii="Tahoma" w:hAnsi="Tahoma" w:cs="Tahoma"/>
        </w:rPr>
        <w:t xml:space="preserve"> zarejestrowanym w Sądzie Rejonowym dla Krakowa Śródmieścia w Krakowie Wydział XII Gospodarczy Krajowego Rejestru Sądowego pod poz. 0000029409</w:t>
      </w:r>
    </w:p>
    <w:p w:rsidR="000248E2" w:rsidRDefault="00CA697A">
      <w:pPr>
        <w:rPr>
          <w:rFonts w:ascii="Tahoma" w:hAnsi="Tahoma" w:cs="Tahoma"/>
        </w:rPr>
      </w:pPr>
      <w:proofErr w:type="gramStart"/>
      <w:r>
        <w:rPr>
          <w:rFonts w:ascii="Tahoma" w:hAnsi="Tahoma" w:cs="Tahoma"/>
        </w:rPr>
        <w:t>zwany</w:t>
      </w:r>
      <w:proofErr w:type="gramEnd"/>
      <w:r>
        <w:rPr>
          <w:rFonts w:ascii="Tahoma" w:hAnsi="Tahoma" w:cs="Tahoma"/>
        </w:rPr>
        <w:t xml:space="preserve"> w dalszej części umowy </w:t>
      </w:r>
      <w:r>
        <w:rPr>
          <w:rFonts w:ascii="Tahoma" w:hAnsi="Tahoma" w:cs="Tahoma"/>
          <w:b/>
        </w:rPr>
        <w:t xml:space="preserve">„Administratorem danych” lub „Administratorem” </w:t>
      </w:r>
    </w:p>
    <w:p w:rsidR="000248E2" w:rsidRDefault="00CA697A">
      <w:pPr>
        <w:rPr>
          <w:rFonts w:ascii="Tahoma" w:hAnsi="Tahoma" w:cs="Tahoma"/>
        </w:rPr>
      </w:pPr>
      <w:proofErr w:type="gramStart"/>
      <w:r>
        <w:rPr>
          <w:rFonts w:ascii="Tahoma" w:hAnsi="Tahoma" w:cs="Tahoma"/>
        </w:rPr>
        <w:t>reprezentowana</w:t>
      </w:r>
      <w:proofErr w:type="gramEnd"/>
      <w:r>
        <w:rPr>
          <w:rFonts w:ascii="Tahoma" w:hAnsi="Tahoma" w:cs="Tahoma"/>
        </w:rPr>
        <w:t xml:space="preserve"> przez: </w:t>
      </w:r>
    </w:p>
    <w:p w:rsidR="000248E2" w:rsidRDefault="00CA697A">
      <w:pPr>
        <w:rPr>
          <w:rFonts w:ascii="Tahoma" w:hAnsi="Tahoma" w:cs="Tahoma"/>
          <w:b/>
        </w:rPr>
      </w:pPr>
      <w:proofErr w:type="gramStart"/>
      <w:r>
        <w:rPr>
          <w:rFonts w:ascii="Tahoma" w:hAnsi="Tahoma" w:cs="Tahoma"/>
          <w:b/>
        </w:rPr>
        <w:t xml:space="preserve">Dyrektora                                                  </w:t>
      </w:r>
      <w:proofErr w:type="gramEnd"/>
      <w:r>
        <w:rPr>
          <w:rFonts w:ascii="Tahoma" w:hAnsi="Tahoma" w:cs="Tahoma"/>
          <w:b/>
        </w:rPr>
        <w:t xml:space="preserve">                                                                     Lidia Zelek</w:t>
      </w:r>
    </w:p>
    <w:p w:rsidR="000248E2" w:rsidRDefault="000248E2">
      <w:pPr>
        <w:rPr>
          <w:rFonts w:ascii="Tahoma" w:hAnsi="Tahoma" w:cs="Tahoma"/>
          <w:b/>
        </w:rPr>
      </w:pPr>
    </w:p>
    <w:p w:rsidR="000248E2" w:rsidRDefault="000248E2">
      <w:pPr>
        <w:rPr>
          <w:rFonts w:ascii="Tahoma" w:hAnsi="Tahoma" w:cs="Tahoma"/>
        </w:rPr>
      </w:pPr>
    </w:p>
    <w:p w:rsidR="000248E2" w:rsidRDefault="000248E2">
      <w:pPr>
        <w:rPr>
          <w:rFonts w:ascii="Tahoma" w:hAnsi="Tahoma" w:cs="Tahoma"/>
        </w:rPr>
      </w:pPr>
    </w:p>
    <w:p w:rsidR="000248E2" w:rsidRDefault="00CA697A">
      <w:pPr>
        <w:jc w:val="center"/>
        <w:rPr>
          <w:rFonts w:ascii="Tahoma" w:hAnsi="Tahoma" w:cs="Tahoma"/>
          <w:b/>
        </w:rPr>
      </w:pPr>
      <w:r>
        <w:rPr>
          <w:rFonts w:ascii="Tahoma" w:hAnsi="Tahoma" w:cs="Tahoma"/>
          <w:b/>
        </w:rPr>
        <w:t>§ 1</w:t>
      </w:r>
    </w:p>
    <w:p w:rsidR="000248E2" w:rsidRDefault="00CA697A">
      <w:pPr>
        <w:jc w:val="center"/>
        <w:rPr>
          <w:rFonts w:ascii="Tahoma" w:hAnsi="Tahoma" w:cs="Tahoma"/>
          <w:b/>
        </w:rPr>
      </w:pPr>
      <w:r>
        <w:rPr>
          <w:rFonts w:ascii="Tahoma" w:hAnsi="Tahoma" w:cs="Tahoma"/>
          <w:b/>
        </w:rPr>
        <w:t>Powierzenie przetwarzania danych osobowych</w:t>
      </w:r>
    </w:p>
    <w:p w:rsidR="000248E2" w:rsidRDefault="000248E2">
      <w:pPr>
        <w:jc w:val="center"/>
        <w:rPr>
          <w:rFonts w:ascii="Tahoma" w:hAnsi="Tahoma" w:cs="Tahoma"/>
          <w:b/>
        </w:rPr>
      </w:pPr>
    </w:p>
    <w:p w:rsidR="000248E2" w:rsidRDefault="00CA697A">
      <w:pPr>
        <w:pStyle w:val="Akapitzlist"/>
        <w:numPr>
          <w:ilvl w:val="0"/>
          <w:numId w:val="8"/>
        </w:numPr>
        <w:spacing w:after="160" w:line="256" w:lineRule="auto"/>
        <w:rPr>
          <w:sz w:val="20"/>
          <w:szCs w:val="20"/>
        </w:rPr>
      </w:pPr>
      <w:r>
        <w:rPr>
          <w:sz w:val="20"/>
          <w:szCs w:val="20"/>
        </w:rPr>
        <w:t>W związku z zawarciem w dniu……………..</w:t>
      </w:r>
      <w:proofErr w:type="gramStart"/>
      <w:r>
        <w:rPr>
          <w:sz w:val="20"/>
          <w:szCs w:val="20"/>
        </w:rPr>
        <w:t>umowy</w:t>
      </w:r>
      <w:proofErr w:type="gramEnd"/>
      <w:r>
        <w:rPr>
          <w:sz w:val="20"/>
          <w:szCs w:val="20"/>
        </w:rPr>
        <w:t xml:space="preserve"> nr…………………..na …………………………………………………………………………………………………….</w:t>
      </w:r>
    </w:p>
    <w:p w:rsidR="000248E2" w:rsidRDefault="00CA697A">
      <w:pPr>
        <w:pStyle w:val="Akapitzlist"/>
        <w:spacing w:after="160" w:line="256" w:lineRule="auto"/>
      </w:pPr>
      <w:r>
        <w:rPr>
          <w:sz w:val="20"/>
          <w:szCs w:val="20"/>
        </w:rPr>
        <w:t>Administrator danych powierza Podmiotowi przetwarzającemu, w trybie art. 28 ogólnego Ro</w:t>
      </w:r>
      <w:r>
        <w:rPr>
          <w:sz w:val="20"/>
          <w:szCs w:val="20"/>
        </w:rPr>
        <w:t>z</w:t>
      </w:r>
      <w:r>
        <w:rPr>
          <w:sz w:val="20"/>
          <w:szCs w:val="20"/>
        </w:rPr>
        <w:t xml:space="preserve">porządzenia Parlamentu Europejskiego i Rady (UE) </w:t>
      </w:r>
      <w:proofErr w:type="gramStart"/>
      <w:r>
        <w:rPr>
          <w:sz w:val="20"/>
          <w:szCs w:val="20"/>
        </w:rPr>
        <w:t>nr 679/2016  z</w:t>
      </w:r>
      <w:proofErr w:type="gramEnd"/>
      <w:r>
        <w:rPr>
          <w:sz w:val="20"/>
          <w:szCs w:val="20"/>
        </w:rPr>
        <w:t xml:space="preserve"> dnia 27 kwietnia 2016 r. w sprawie ochrony osób fizycznych w związku z przetwarzaniem danych osobowych i w sprawie swobodnego przepływu takich danych oraz uchylenia dyrektywy 95/46/WE (Dz.U.UE.L.2116/119/1 </w:t>
      </w:r>
      <w:proofErr w:type="gramStart"/>
      <w:r>
        <w:rPr>
          <w:sz w:val="20"/>
          <w:szCs w:val="20"/>
        </w:rPr>
        <w:t>zwanego</w:t>
      </w:r>
      <w:proofErr w:type="gramEnd"/>
      <w:r>
        <w:rPr>
          <w:sz w:val="20"/>
          <w:szCs w:val="20"/>
        </w:rPr>
        <w:t xml:space="preserve"> w dalszej części „Rozporządzeniem” dane osobowe do prz</w:t>
      </w:r>
      <w:r>
        <w:rPr>
          <w:sz w:val="20"/>
          <w:szCs w:val="20"/>
        </w:rPr>
        <w:t>e</w:t>
      </w:r>
      <w:r>
        <w:rPr>
          <w:sz w:val="20"/>
          <w:szCs w:val="20"/>
        </w:rPr>
        <w:t>twarzania, na zasadach i w celu określonym w niniejszej Umowie.</w:t>
      </w:r>
    </w:p>
    <w:p w:rsidR="000248E2" w:rsidRDefault="00CA697A">
      <w:pPr>
        <w:pStyle w:val="Akapitzlist"/>
        <w:numPr>
          <w:ilvl w:val="0"/>
          <w:numId w:val="8"/>
        </w:numPr>
        <w:spacing w:after="160" w:line="256" w:lineRule="auto"/>
        <w:rPr>
          <w:sz w:val="20"/>
          <w:szCs w:val="20"/>
        </w:rPr>
      </w:pPr>
      <w:r>
        <w:rPr>
          <w:sz w:val="20"/>
          <w:szCs w:val="20"/>
        </w:rPr>
        <w:t>Podmiot przetwarzający zobowiązuje się przetwarzać powierzone mu dane osobowe zgodnie z niniejszą umową, Rozporządzeniem, ustawa z dnia 10 maja 2018 roku o ochronie danych osobowych (</w:t>
      </w:r>
      <w:proofErr w:type="spellStart"/>
      <w:r>
        <w:rPr>
          <w:sz w:val="20"/>
          <w:szCs w:val="20"/>
        </w:rPr>
        <w:t>Dz.U</w:t>
      </w:r>
      <w:proofErr w:type="spellEnd"/>
      <w:r>
        <w:rPr>
          <w:sz w:val="20"/>
          <w:szCs w:val="20"/>
        </w:rPr>
        <w:t xml:space="preserve">. </w:t>
      </w:r>
      <w:proofErr w:type="gramStart"/>
      <w:r>
        <w:rPr>
          <w:sz w:val="20"/>
          <w:szCs w:val="20"/>
        </w:rPr>
        <w:t>z</w:t>
      </w:r>
      <w:proofErr w:type="gramEnd"/>
      <w:r>
        <w:rPr>
          <w:sz w:val="20"/>
          <w:szCs w:val="20"/>
        </w:rPr>
        <w:t xml:space="preserve"> 2018 r., poz. 1000) oraz z innymi przepisami prawa powszechnie obowi</w:t>
      </w:r>
      <w:r>
        <w:rPr>
          <w:sz w:val="20"/>
          <w:szCs w:val="20"/>
        </w:rPr>
        <w:t>ą</w:t>
      </w:r>
      <w:r>
        <w:rPr>
          <w:sz w:val="20"/>
          <w:szCs w:val="20"/>
        </w:rPr>
        <w:t>zującego, które chronią prawa osób, których dane dotyczą.</w:t>
      </w:r>
    </w:p>
    <w:p w:rsidR="000248E2" w:rsidRDefault="00CA697A">
      <w:pPr>
        <w:pStyle w:val="Akapitzlist"/>
        <w:numPr>
          <w:ilvl w:val="0"/>
          <w:numId w:val="8"/>
        </w:numPr>
        <w:spacing w:after="160" w:line="256" w:lineRule="auto"/>
        <w:rPr>
          <w:sz w:val="20"/>
          <w:szCs w:val="20"/>
        </w:rPr>
      </w:pPr>
      <w:r>
        <w:rPr>
          <w:sz w:val="20"/>
          <w:szCs w:val="20"/>
        </w:rPr>
        <w:t>Podmiot przetwarzający oświadcza, iż stosuje środki bezpieczeństwa spełniające wymogi Ro</w:t>
      </w:r>
      <w:r>
        <w:rPr>
          <w:sz w:val="20"/>
          <w:szCs w:val="20"/>
        </w:rPr>
        <w:t>z</w:t>
      </w:r>
      <w:r>
        <w:rPr>
          <w:sz w:val="20"/>
          <w:szCs w:val="20"/>
        </w:rPr>
        <w:t xml:space="preserve">porządzenia. </w:t>
      </w:r>
    </w:p>
    <w:p w:rsidR="000248E2" w:rsidRDefault="00CA697A">
      <w:pPr>
        <w:jc w:val="center"/>
        <w:rPr>
          <w:rFonts w:ascii="Tahoma" w:hAnsi="Tahoma" w:cs="Tahoma"/>
          <w:b/>
        </w:rPr>
      </w:pPr>
      <w:r>
        <w:rPr>
          <w:rFonts w:ascii="Tahoma" w:hAnsi="Tahoma" w:cs="Tahoma"/>
          <w:b/>
        </w:rPr>
        <w:t>§2</w:t>
      </w:r>
    </w:p>
    <w:p w:rsidR="000248E2" w:rsidRDefault="00CA697A">
      <w:pPr>
        <w:jc w:val="center"/>
        <w:rPr>
          <w:rFonts w:ascii="Tahoma" w:hAnsi="Tahoma" w:cs="Tahoma"/>
          <w:b/>
        </w:rPr>
      </w:pPr>
      <w:r>
        <w:rPr>
          <w:rFonts w:ascii="Tahoma" w:hAnsi="Tahoma" w:cs="Tahoma"/>
          <w:b/>
        </w:rPr>
        <w:t>Zakres i cel przetwarzania danych</w:t>
      </w:r>
    </w:p>
    <w:p w:rsidR="000248E2" w:rsidRDefault="00CA697A">
      <w:pPr>
        <w:pStyle w:val="Akapitzlist"/>
        <w:numPr>
          <w:ilvl w:val="0"/>
          <w:numId w:val="35"/>
        </w:numPr>
        <w:spacing w:after="160" w:line="256" w:lineRule="auto"/>
      </w:pPr>
      <w:r>
        <w:rPr>
          <w:sz w:val="20"/>
          <w:szCs w:val="20"/>
        </w:rPr>
        <w:t xml:space="preserve">Podmiot przetwarzający będzie przetwarzał, powierzone na podstawie umowy </w:t>
      </w:r>
      <w:proofErr w:type="gramStart"/>
      <w:r>
        <w:rPr>
          <w:sz w:val="20"/>
          <w:szCs w:val="20"/>
        </w:rPr>
        <w:t>dane  (*</w:t>
      </w:r>
      <w:r>
        <w:rPr>
          <w:i/>
          <w:sz w:val="20"/>
          <w:szCs w:val="20"/>
        </w:rPr>
        <w:t>należy</w:t>
      </w:r>
      <w:proofErr w:type="gramEnd"/>
      <w:r>
        <w:rPr>
          <w:i/>
          <w:sz w:val="20"/>
          <w:szCs w:val="20"/>
        </w:rPr>
        <w:t xml:space="preserve"> podać rodzaj danych</w:t>
      </w:r>
      <w:r>
        <w:rPr>
          <w:sz w:val="20"/>
          <w:szCs w:val="20"/>
        </w:rPr>
        <w:t xml:space="preserve">)  ……………… </w:t>
      </w:r>
      <w:r>
        <w:rPr>
          <w:i/>
          <w:sz w:val="20"/>
          <w:szCs w:val="20"/>
        </w:rPr>
        <w:t xml:space="preserve">np. dane zwykłe oraz dane szczególnych kategorii </w:t>
      </w:r>
      <w:r>
        <w:rPr>
          <w:sz w:val="20"/>
          <w:szCs w:val="20"/>
        </w:rPr>
        <w:t xml:space="preserve">……………. </w:t>
      </w:r>
      <w:r>
        <w:rPr>
          <w:i/>
          <w:sz w:val="20"/>
          <w:szCs w:val="20"/>
        </w:rPr>
        <w:t>(*</w:t>
      </w:r>
      <w:proofErr w:type="gramStart"/>
      <w:r>
        <w:rPr>
          <w:i/>
          <w:sz w:val="20"/>
          <w:szCs w:val="20"/>
        </w:rPr>
        <w:t>należy</w:t>
      </w:r>
      <w:proofErr w:type="gramEnd"/>
      <w:r>
        <w:rPr>
          <w:i/>
          <w:sz w:val="20"/>
          <w:szCs w:val="20"/>
        </w:rPr>
        <w:t xml:space="preserve"> podać kategorię osób, których dane dotyczą</w:t>
      </w:r>
      <w:r>
        <w:rPr>
          <w:sz w:val="20"/>
          <w:szCs w:val="20"/>
        </w:rPr>
        <w:t xml:space="preserve">) </w:t>
      </w:r>
      <w:r>
        <w:rPr>
          <w:i/>
          <w:sz w:val="20"/>
          <w:szCs w:val="20"/>
        </w:rPr>
        <w:t>np. pracowników administratora, klie</w:t>
      </w:r>
      <w:r>
        <w:rPr>
          <w:i/>
          <w:sz w:val="20"/>
          <w:szCs w:val="20"/>
        </w:rPr>
        <w:t>n</w:t>
      </w:r>
      <w:r>
        <w:rPr>
          <w:i/>
          <w:sz w:val="20"/>
          <w:szCs w:val="20"/>
        </w:rPr>
        <w:t xml:space="preserve">tów administratora itd. w postaci ……………….. </w:t>
      </w:r>
      <w:proofErr w:type="gramStart"/>
      <w:r>
        <w:rPr>
          <w:i/>
          <w:sz w:val="20"/>
          <w:szCs w:val="20"/>
        </w:rPr>
        <w:t>np</w:t>
      </w:r>
      <w:proofErr w:type="gramEnd"/>
      <w:r>
        <w:rPr>
          <w:i/>
          <w:sz w:val="20"/>
          <w:szCs w:val="20"/>
        </w:rPr>
        <w:t>. imion i nazwisk, adresu zamieszkania, nr PESEL itd</w:t>
      </w:r>
      <w:r>
        <w:rPr>
          <w:sz w:val="20"/>
          <w:szCs w:val="20"/>
        </w:rPr>
        <w:t xml:space="preserve">. </w:t>
      </w:r>
    </w:p>
    <w:p w:rsidR="000248E2" w:rsidRDefault="00CA697A">
      <w:pPr>
        <w:pStyle w:val="Akapitzlist"/>
        <w:numPr>
          <w:ilvl w:val="0"/>
          <w:numId w:val="35"/>
        </w:numPr>
        <w:spacing w:after="160" w:line="256" w:lineRule="auto"/>
        <w:rPr>
          <w:i/>
          <w:sz w:val="20"/>
          <w:szCs w:val="20"/>
        </w:rPr>
      </w:pPr>
      <w:r>
        <w:rPr>
          <w:sz w:val="20"/>
          <w:szCs w:val="20"/>
        </w:rPr>
        <w:t xml:space="preserve">Powierzone przez Administratora danych dane osobowe będą przetwarzane przez Podmiot przetwarzający wyłącznie w celu </w:t>
      </w:r>
      <w:r>
        <w:rPr>
          <w:b/>
          <w:sz w:val="20"/>
          <w:szCs w:val="20"/>
        </w:rPr>
        <w:t>realizacji umowy na „usługę monitoringu obiektów Szpitala Specjalistycznego oraz przyjazd załogi interwencyjnej”, umowy z dnia …………r.</w:t>
      </w:r>
    </w:p>
    <w:p w:rsidR="000248E2" w:rsidRDefault="00CA697A">
      <w:pPr>
        <w:jc w:val="center"/>
        <w:rPr>
          <w:rFonts w:ascii="Tahoma" w:hAnsi="Tahoma" w:cs="Tahoma"/>
          <w:b/>
        </w:rPr>
      </w:pPr>
      <w:r>
        <w:rPr>
          <w:rFonts w:ascii="Tahoma" w:hAnsi="Tahoma" w:cs="Tahoma"/>
          <w:b/>
        </w:rPr>
        <w:t>§3</w:t>
      </w:r>
    </w:p>
    <w:p w:rsidR="000248E2" w:rsidRDefault="00CA697A">
      <w:pPr>
        <w:jc w:val="center"/>
        <w:rPr>
          <w:rFonts w:ascii="Tahoma" w:hAnsi="Tahoma" w:cs="Tahoma"/>
          <w:b/>
        </w:rPr>
      </w:pPr>
      <w:r>
        <w:rPr>
          <w:rFonts w:ascii="Tahoma" w:hAnsi="Tahoma" w:cs="Tahoma"/>
          <w:b/>
        </w:rPr>
        <w:t xml:space="preserve">Obowiązki podmiotu przetwarzającego </w:t>
      </w:r>
    </w:p>
    <w:p w:rsidR="000248E2" w:rsidRDefault="00CA697A">
      <w:pPr>
        <w:pStyle w:val="Akapitzlist"/>
        <w:numPr>
          <w:ilvl w:val="0"/>
          <w:numId w:val="28"/>
        </w:numPr>
        <w:spacing w:after="160" w:line="256" w:lineRule="auto"/>
      </w:pPr>
      <w:r>
        <w:rPr>
          <w:sz w:val="20"/>
          <w:szCs w:val="20"/>
        </w:rPr>
        <w:t>Podmiot przetwarzający zobowiązuje się, przy przetwarzaniu powierzonych danych osobowych, do ich zabezpieczenia poprzez stosowanie odpowiednich środków technicznych i organizacy</w:t>
      </w:r>
      <w:r>
        <w:rPr>
          <w:sz w:val="20"/>
          <w:szCs w:val="20"/>
        </w:rPr>
        <w:t>j</w:t>
      </w:r>
      <w:r>
        <w:rPr>
          <w:sz w:val="20"/>
          <w:szCs w:val="20"/>
        </w:rPr>
        <w:lastRenderedPageBreak/>
        <w:t>nych zapewniających adekwatny stopień bezpieczeństwa odpowiadający ryzyku związanym z przetwarzaniem danych osobowych, o których mowa w art. 32 Rozporządzenia.</w:t>
      </w:r>
    </w:p>
    <w:p w:rsidR="000248E2" w:rsidRDefault="00CA697A">
      <w:pPr>
        <w:pStyle w:val="Akapitzlist"/>
        <w:numPr>
          <w:ilvl w:val="0"/>
          <w:numId w:val="28"/>
        </w:numPr>
        <w:spacing w:after="160" w:line="256" w:lineRule="auto"/>
        <w:rPr>
          <w:sz w:val="20"/>
          <w:szCs w:val="20"/>
        </w:rPr>
      </w:pPr>
      <w:r>
        <w:rPr>
          <w:sz w:val="20"/>
          <w:szCs w:val="20"/>
        </w:rPr>
        <w:t>Podmiot przetwarzający zobowiązuje się dołożyć należytej staranności przy przetwarzaniu p</w:t>
      </w:r>
      <w:r>
        <w:rPr>
          <w:sz w:val="20"/>
          <w:szCs w:val="20"/>
        </w:rPr>
        <w:t>o</w:t>
      </w:r>
      <w:r>
        <w:rPr>
          <w:sz w:val="20"/>
          <w:szCs w:val="20"/>
        </w:rPr>
        <w:t>wierzonych danych osobowych.</w:t>
      </w:r>
    </w:p>
    <w:p w:rsidR="000248E2" w:rsidRDefault="00CA697A">
      <w:pPr>
        <w:pStyle w:val="Akapitzlist"/>
        <w:numPr>
          <w:ilvl w:val="0"/>
          <w:numId w:val="28"/>
        </w:numPr>
        <w:spacing w:after="160" w:line="256" w:lineRule="auto"/>
        <w:rPr>
          <w:sz w:val="20"/>
          <w:szCs w:val="20"/>
        </w:rPr>
      </w:pPr>
      <w:r>
        <w:rPr>
          <w:sz w:val="20"/>
          <w:szCs w:val="20"/>
        </w:rPr>
        <w:t>Podmiot przetwarzający zobowiązuje się do nadania upoważnień do przetwarzania danych osobowych wszystkim osobom, które będą przetwarzały powierzone dane w celu realizacji n</w:t>
      </w:r>
      <w:r>
        <w:rPr>
          <w:sz w:val="20"/>
          <w:szCs w:val="20"/>
        </w:rPr>
        <w:t>i</w:t>
      </w:r>
      <w:r>
        <w:rPr>
          <w:sz w:val="20"/>
          <w:szCs w:val="20"/>
        </w:rPr>
        <w:t xml:space="preserve">niejszej umowy.  </w:t>
      </w:r>
    </w:p>
    <w:p w:rsidR="000248E2" w:rsidRDefault="00CA697A">
      <w:pPr>
        <w:pStyle w:val="Akapitzlist"/>
        <w:numPr>
          <w:ilvl w:val="0"/>
          <w:numId w:val="28"/>
        </w:numPr>
        <w:spacing w:after="160" w:line="256" w:lineRule="auto"/>
        <w:rPr>
          <w:sz w:val="20"/>
          <w:szCs w:val="20"/>
        </w:rPr>
      </w:pPr>
      <w:r>
        <w:rPr>
          <w:sz w:val="20"/>
          <w:szCs w:val="20"/>
        </w:rPr>
        <w:t xml:space="preserve">Podmiot przetwarzający zobowiązuje się zapewnić zachowanie w tajemnicy, </w:t>
      </w:r>
      <w:r>
        <w:rPr>
          <w:sz w:val="20"/>
          <w:szCs w:val="20"/>
        </w:rPr>
        <w:br/>
        <w:t>(o której mowa w art. 28 ust 3 pkt b Rozporządzenia) przetwarzanych danych przez osoby, które upoważnia do przetwarzania danych osobowych w celu realizacji niniejszej umowy, z</w:t>
      </w:r>
      <w:r>
        <w:rPr>
          <w:sz w:val="20"/>
          <w:szCs w:val="20"/>
        </w:rPr>
        <w:t>a</w:t>
      </w:r>
      <w:r>
        <w:rPr>
          <w:sz w:val="20"/>
          <w:szCs w:val="20"/>
        </w:rPr>
        <w:t>równo w trakcie zatrudnienia ich w Podmiocie przetwarzającym, jak i po jego ustaniu.</w:t>
      </w:r>
    </w:p>
    <w:p w:rsidR="000248E2" w:rsidRDefault="00CA697A">
      <w:pPr>
        <w:pStyle w:val="Akapitzlist"/>
        <w:numPr>
          <w:ilvl w:val="0"/>
          <w:numId w:val="28"/>
        </w:numPr>
        <w:spacing w:after="160" w:line="256" w:lineRule="auto"/>
      </w:pPr>
      <w:r>
        <w:rPr>
          <w:sz w:val="20"/>
          <w:szCs w:val="20"/>
        </w:rPr>
        <w:t xml:space="preserve">Podmiot przetwarzający po zakończeniu świadczenia usług związanych </w:t>
      </w:r>
      <w:r>
        <w:rPr>
          <w:sz w:val="20"/>
          <w:szCs w:val="20"/>
        </w:rPr>
        <w:br/>
        <w:t>z przetwarzaniem usuwa/ zwraca Administratorowi wszelkie dane osobowe (</w:t>
      </w:r>
      <w:r>
        <w:rPr>
          <w:i/>
          <w:sz w:val="20"/>
          <w:szCs w:val="20"/>
        </w:rPr>
        <w:t>należy wybrać czy podmiot przetwarzający ma usunąć czy zwrócić dane</w:t>
      </w:r>
      <w:r>
        <w:rPr>
          <w:sz w:val="20"/>
          <w:szCs w:val="20"/>
        </w:rPr>
        <w:t xml:space="preserve">) oraz usuwa wszelkie ich istniejące kopie, </w:t>
      </w:r>
      <w:proofErr w:type="gramStart"/>
      <w:r>
        <w:rPr>
          <w:sz w:val="20"/>
          <w:szCs w:val="20"/>
        </w:rPr>
        <w:t>chyba że</w:t>
      </w:r>
      <w:proofErr w:type="gramEnd"/>
      <w:r>
        <w:rPr>
          <w:sz w:val="20"/>
          <w:szCs w:val="20"/>
        </w:rPr>
        <w:t xml:space="preserve"> prawo Unii lub prawo państwa członkowskiego nakazują przechowywanie danych osobowych.</w:t>
      </w:r>
    </w:p>
    <w:p w:rsidR="000248E2" w:rsidRDefault="00CA697A">
      <w:pPr>
        <w:pStyle w:val="Akapitzlist"/>
        <w:numPr>
          <w:ilvl w:val="0"/>
          <w:numId w:val="28"/>
        </w:numPr>
        <w:spacing w:after="160" w:line="256" w:lineRule="auto"/>
        <w:rPr>
          <w:sz w:val="20"/>
          <w:szCs w:val="20"/>
        </w:rPr>
      </w:pPr>
      <w:r>
        <w:rPr>
          <w:sz w:val="20"/>
          <w:szCs w:val="20"/>
        </w:rPr>
        <w:t xml:space="preserve">W miarę możliwości Podmiot przetwarzający pomaga Administratorowi </w:t>
      </w:r>
      <w:r>
        <w:rPr>
          <w:sz w:val="20"/>
          <w:szCs w:val="20"/>
        </w:rPr>
        <w:br/>
        <w:t xml:space="preserve">w niezbędnym zakresie wywiązywać się z obowiązku odpowiadania na żądania osoby, której dane dotyczą oraz wywiązywania się z obowiązków określonych w art. 32-36 Rozporządzenia. </w:t>
      </w:r>
    </w:p>
    <w:p w:rsidR="000248E2" w:rsidRDefault="00CA697A">
      <w:pPr>
        <w:pStyle w:val="Akapitzlist"/>
        <w:numPr>
          <w:ilvl w:val="0"/>
          <w:numId w:val="28"/>
        </w:numPr>
        <w:spacing w:after="160" w:line="256" w:lineRule="auto"/>
      </w:pPr>
      <w:r>
        <w:rPr>
          <w:sz w:val="20"/>
          <w:szCs w:val="20"/>
        </w:rPr>
        <w:t>Podmiot przetwarzający po stwierdzeniu naruszenia ochrony danych osobowych bez zbędnej zwłoki zgłasza je administratorowi w ciągu ….. (*</w:t>
      </w:r>
      <w:proofErr w:type="gramStart"/>
      <w:r>
        <w:rPr>
          <w:i/>
          <w:sz w:val="20"/>
          <w:szCs w:val="20"/>
        </w:rPr>
        <w:t>można</w:t>
      </w:r>
      <w:proofErr w:type="gramEnd"/>
      <w:r>
        <w:rPr>
          <w:i/>
          <w:sz w:val="20"/>
          <w:szCs w:val="20"/>
        </w:rPr>
        <w:t xml:space="preserve"> wskazać np. w ciągu 24 h</w:t>
      </w:r>
      <w:r>
        <w:rPr>
          <w:sz w:val="20"/>
          <w:szCs w:val="20"/>
        </w:rPr>
        <w:t xml:space="preserve">). </w:t>
      </w:r>
    </w:p>
    <w:p w:rsidR="000248E2" w:rsidRDefault="00CA697A">
      <w:pPr>
        <w:jc w:val="center"/>
        <w:rPr>
          <w:rFonts w:ascii="Tahoma" w:hAnsi="Tahoma" w:cs="Tahoma"/>
          <w:b/>
        </w:rPr>
      </w:pPr>
      <w:r>
        <w:rPr>
          <w:rFonts w:ascii="Tahoma" w:hAnsi="Tahoma" w:cs="Tahoma"/>
          <w:b/>
        </w:rPr>
        <w:t>§4</w:t>
      </w:r>
    </w:p>
    <w:p w:rsidR="000248E2" w:rsidRDefault="00CA697A">
      <w:pPr>
        <w:jc w:val="center"/>
        <w:rPr>
          <w:rFonts w:ascii="Tahoma" w:hAnsi="Tahoma" w:cs="Tahoma"/>
          <w:b/>
        </w:rPr>
      </w:pPr>
      <w:r>
        <w:rPr>
          <w:rFonts w:ascii="Tahoma" w:hAnsi="Tahoma" w:cs="Tahoma"/>
          <w:b/>
        </w:rPr>
        <w:t>Prawo kontroli</w:t>
      </w:r>
    </w:p>
    <w:p w:rsidR="000248E2" w:rsidRDefault="00CA697A">
      <w:pPr>
        <w:pStyle w:val="Akapitzlist"/>
        <w:numPr>
          <w:ilvl w:val="0"/>
          <w:numId w:val="44"/>
        </w:numPr>
        <w:spacing w:after="160" w:line="256" w:lineRule="auto"/>
      </w:pPr>
      <w:r>
        <w:rPr>
          <w:sz w:val="20"/>
          <w:szCs w:val="20"/>
        </w:rPr>
        <w:t>Administrator danych zgodnie z art. 28 ust. 3 pkt h) Rozporządzenia ma prawo kontroli, czy środki zastosowane przez Podmiot przetwarzający przy przetwarzaniu i zabezpieczeniu powi</w:t>
      </w:r>
      <w:r>
        <w:rPr>
          <w:sz w:val="20"/>
          <w:szCs w:val="20"/>
        </w:rPr>
        <w:t>e</w:t>
      </w:r>
      <w:r>
        <w:rPr>
          <w:sz w:val="20"/>
          <w:szCs w:val="20"/>
        </w:rPr>
        <w:t xml:space="preserve">rzonych danych osobowych spełniają postanowienia umowy. </w:t>
      </w:r>
    </w:p>
    <w:p w:rsidR="000248E2" w:rsidRDefault="00CA697A">
      <w:pPr>
        <w:pStyle w:val="Akapitzlist"/>
        <w:numPr>
          <w:ilvl w:val="0"/>
          <w:numId w:val="44"/>
        </w:numPr>
        <w:spacing w:after="160" w:line="256" w:lineRule="auto"/>
      </w:pPr>
      <w:r>
        <w:rPr>
          <w:sz w:val="20"/>
          <w:szCs w:val="20"/>
        </w:rPr>
        <w:t>Administrator danych realizować będzie prawo kontroli w godzinach pracy Podmiotu przetw</w:t>
      </w:r>
      <w:r>
        <w:rPr>
          <w:sz w:val="20"/>
          <w:szCs w:val="20"/>
        </w:rPr>
        <w:t>a</w:t>
      </w:r>
      <w:r>
        <w:rPr>
          <w:sz w:val="20"/>
          <w:szCs w:val="20"/>
        </w:rPr>
        <w:t xml:space="preserve">rzającego i z minimum …….. </w:t>
      </w:r>
      <w:r>
        <w:rPr>
          <w:i/>
          <w:sz w:val="20"/>
          <w:szCs w:val="20"/>
        </w:rPr>
        <w:t>(*</w:t>
      </w:r>
      <w:proofErr w:type="gramStart"/>
      <w:r>
        <w:rPr>
          <w:i/>
          <w:sz w:val="20"/>
          <w:szCs w:val="20"/>
        </w:rPr>
        <w:t>należy</w:t>
      </w:r>
      <w:proofErr w:type="gramEnd"/>
      <w:r>
        <w:rPr>
          <w:i/>
          <w:sz w:val="20"/>
          <w:szCs w:val="20"/>
        </w:rPr>
        <w:t xml:space="preserve"> wpisać z ilu dniowym wyprzedzeniem Administrator i</w:t>
      </w:r>
      <w:r>
        <w:rPr>
          <w:i/>
          <w:sz w:val="20"/>
          <w:szCs w:val="20"/>
        </w:rPr>
        <w:t>n</w:t>
      </w:r>
      <w:r>
        <w:rPr>
          <w:i/>
          <w:sz w:val="20"/>
          <w:szCs w:val="20"/>
        </w:rPr>
        <w:t>formuje o kontroli</w:t>
      </w:r>
      <w:r>
        <w:rPr>
          <w:sz w:val="20"/>
          <w:szCs w:val="20"/>
        </w:rPr>
        <w:t>) jego uprzedzeniem.</w:t>
      </w:r>
    </w:p>
    <w:p w:rsidR="000248E2" w:rsidRDefault="00CA697A">
      <w:pPr>
        <w:pStyle w:val="Akapitzlist"/>
        <w:numPr>
          <w:ilvl w:val="0"/>
          <w:numId w:val="44"/>
        </w:numPr>
        <w:spacing w:after="160" w:line="256" w:lineRule="auto"/>
      </w:pPr>
      <w:r>
        <w:rPr>
          <w:sz w:val="20"/>
          <w:szCs w:val="20"/>
        </w:rPr>
        <w:t>Podmiot przetwarzający zobowiązuje się do usunięcia uchybień stwierdzonych podczas kontr</w:t>
      </w:r>
      <w:r>
        <w:rPr>
          <w:sz w:val="20"/>
          <w:szCs w:val="20"/>
        </w:rPr>
        <w:t>o</w:t>
      </w:r>
      <w:r>
        <w:rPr>
          <w:sz w:val="20"/>
          <w:szCs w:val="20"/>
        </w:rPr>
        <w:t>li w terminie wskazanym przez Administratora danych nie dłuższym niż 7 dni (*</w:t>
      </w:r>
      <w:r>
        <w:rPr>
          <w:i/>
          <w:sz w:val="20"/>
          <w:szCs w:val="20"/>
        </w:rPr>
        <w:t>administrator termin może określić dowolnie</w:t>
      </w:r>
      <w:r>
        <w:rPr>
          <w:sz w:val="20"/>
          <w:szCs w:val="20"/>
        </w:rPr>
        <w:t>).</w:t>
      </w:r>
    </w:p>
    <w:p w:rsidR="000248E2" w:rsidRDefault="00CA697A">
      <w:pPr>
        <w:pStyle w:val="Akapitzlist"/>
        <w:numPr>
          <w:ilvl w:val="0"/>
          <w:numId w:val="44"/>
        </w:numPr>
        <w:spacing w:after="160" w:line="256" w:lineRule="auto"/>
      </w:pPr>
      <w:r>
        <w:rPr>
          <w:sz w:val="20"/>
          <w:szCs w:val="20"/>
        </w:rPr>
        <w:t>Podmiot przetwarzający udostępnia Administratorowi wszelkie informacje niezbędne do wyk</w:t>
      </w:r>
      <w:r>
        <w:rPr>
          <w:sz w:val="20"/>
          <w:szCs w:val="20"/>
        </w:rPr>
        <w:t>a</w:t>
      </w:r>
      <w:r>
        <w:rPr>
          <w:sz w:val="20"/>
          <w:szCs w:val="20"/>
        </w:rPr>
        <w:t xml:space="preserve">zania spełnienia obowiązków określonych w art. 28 Rozporządzenia. </w:t>
      </w:r>
    </w:p>
    <w:p w:rsidR="000248E2" w:rsidRDefault="00CA697A">
      <w:pPr>
        <w:jc w:val="center"/>
        <w:rPr>
          <w:rFonts w:ascii="Tahoma" w:hAnsi="Tahoma" w:cs="Tahoma"/>
          <w:b/>
        </w:rPr>
      </w:pPr>
      <w:r>
        <w:rPr>
          <w:rFonts w:ascii="Tahoma" w:hAnsi="Tahoma" w:cs="Tahoma"/>
          <w:b/>
        </w:rPr>
        <w:t>§5</w:t>
      </w:r>
    </w:p>
    <w:p w:rsidR="000248E2" w:rsidRDefault="00CA697A">
      <w:pPr>
        <w:jc w:val="center"/>
        <w:rPr>
          <w:rFonts w:ascii="Tahoma" w:hAnsi="Tahoma" w:cs="Tahoma"/>
          <w:b/>
        </w:rPr>
      </w:pPr>
      <w:r>
        <w:rPr>
          <w:rFonts w:ascii="Tahoma" w:hAnsi="Tahoma" w:cs="Tahoma"/>
          <w:b/>
        </w:rPr>
        <w:t>Dalsze powierzenie danych do przetwarzania</w:t>
      </w:r>
    </w:p>
    <w:p w:rsidR="000248E2" w:rsidRDefault="00CA697A">
      <w:pPr>
        <w:pStyle w:val="Akapitzlist"/>
        <w:numPr>
          <w:ilvl w:val="0"/>
          <w:numId w:val="36"/>
        </w:numPr>
        <w:spacing w:after="160" w:line="256" w:lineRule="auto"/>
        <w:rPr>
          <w:sz w:val="20"/>
          <w:szCs w:val="20"/>
        </w:rPr>
      </w:pPr>
      <w:r>
        <w:rPr>
          <w:sz w:val="20"/>
          <w:szCs w:val="20"/>
        </w:rPr>
        <w:t>Podmiot przetwarzający może powierzyć dane osobowe objęte niniejszą umową do dalszego przetwarzania podwykonawcom jedynie w celu wykonania umowy po uzyskaniu uprzedniej p</w:t>
      </w:r>
      <w:r>
        <w:rPr>
          <w:sz w:val="20"/>
          <w:szCs w:val="20"/>
        </w:rPr>
        <w:t>i</w:t>
      </w:r>
      <w:r>
        <w:rPr>
          <w:sz w:val="20"/>
          <w:szCs w:val="20"/>
        </w:rPr>
        <w:t xml:space="preserve">semnej zgody Administratora danych.  </w:t>
      </w:r>
    </w:p>
    <w:p w:rsidR="000248E2" w:rsidRDefault="00CA697A">
      <w:pPr>
        <w:pStyle w:val="Akapitzlist"/>
        <w:numPr>
          <w:ilvl w:val="0"/>
          <w:numId w:val="36"/>
        </w:numPr>
        <w:spacing w:after="160" w:line="256" w:lineRule="auto"/>
      </w:pPr>
      <w:r>
        <w:rPr>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w:t>
      </w:r>
      <w:r>
        <w:rPr>
          <w:sz w:val="20"/>
          <w:szCs w:val="20"/>
        </w:rPr>
        <w:t>i</w:t>
      </w:r>
      <w:r>
        <w:rPr>
          <w:sz w:val="20"/>
          <w:szCs w:val="20"/>
        </w:rPr>
        <w:t>nistratora danych o tym obowiązku prawnym, o ile prawo to nie zabrania udzielania takiej i</w:t>
      </w:r>
      <w:r>
        <w:rPr>
          <w:sz w:val="20"/>
          <w:szCs w:val="20"/>
        </w:rPr>
        <w:t>n</w:t>
      </w:r>
      <w:r>
        <w:rPr>
          <w:sz w:val="20"/>
          <w:szCs w:val="20"/>
        </w:rPr>
        <w:t>formacji z uwagi na ważny interes publiczny.</w:t>
      </w:r>
    </w:p>
    <w:p w:rsidR="000248E2" w:rsidRDefault="00CA697A">
      <w:pPr>
        <w:pStyle w:val="Akapitzlist"/>
        <w:numPr>
          <w:ilvl w:val="0"/>
          <w:numId w:val="36"/>
        </w:numPr>
        <w:spacing w:after="160" w:line="256" w:lineRule="auto"/>
      </w:pPr>
      <w:r>
        <w:rPr>
          <w:sz w:val="20"/>
          <w:szCs w:val="20"/>
        </w:rPr>
        <w:t xml:space="preserve">Podwykonawca, o którym mowa w §3 ust. 2 Umowy winien spełniać te same gwarancje i </w:t>
      </w:r>
      <w:proofErr w:type="gramStart"/>
      <w:r>
        <w:rPr>
          <w:sz w:val="20"/>
          <w:szCs w:val="20"/>
        </w:rPr>
        <w:t>o</w:t>
      </w:r>
      <w:r>
        <w:rPr>
          <w:sz w:val="20"/>
          <w:szCs w:val="20"/>
        </w:rPr>
        <w:t>b</w:t>
      </w:r>
      <w:r>
        <w:rPr>
          <w:sz w:val="20"/>
          <w:szCs w:val="20"/>
        </w:rPr>
        <w:t>owiązki jakie</w:t>
      </w:r>
      <w:proofErr w:type="gramEnd"/>
      <w:r>
        <w:rPr>
          <w:sz w:val="20"/>
          <w:szCs w:val="20"/>
        </w:rPr>
        <w:t xml:space="preserve"> zostały nałożone na Podmiot przetwarzający w niniejszej Umowie. </w:t>
      </w:r>
    </w:p>
    <w:p w:rsidR="000248E2" w:rsidRDefault="00CA697A">
      <w:pPr>
        <w:pStyle w:val="Akapitzlist"/>
        <w:numPr>
          <w:ilvl w:val="0"/>
          <w:numId w:val="36"/>
        </w:numPr>
        <w:spacing w:after="160" w:line="256" w:lineRule="auto"/>
        <w:rPr>
          <w:sz w:val="20"/>
          <w:szCs w:val="20"/>
        </w:rPr>
      </w:pPr>
      <w:r>
        <w:rPr>
          <w:sz w:val="20"/>
          <w:szCs w:val="20"/>
        </w:rPr>
        <w:t>Podmiot przetwarzający ponosi pełną odpowiedzialność wobec Administratora za nie wywi</w:t>
      </w:r>
      <w:r>
        <w:rPr>
          <w:sz w:val="20"/>
          <w:szCs w:val="20"/>
        </w:rPr>
        <w:t>ą</w:t>
      </w:r>
      <w:r>
        <w:rPr>
          <w:sz w:val="20"/>
          <w:szCs w:val="20"/>
        </w:rPr>
        <w:t>zanie się ze spoczywających na podwykonawcy obowiązków ochrony danych.</w:t>
      </w:r>
    </w:p>
    <w:p w:rsidR="000248E2" w:rsidRDefault="00CA697A">
      <w:pPr>
        <w:jc w:val="center"/>
        <w:rPr>
          <w:rFonts w:ascii="Tahoma" w:hAnsi="Tahoma" w:cs="Tahoma"/>
          <w:b/>
        </w:rPr>
      </w:pPr>
      <w:r>
        <w:rPr>
          <w:rFonts w:ascii="Tahoma" w:hAnsi="Tahoma" w:cs="Tahoma"/>
          <w:b/>
        </w:rPr>
        <w:t>§ 6</w:t>
      </w:r>
    </w:p>
    <w:p w:rsidR="000248E2" w:rsidRDefault="00CA697A">
      <w:pPr>
        <w:jc w:val="center"/>
        <w:rPr>
          <w:rFonts w:ascii="Tahoma" w:hAnsi="Tahoma" w:cs="Tahoma"/>
          <w:b/>
        </w:rPr>
      </w:pPr>
      <w:r>
        <w:rPr>
          <w:rFonts w:ascii="Tahoma" w:hAnsi="Tahoma" w:cs="Tahoma"/>
          <w:b/>
        </w:rPr>
        <w:t>Odpowiedzialność Podmiotu przetwarzającego</w:t>
      </w:r>
    </w:p>
    <w:p w:rsidR="000248E2" w:rsidRDefault="00CA697A">
      <w:pPr>
        <w:pStyle w:val="Akapitzlist"/>
        <w:numPr>
          <w:ilvl w:val="0"/>
          <w:numId w:val="16"/>
        </w:numPr>
        <w:spacing w:after="160" w:line="256" w:lineRule="auto"/>
      </w:pPr>
      <w:r>
        <w:rPr>
          <w:sz w:val="20"/>
          <w:szCs w:val="20"/>
        </w:rPr>
        <w:lastRenderedPageBreak/>
        <w:t>Podmiot przetwarzający jest odpowiedzialny za udostępnienie lub wykorzystanie danych os</w:t>
      </w:r>
      <w:r>
        <w:rPr>
          <w:sz w:val="20"/>
          <w:szCs w:val="20"/>
        </w:rPr>
        <w:t>o</w:t>
      </w:r>
      <w:r>
        <w:rPr>
          <w:sz w:val="20"/>
          <w:szCs w:val="20"/>
        </w:rPr>
        <w:t xml:space="preserve">bowych niezgodnie z treścią umowy, a w szczególności za udostępnienie powierzonych do przetwarzania danych osobowych osobom nieupoważnionym. </w:t>
      </w:r>
    </w:p>
    <w:p w:rsidR="000248E2" w:rsidRDefault="00CA697A">
      <w:pPr>
        <w:pStyle w:val="Akapitzlist"/>
        <w:numPr>
          <w:ilvl w:val="0"/>
          <w:numId w:val="16"/>
        </w:numPr>
        <w:spacing w:after="160" w:line="256" w:lineRule="auto"/>
      </w:pPr>
      <w:r>
        <w:rPr>
          <w:sz w:val="20"/>
          <w:szCs w:val="20"/>
        </w:rPr>
        <w:t>Podmiot przetwarzający zobowiązuje się do niezwłocznego poinformowania Administratora danych o jakimkolwiek postępowaniu, w szczególności administracyjnym lub sądowym, dot</w:t>
      </w:r>
      <w:r>
        <w:rPr>
          <w:sz w:val="20"/>
          <w:szCs w:val="20"/>
        </w:rPr>
        <w:t>y</w:t>
      </w:r>
      <w:r>
        <w:rPr>
          <w:sz w:val="20"/>
          <w:szCs w:val="20"/>
        </w:rPr>
        <w:t>czącym przetwarzania przez Podmiot przetwarzający danych osobowych określonych w um</w:t>
      </w:r>
      <w:r>
        <w:rPr>
          <w:sz w:val="20"/>
          <w:szCs w:val="20"/>
        </w:rPr>
        <w:t>o</w:t>
      </w:r>
      <w:r>
        <w:rPr>
          <w:sz w:val="20"/>
          <w:szCs w:val="20"/>
        </w:rPr>
        <w:t xml:space="preserve">wie, o jakiejkolwiek decyzji administracyjnej lub orzeczeniu dotyczącym przetwarzania tych danych, skierowanych do Podmiotu przetwarzającego, a także o wszelkich planowanych, </w:t>
      </w:r>
      <w:r>
        <w:rPr>
          <w:sz w:val="20"/>
          <w:szCs w:val="20"/>
        </w:rPr>
        <w:br/>
        <w:t>o ile są wiadome, lub realizowanych kontrolach i inspekcjach dotyczących przetwarzania w Podmiocie przetwarzającym tych danych osobowych, w szczególności prowadzonych przez i</w:t>
      </w:r>
      <w:r>
        <w:rPr>
          <w:sz w:val="20"/>
          <w:szCs w:val="20"/>
        </w:rPr>
        <w:t>n</w:t>
      </w:r>
      <w:r>
        <w:rPr>
          <w:sz w:val="20"/>
          <w:szCs w:val="20"/>
        </w:rPr>
        <w:t>spektorów upoważnionych przez Generalnego Inspektora Ochrony Danych Osobowych. Ninie</w:t>
      </w:r>
      <w:r>
        <w:rPr>
          <w:sz w:val="20"/>
          <w:szCs w:val="20"/>
        </w:rPr>
        <w:t>j</w:t>
      </w:r>
      <w:r>
        <w:rPr>
          <w:sz w:val="20"/>
          <w:szCs w:val="20"/>
        </w:rPr>
        <w:t xml:space="preserve">szy ustęp dotyczy wyłącznie danych osobowych powierzonych przez Administratora danych. </w:t>
      </w:r>
    </w:p>
    <w:p w:rsidR="000248E2" w:rsidRDefault="00CA697A">
      <w:pPr>
        <w:jc w:val="center"/>
        <w:rPr>
          <w:rFonts w:ascii="Tahoma" w:hAnsi="Tahoma" w:cs="Tahoma"/>
          <w:b/>
        </w:rPr>
      </w:pPr>
      <w:r>
        <w:rPr>
          <w:rFonts w:ascii="Tahoma" w:hAnsi="Tahoma" w:cs="Tahoma"/>
          <w:b/>
        </w:rPr>
        <w:t>§7</w:t>
      </w:r>
    </w:p>
    <w:p w:rsidR="000248E2" w:rsidRDefault="00CA697A">
      <w:pPr>
        <w:jc w:val="center"/>
        <w:rPr>
          <w:rFonts w:ascii="Tahoma" w:hAnsi="Tahoma" w:cs="Tahoma"/>
          <w:b/>
        </w:rPr>
      </w:pPr>
      <w:r>
        <w:rPr>
          <w:rFonts w:ascii="Tahoma" w:hAnsi="Tahoma" w:cs="Tahoma"/>
          <w:b/>
        </w:rPr>
        <w:t>Czas obowiązywania umowy</w:t>
      </w:r>
    </w:p>
    <w:p w:rsidR="000248E2" w:rsidRDefault="00CA697A">
      <w:pPr>
        <w:pStyle w:val="Akapitzlist"/>
        <w:numPr>
          <w:ilvl w:val="0"/>
          <w:numId w:val="30"/>
        </w:numPr>
        <w:spacing w:after="160" w:line="256" w:lineRule="auto"/>
      </w:pPr>
      <w:r>
        <w:rPr>
          <w:sz w:val="20"/>
          <w:szCs w:val="20"/>
        </w:rPr>
        <w:t xml:space="preserve">Niniejsza umowa obowiązuje od dnia jej zawarcia przez czas </w:t>
      </w:r>
      <w:r>
        <w:rPr>
          <w:i/>
          <w:sz w:val="20"/>
          <w:szCs w:val="20"/>
        </w:rPr>
        <w:t xml:space="preserve">nieokreślony/określony* od ….. </w:t>
      </w:r>
      <w:proofErr w:type="gramStart"/>
      <w:r>
        <w:rPr>
          <w:i/>
          <w:sz w:val="20"/>
          <w:szCs w:val="20"/>
        </w:rPr>
        <w:t>do ….. .</w:t>
      </w:r>
      <w:proofErr w:type="gramEnd"/>
    </w:p>
    <w:p w:rsidR="000248E2" w:rsidRDefault="00CA697A">
      <w:pPr>
        <w:pStyle w:val="Akapitzlist"/>
        <w:numPr>
          <w:ilvl w:val="0"/>
          <w:numId w:val="30"/>
        </w:numPr>
        <w:spacing w:after="160" w:line="256" w:lineRule="auto"/>
        <w:rPr>
          <w:sz w:val="20"/>
          <w:szCs w:val="20"/>
        </w:rPr>
      </w:pPr>
      <w:r>
        <w:rPr>
          <w:sz w:val="20"/>
          <w:szCs w:val="20"/>
        </w:rPr>
        <w:t>Każda ze stron może wypowiedzieć niniejszą umowę z zachowaniem ……… * okresu wypowi</w:t>
      </w:r>
      <w:r>
        <w:rPr>
          <w:sz w:val="20"/>
          <w:szCs w:val="20"/>
        </w:rPr>
        <w:t>e</w:t>
      </w:r>
      <w:r>
        <w:rPr>
          <w:sz w:val="20"/>
          <w:szCs w:val="20"/>
        </w:rPr>
        <w:t>dzenia.</w:t>
      </w:r>
    </w:p>
    <w:p w:rsidR="000248E2" w:rsidRDefault="00CA697A">
      <w:pPr>
        <w:jc w:val="center"/>
        <w:rPr>
          <w:rFonts w:ascii="Tahoma" w:hAnsi="Tahoma" w:cs="Tahoma"/>
          <w:b/>
        </w:rPr>
      </w:pPr>
      <w:r>
        <w:rPr>
          <w:rFonts w:ascii="Tahoma" w:hAnsi="Tahoma" w:cs="Tahoma"/>
          <w:b/>
        </w:rPr>
        <w:t>§8</w:t>
      </w:r>
    </w:p>
    <w:p w:rsidR="000248E2" w:rsidRDefault="00CA697A">
      <w:pPr>
        <w:jc w:val="center"/>
        <w:rPr>
          <w:rFonts w:ascii="Tahoma" w:hAnsi="Tahoma" w:cs="Tahoma"/>
          <w:b/>
        </w:rPr>
      </w:pPr>
      <w:r>
        <w:rPr>
          <w:rFonts w:ascii="Tahoma" w:hAnsi="Tahoma" w:cs="Tahoma"/>
          <w:b/>
        </w:rPr>
        <w:t>Rozwiązanie umowy</w:t>
      </w:r>
    </w:p>
    <w:p w:rsidR="000248E2" w:rsidRDefault="00CA697A">
      <w:pPr>
        <w:pStyle w:val="Akapitzlist"/>
        <w:numPr>
          <w:ilvl w:val="0"/>
          <w:numId w:val="34"/>
        </w:numPr>
        <w:spacing w:after="160" w:line="256" w:lineRule="auto"/>
        <w:jc w:val="left"/>
        <w:rPr>
          <w:b/>
          <w:sz w:val="20"/>
          <w:szCs w:val="20"/>
        </w:rPr>
      </w:pPr>
      <w:r>
        <w:rPr>
          <w:sz w:val="20"/>
          <w:szCs w:val="20"/>
        </w:rPr>
        <w:t xml:space="preserve">Administrator danych może rozwiązać niniejszą umowę ze skutkiem </w:t>
      </w:r>
      <w:proofErr w:type="gramStart"/>
      <w:r>
        <w:rPr>
          <w:sz w:val="20"/>
          <w:szCs w:val="20"/>
        </w:rPr>
        <w:t>natychmiastowym gdy</w:t>
      </w:r>
      <w:proofErr w:type="gramEnd"/>
      <w:r>
        <w:rPr>
          <w:sz w:val="20"/>
          <w:szCs w:val="20"/>
        </w:rPr>
        <w:t xml:space="preserve"> Podmiot przetwarzający:</w:t>
      </w:r>
    </w:p>
    <w:p w:rsidR="000248E2" w:rsidRDefault="00CA697A">
      <w:pPr>
        <w:pStyle w:val="Akapitzlist"/>
        <w:numPr>
          <w:ilvl w:val="0"/>
          <w:numId w:val="10"/>
        </w:numPr>
        <w:spacing w:after="160" w:line="256" w:lineRule="auto"/>
        <w:jc w:val="left"/>
        <w:rPr>
          <w:b/>
          <w:sz w:val="20"/>
          <w:szCs w:val="20"/>
        </w:rPr>
      </w:pPr>
      <w:proofErr w:type="gramStart"/>
      <w:r>
        <w:rPr>
          <w:sz w:val="20"/>
          <w:szCs w:val="20"/>
        </w:rPr>
        <w:t>pomimo</w:t>
      </w:r>
      <w:proofErr w:type="gramEnd"/>
      <w:r>
        <w:rPr>
          <w:sz w:val="20"/>
          <w:szCs w:val="20"/>
        </w:rPr>
        <w:t xml:space="preserve"> zobowiązania go do usunięcia uchybień stwierdzonych podczas kontroli nie us</w:t>
      </w:r>
      <w:r>
        <w:rPr>
          <w:sz w:val="20"/>
          <w:szCs w:val="20"/>
        </w:rPr>
        <w:t>u</w:t>
      </w:r>
      <w:r>
        <w:rPr>
          <w:sz w:val="20"/>
          <w:szCs w:val="20"/>
        </w:rPr>
        <w:t>nie ich w wyznaczonym terminie;</w:t>
      </w:r>
    </w:p>
    <w:p w:rsidR="000248E2" w:rsidRDefault="00CA697A">
      <w:pPr>
        <w:pStyle w:val="Akapitzlist"/>
        <w:numPr>
          <w:ilvl w:val="0"/>
          <w:numId w:val="10"/>
        </w:numPr>
        <w:spacing w:after="160" w:line="256" w:lineRule="auto"/>
        <w:jc w:val="left"/>
        <w:rPr>
          <w:sz w:val="20"/>
          <w:szCs w:val="20"/>
        </w:rPr>
      </w:pPr>
      <w:proofErr w:type="gramStart"/>
      <w:r>
        <w:rPr>
          <w:sz w:val="20"/>
          <w:szCs w:val="20"/>
        </w:rPr>
        <w:t>przetwarza</w:t>
      </w:r>
      <w:proofErr w:type="gramEnd"/>
      <w:r>
        <w:rPr>
          <w:sz w:val="20"/>
          <w:szCs w:val="20"/>
        </w:rPr>
        <w:t xml:space="preserve"> dane osobowe w sposób niezgodny z umową;</w:t>
      </w:r>
    </w:p>
    <w:p w:rsidR="000248E2" w:rsidRDefault="00CA697A">
      <w:pPr>
        <w:pStyle w:val="Akapitzlist"/>
        <w:numPr>
          <w:ilvl w:val="0"/>
          <w:numId w:val="10"/>
        </w:numPr>
        <w:spacing w:after="160" w:line="256" w:lineRule="auto"/>
        <w:jc w:val="left"/>
        <w:rPr>
          <w:b/>
          <w:sz w:val="20"/>
          <w:szCs w:val="20"/>
        </w:rPr>
      </w:pPr>
      <w:proofErr w:type="gramStart"/>
      <w:r>
        <w:rPr>
          <w:sz w:val="20"/>
          <w:szCs w:val="20"/>
        </w:rPr>
        <w:t>powierzył</w:t>
      </w:r>
      <w:proofErr w:type="gramEnd"/>
      <w:r>
        <w:rPr>
          <w:sz w:val="20"/>
          <w:szCs w:val="20"/>
        </w:rPr>
        <w:t xml:space="preserve"> przetwarzanie danych osobowych innemu podmiotowi bez zgody Administratora danych;</w:t>
      </w:r>
    </w:p>
    <w:p w:rsidR="000248E2" w:rsidRDefault="00CA697A">
      <w:pPr>
        <w:jc w:val="center"/>
        <w:rPr>
          <w:rFonts w:ascii="Tahoma" w:hAnsi="Tahoma" w:cs="Tahoma"/>
          <w:b/>
        </w:rPr>
      </w:pPr>
      <w:r>
        <w:rPr>
          <w:rFonts w:ascii="Tahoma" w:hAnsi="Tahoma" w:cs="Tahoma"/>
          <w:b/>
        </w:rPr>
        <w:t>§9</w:t>
      </w:r>
    </w:p>
    <w:p w:rsidR="000248E2" w:rsidRDefault="00CA697A">
      <w:pPr>
        <w:jc w:val="center"/>
        <w:rPr>
          <w:rFonts w:ascii="Tahoma" w:hAnsi="Tahoma" w:cs="Tahoma"/>
          <w:b/>
        </w:rPr>
      </w:pPr>
      <w:r>
        <w:rPr>
          <w:rFonts w:ascii="Tahoma" w:hAnsi="Tahoma" w:cs="Tahoma"/>
          <w:b/>
        </w:rPr>
        <w:t>Zasady zachowania poufności</w:t>
      </w:r>
    </w:p>
    <w:p w:rsidR="000248E2" w:rsidRDefault="00CA697A">
      <w:pPr>
        <w:pStyle w:val="Akapitzlist"/>
        <w:numPr>
          <w:ilvl w:val="0"/>
          <w:numId w:val="25"/>
        </w:numPr>
        <w:spacing w:after="160" w:line="256" w:lineRule="auto"/>
      </w:pPr>
      <w:r>
        <w:rPr>
          <w:sz w:val="20"/>
          <w:szCs w:val="20"/>
        </w:rPr>
        <w:t>Podmiot przetwarzający zobowiązuje się do zachowania w tajemnicy wszelkich informacji, d</w:t>
      </w:r>
      <w:r>
        <w:rPr>
          <w:sz w:val="20"/>
          <w:szCs w:val="20"/>
        </w:rPr>
        <w:t>a</w:t>
      </w:r>
      <w:r>
        <w:rPr>
          <w:sz w:val="20"/>
          <w:szCs w:val="20"/>
        </w:rPr>
        <w:t>nych, materiałów, dokumentów i danych osobowych otrzymanych od Administratora danych i od współpracujących z nim osób oraz danych uzyskanych w jakikolwiek inny sposób, zami</w:t>
      </w:r>
      <w:r>
        <w:rPr>
          <w:sz w:val="20"/>
          <w:szCs w:val="20"/>
        </w:rPr>
        <w:t>e</w:t>
      </w:r>
      <w:r>
        <w:rPr>
          <w:sz w:val="20"/>
          <w:szCs w:val="20"/>
        </w:rPr>
        <w:t>rzony czy przypadkowy w formie ustnej, pisemnej lub elektronicznej („dane poufne”).</w:t>
      </w:r>
    </w:p>
    <w:p w:rsidR="000248E2" w:rsidRDefault="00CA697A">
      <w:pPr>
        <w:pStyle w:val="Akapitzlist"/>
        <w:numPr>
          <w:ilvl w:val="0"/>
          <w:numId w:val="25"/>
        </w:numPr>
        <w:spacing w:after="160" w:line="256" w:lineRule="auto"/>
        <w:rPr>
          <w:sz w:val="20"/>
          <w:szCs w:val="20"/>
        </w:rPr>
      </w:pPr>
      <w:r>
        <w:rPr>
          <w:sz w:val="20"/>
          <w:szCs w:val="20"/>
        </w:rPr>
        <w:t>Podmiot przetwarzający oświadcza, że w związku ze zobowiązaniem do zachowania w taje</w:t>
      </w:r>
      <w:r>
        <w:rPr>
          <w:sz w:val="20"/>
          <w:szCs w:val="20"/>
        </w:rPr>
        <w:t>m</w:t>
      </w:r>
      <w:r>
        <w:rPr>
          <w:sz w:val="20"/>
          <w:szCs w:val="20"/>
        </w:rPr>
        <w:t>nicy danych poufnych nie będą one wykorzystywane, ujawniane ani udostępniane bez pise</w:t>
      </w:r>
      <w:r>
        <w:rPr>
          <w:sz w:val="20"/>
          <w:szCs w:val="20"/>
        </w:rPr>
        <w:t>m</w:t>
      </w:r>
      <w:r>
        <w:rPr>
          <w:sz w:val="20"/>
          <w:szCs w:val="20"/>
        </w:rPr>
        <w:t xml:space="preserve">nej zgody Administratora danych w innym celu niż wykonanie Umowy, chyba że konieczność ujawnienia posiadanych informacji </w:t>
      </w:r>
      <w:proofErr w:type="gramStart"/>
      <w:r>
        <w:rPr>
          <w:sz w:val="20"/>
          <w:szCs w:val="20"/>
        </w:rPr>
        <w:t>wynika  z</w:t>
      </w:r>
      <w:proofErr w:type="gramEnd"/>
      <w:r>
        <w:rPr>
          <w:sz w:val="20"/>
          <w:szCs w:val="20"/>
        </w:rPr>
        <w:t xml:space="preserve"> obowiązujących przepisów prawa lub Umowy.</w:t>
      </w:r>
    </w:p>
    <w:p w:rsidR="000248E2" w:rsidRDefault="00CA697A">
      <w:pPr>
        <w:jc w:val="center"/>
        <w:rPr>
          <w:rFonts w:ascii="Tahoma" w:hAnsi="Tahoma" w:cs="Tahoma"/>
          <w:b/>
        </w:rPr>
      </w:pPr>
      <w:r>
        <w:rPr>
          <w:rFonts w:ascii="Tahoma" w:hAnsi="Tahoma" w:cs="Tahoma"/>
          <w:b/>
        </w:rPr>
        <w:t xml:space="preserve">§10 </w:t>
      </w:r>
    </w:p>
    <w:p w:rsidR="000248E2" w:rsidRDefault="00CA697A">
      <w:pPr>
        <w:jc w:val="center"/>
        <w:rPr>
          <w:rFonts w:ascii="Tahoma" w:hAnsi="Tahoma" w:cs="Tahoma"/>
          <w:b/>
        </w:rPr>
      </w:pPr>
      <w:r>
        <w:rPr>
          <w:rFonts w:ascii="Tahoma" w:hAnsi="Tahoma" w:cs="Tahoma"/>
          <w:b/>
        </w:rPr>
        <w:t>Postanowienia końcowe</w:t>
      </w:r>
    </w:p>
    <w:p w:rsidR="000248E2" w:rsidRDefault="00CA697A">
      <w:pPr>
        <w:pStyle w:val="Akapitzlist"/>
        <w:numPr>
          <w:ilvl w:val="0"/>
          <w:numId w:val="40"/>
        </w:numPr>
        <w:spacing w:after="160" w:line="256" w:lineRule="auto"/>
        <w:rPr>
          <w:sz w:val="20"/>
          <w:szCs w:val="20"/>
        </w:rPr>
      </w:pPr>
      <w:r>
        <w:rPr>
          <w:sz w:val="20"/>
          <w:szCs w:val="20"/>
        </w:rPr>
        <w:t>Umowa została sporządzona w dwóch jednobrzmiących egzemplarzach dla każdej ze stron.</w:t>
      </w:r>
    </w:p>
    <w:p w:rsidR="000248E2" w:rsidRDefault="00CA697A">
      <w:pPr>
        <w:pStyle w:val="Akapitzlist"/>
        <w:numPr>
          <w:ilvl w:val="0"/>
          <w:numId w:val="40"/>
        </w:numPr>
        <w:spacing w:after="160" w:line="256" w:lineRule="auto"/>
        <w:rPr>
          <w:sz w:val="20"/>
          <w:szCs w:val="20"/>
        </w:rPr>
      </w:pPr>
      <w:r>
        <w:rPr>
          <w:sz w:val="20"/>
          <w:szCs w:val="20"/>
        </w:rPr>
        <w:t>W sprawach nieuregulowanych zastosowanie będą miały przepisy Kodeksu cywilnego oraz Rozporządzenia.</w:t>
      </w:r>
    </w:p>
    <w:p w:rsidR="000248E2" w:rsidRDefault="00CA697A">
      <w:pPr>
        <w:pStyle w:val="Akapitzlist"/>
        <w:numPr>
          <w:ilvl w:val="0"/>
          <w:numId w:val="40"/>
        </w:numPr>
        <w:spacing w:after="160" w:line="256" w:lineRule="auto"/>
      </w:pPr>
      <w:r>
        <w:rPr>
          <w:sz w:val="20"/>
          <w:szCs w:val="20"/>
        </w:rPr>
        <w:t>Sądem właściwym dla rozpatrzenia sporów wynikających z niniejszej umowy będzie sąd wł</w:t>
      </w:r>
      <w:r>
        <w:rPr>
          <w:sz w:val="20"/>
          <w:szCs w:val="20"/>
        </w:rPr>
        <w:t>a</w:t>
      </w:r>
      <w:r>
        <w:rPr>
          <w:sz w:val="20"/>
          <w:szCs w:val="20"/>
        </w:rPr>
        <w:t>ściwy Administratora danych (*</w:t>
      </w:r>
      <w:r>
        <w:rPr>
          <w:i/>
          <w:sz w:val="20"/>
          <w:szCs w:val="20"/>
        </w:rPr>
        <w:t>lub Podmiotu przetwarzającego w zależności od postanowień stron</w:t>
      </w:r>
      <w:r>
        <w:rPr>
          <w:sz w:val="20"/>
          <w:szCs w:val="20"/>
        </w:rPr>
        <w:t xml:space="preserve">). </w:t>
      </w:r>
    </w:p>
    <w:p w:rsidR="000248E2" w:rsidRDefault="000248E2">
      <w:pPr>
        <w:jc w:val="center"/>
        <w:rPr>
          <w:rFonts w:ascii="Tahoma" w:hAnsi="Tahoma" w:cs="Tahoma"/>
        </w:rPr>
      </w:pPr>
    </w:p>
    <w:p w:rsidR="000248E2" w:rsidRDefault="00CA697A">
      <w:pPr>
        <w:rPr>
          <w:rFonts w:ascii="Tahoma" w:hAnsi="Tahoma" w:cs="Tahoma"/>
        </w:rPr>
      </w:pPr>
      <w:proofErr w:type="gramStart"/>
      <w:r>
        <w:rPr>
          <w:rFonts w:ascii="Tahoma" w:hAnsi="Tahoma" w:cs="Tahoma"/>
        </w:rPr>
        <w:t xml:space="preserve">_______________________                           </w:t>
      </w:r>
      <w:proofErr w:type="gramEnd"/>
      <w:r>
        <w:rPr>
          <w:rFonts w:ascii="Tahoma" w:hAnsi="Tahoma" w:cs="Tahoma"/>
        </w:rPr>
        <w:t xml:space="preserve">                                ____________________</w:t>
      </w:r>
    </w:p>
    <w:p w:rsidR="000248E2" w:rsidRDefault="00CA697A">
      <w:pPr>
        <w:jc w:val="center"/>
        <w:rPr>
          <w:rFonts w:ascii="Tahoma" w:hAnsi="Tahoma" w:cs="Tahoma"/>
        </w:rPr>
      </w:pPr>
      <w:r>
        <w:rPr>
          <w:rFonts w:ascii="Tahoma" w:hAnsi="Tahoma" w:cs="Tahoma"/>
        </w:rPr>
        <w:t xml:space="preserve">Administrator danych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Podmiot przetwarzający</w:t>
      </w:r>
    </w:p>
    <w:p w:rsidR="000248E2" w:rsidRDefault="000248E2">
      <w:pPr>
        <w:rPr>
          <w:rFonts w:ascii="Tahoma" w:hAnsi="Tahoma" w:cs="Tahoma"/>
        </w:rPr>
      </w:pPr>
    </w:p>
    <w:p w:rsidR="000248E2" w:rsidRDefault="000248E2">
      <w:pPr>
        <w:ind w:left="7080"/>
        <w:jc w:val="both"/>
        <w:rPr>
          <w:rFonts w:ascii="Tahoma" w:hAnsi="Tahoma" w:cs="Tahoma"/>
          <w:i/>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0248E2">
      <w:pPr>
        <w:rPr>
          <w:rFonts w:ascii="Tahoma" w:hAnsi="Tahoma" w:cs="Tahoma"/>
          <w:i/>
          <w:color w:val="FF0000"/>
        </w:rPr>
      </w:pPr>
    </w:p>
    <w:p w:rsidR="000248E2" w:rsidRDefault="000248E2">
      <w:pPr>
        <w:autoSpaceDE w:val="0"/>
        <w:jc w:val="both"/>
        <w:rPr>
          <w:rFonts w:ascii="Tahoma" w:hAnsi="Tahoma" w:cs="Tahoma"/>
          <w:b/>
          <w:bCs/>
          <w:i/>
          <w:color w:val="FF0000"/>
        </w:rPr>
      </w:pPr>
    </w:p>
    <w:sectPr w:rsidR="000248E2">
      <w:pgSz w:w="11906" w:h="16838"/>
      <w:pgMar w:top="1418"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58" w:rsidRDefault="00C55958">
      <w:r>
        <w:separator/>
      </w:r>
    </w:p>
  </w:endnote>
  <w:endnote w:type="continuationSeparator" w:id="0">
    <w:p w:rsidR="00C55958" w:rsidRDefault="00C5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Arial Unicode M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58" w:rsidRDefault="00C55958">
      <w:r>
        <w:separator/>
      </w:r>
    </w:p>
  </w:footnote>
  <w:footnote w:type="continuationSeparator" w:id="0">
    <w:p w:rsidR="00C55958" w:rsidRDefault="00C55958">
      <w:r>
        <w:continuationSeparator/>
      </w:r>
    </w:p>
  </w:footnote>
  <w:footnote w:id="1">
    <w:p w:rsidR="000248E2" w:rsidRDefault="00CA697A">
      <w:pPr>
        <w:pStyle w:val="Tekstprzypisudolnego"/>
      </w:pPr>
      <w:r>
        <w:rPr>
          <w:rStyle w:val="Znakiprzypiswdolnych"/>
        </w:rPr>
        <w:footnoteRef/>
      </w:r>
      <w:r>
        <w:rPr>
          <w:rFonts w:eastAsia="Tahoma"/>
        </w:rPr>
        <w:t xml:space="preserve"> </w:t>
      </w:r>
      <w:r>
        <w:t xml:space="preserve">należy wypełnić w </w:t>
      </w:r>
      <w:proofErr w:type="gramStart"/>
      <w:r>
        <w:t>sytuacji gdy</w:t>
      </w:r>
      <w:proofErr w:type="gramEnd"/>
      <w:r>
        <w:t xml:space="preserve"> Wykonawca w ofercie powoływał się na podmiot trzeci.</w:t>
      </w:r>
    </w:p>
  </w:footnote>
  <w:footnote w:id="2">
    <w:p w:rsidR="000248E2" w:rsidRDefault="00CA697A">
      <w:pPr>
        <w:pStyle w:val="Tekstprzypisudolnego"/>
      </w:pPr>
      <w:r>
        <w:rPr>
          <w:rStyle w:val="Znakiprzypiswdolnych"/>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C3"/>
    <w:multiLevelType w:val="multilevel"/>
    <w:tmpl w:val="6F70898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B7129"/>
    <w:multiLevelType w:val="multilevel"/>
    <w:tmpl w:val="FF00623E"/>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90D70"/>
    <w:multiLevelType w:val="multilevel"/>
    <w:tmpl w:val="64EC52CC"/>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E79BF"/>
    <w:multiLevelType w:val="multilevel"/>
    <w:tmpl w:val="E4D2DA2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0794C"/>
    <w:multiLevelType w:val="multilevel"/>
    <w:tmpl w:val="4E0A6322"/>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23BB1"/>
    <w:multiLevelType w:val="multilevel"/>
    <w:tmpl w:val="44F49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44D684F"/>
    <w:multiLevelType w:val="multilevel"/>
    <w:tmpl w:val="E864CBBE"/>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D7318"/>
    <w:multiLevelType w:val="multilevel"/>
    <w:tmpl w:val="7E3667E2"/>
    <w:lvl w:ilvl="0">
      <w:start w:val="1"/>
      <w:numFmt w:val="decimal"/>
      <w:lvlText w:val="%1."/>
      <w:lvlJc w:val="left"/>
      <w:pPr>
        <w:ind w:left="1060" w:hanging="360"/>
      </w:pPr>
      <w:rPr>
        <w:rFonts w:eastAsia="Arial"/>
        <w:b w:val="0"/>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4C6211"/>
    <w:multiLevelType w:val="multilevel"/>
    <w:tmpl w:val="CE8A157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13E5F"/>
    <w:multiLevelType w:val="multilevel"/>
    <w:tmpl w:val="1B0E707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E3797"/>
    <w:multiLevelType w:val="multilevel"/>
    <w:tmpl w:val="D2A0EE62"/>
    <w:lvl w:ilvl="0">
      <w:start w:val="1"/>
      <w:numFmt w:val="decimal"/>
      <w:lvlText w:val="%1."/>
      <w:lvlJc w:val="left"/>
      <w:pPr>
        <w:tabs>
          <w:tab w:val="num" w:pos="360"/>
        </w:tabs>
        <w:ind w:left="360" w:hanging="360"/>
      </w:pPr>
      <w:rPr>
        <w:rFonts w:ascii="Tahoma" w:hAnsi="Tahoma" w:cs="Tahoma"/>
        <w:b w:val="0"/>
        <w:bCs/>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80205"/>
    <w:multiLevelType w:val="multilevel"/>
    <w:tmpl w:val="2F1EFD76"/>
    <w:lvl w:ilvl="0">
      <w:start w:val="1"/>
      <w:numFmt w:val="decimal"/>
      <w:lvlText w:val="%1."/>
      <w:lvlJc w:val="left"/>
      <w:pPr>
        <w:ind w:left="1060" w:hanging="360"/>
      </w:pPr>
      <w:rPr>
        <w:rFonts w:eastAsia="Arial"/>
        <w:b w:val="0"/>
        <w:sz w:val="20"/>
        <w:szCs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AD03C5"/>
    <w:multiLevelType w:val="multilevel"/>
    <w:tmpl w:val="93966A3C"/>
    <w:lvl w:ilvl="0">
      <w:start w:val="1"/>
      <w:numFmt w:val="decimal"/>
      <w:lvlText w:val="%1)"/>
      <w:lvlJc w:val="left"/>
      <w:pPr>
        <w:ind w:left="590" w:hanging="360"/>
      </w:pPr>
    </w:lvl>
    <w:lvl w:ilvl="1">
      <w:start w:val="1"/>
      <w:numFmt w:val="decimal"/>
      <w:lvlText w:val="%2."/>
      <w:lvlJc w:val="left"/>
      <w:pPr>
        <w:tabs>
          <w:tab w:val="num" w:pos="502"/>
        </w:tabs>
        <w:ind w:left="502" w:hanging="360"/>
      </w:pPr>
      <w:rPr>
        <w:b/>
        <w:sz w:val="22"/>
      </w:rPr>
    </w:lvl>
    <w:lvl w:ilvl="2">
      <w:start w:val="1"/>
      <w:numFmt w:val="lowerRoman"/>
      <w:lvlText w:val="%3."/>
      <w:lvlJc w:val="right"/>
      <w:pPr>
        <w:tabs>
          <w:tab w:val="num" w:pos="850"/>
        </w:tabs>
        <w:ind w:left="850" w:hanging="180"/>
      </w:pPr>
    </w:lvl>
    <w:lvl w:ilvl="3">
      <w:start w:val="1"/>
      <w:numFmt w:val="decimal"/>
      <w:lvlText w:val="%4."/>
      <w:lvlJc w:val="left"/>
      <w:pPr>
        <w:tabs>
          <w:tab w:val="num" w:pos="1570"/>
        </w:tabs>
        <w:ind w:left="1570" w:hanging="360"/>
      </w:pPr>
    </w:lvl>
    <w:lvl w:ilvl="4">
      <w:start w:val="1"/>
      <w:numFmt w:val="lowerLetter"/>
      <w:lvlText w:val="%5."/>
      <w:lvlJc w:val="left"/>
      <w:pPr>
        <w:tabs>
          <w:tab w:val="num" w:pos="2290"/>
        </w:tabs>
        <w:ind w:left="2290" w:hanging="360"/>
      </w:pPr>
    </w:lvl>
    <w:lvl w:ilvl="5">
      <w:start w:val="1"/>
      <w:numFmt w:val="lowerRoman"/>
      <w:lvlText w:val="%6."/>
      <w:lvlJc w:val="right"/>
      <w:pPr>
        <w:tabs>
          <w:tab w:val="num" w:pos="3010"/>
        </w:tabs>
        <w:ind w:left="3010" w:hanging="180"/>
      </w:pPr>
    </w:lvl>
    <w:lvl w:ilvl="6">
      <w:start w:val="1"/>
      <w:numFmt w:val="decimal"/>
      <w:lvlText w:val="%7."/>
      <w:lvlJc w:val="left"/>
      <w:pPr>
        <w:tabs>
          <w:tab w:val="num" w:pos="3730"/>
        </w:tabs>
        <w:ind w:left="3730" w:hanging="360"/>
      </w:pPr>
    </w:lvl>
    <w:lvl w:ilvl="7">
      <w:start w:val="1"/>
      <w:numFmt w:val="lowerLetter"/>
      <w:lvlText w:val="%8."/>
      <w:lvlJc w:val="left"/>
      <w:pPr>
        <w:tabs>
          <w:tab w:val="num" w:pos="4450"/>
        </w:tabs>
        <w:ind w:left="4450" w:hanging="360"/>
      </w:pPr>
    </w:lvl>
    <w:lvl w:ilvl="8">
      <w:start w:val="1"/>
      <w:numFmt w:val="lowerRoman"/>
      <w:lvlText w:val="%9."/>
      <w:lvlJc w:val="right"/>
      <w:pPr>
        <w:tabs>
          <w:tab w:val="num" w:pos="5170"/>
        </w:tabs>
        <w:ind w:left="5170" w:hanging="180"/>
      </w:pPr>
    </w:lvl>
  </w:abstractNum>
  <w:abstractNum w:abstractNumId="13">
    <w:nsid w:val="31D15F12"/>
    <w:multiLevelType w:val="multilevel"/>
    <w:tmpl w:val="04A8EFF2"/>
    <w:lvl w:ilvl="0">
      <w:start w:val="1"/>
      <w:numFmt w:val="bullet"/>
      <w:lvlText w:val=""/>
      <w:lvlJc w:val="left"/>
      <w:pPr>
        <w:ind w:left="720" w:hanging="360"/>
      </w:pPr>
      <w:rPr>
        <w:rFonts w:ascii="Wingdings" w:hAnsi="Wingdings" w:cs="Wingdings" w:hint="default"/>
        <w:sz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352DA"/>
    <w:multiLevelType w:val="multilevel"/>
    <w:tmpl w:val="9D0C6254"/>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B97594"/>
    <w:multiLevelType w:val="multilevel"/>
    <w:tmpl w:val="17767AB8"/>
    <w:lvl w:ilvl="0">
      <w:start w:val="1"/>
      <w:numFmt w:val="bullet"/>
      <w:lvlText w:val=""/>
      <w:lvlJc w:val="left"/>
      <w:pPr>
        <w:ind w:left="0" w:firstLine="0"/>
      </w:pPr>
      <w:rPr>
        <w:rFonts w:ascii="Wingdings" w:hAnsi="Wingdings" w:cs="Wingdings" w:hint="default"/>
        <w:b/>
      </w:rPr>
    </w:lvl>
    <w:lvl w:ilvl="1">
      <w:start w:val="1"/>
      <w:numFmt w:val="decimal"/>
      <w:lvlText w:val="%2."/>
      <w:lvlJc w:val="left"/>
      <w:pPr>
        <w:ind w:left="1440" w:hanging="360"/>
      </w:pPr>
      <w:rPr>
        <w:rFonts w:ascii="Arial" w:eastAsia="Times New Roman" w:hAnsi="Arial" w:cs="Arial"/>
        <w:b/>
        <w:i w:val="0"/>
        <w:color w:val="000000"/>
      </w:rPr>
    </w:lvl>
    <w:lvl w:ilvl="2">
      <w:start w:val="1"/>
      <w:numFmt w:val="lowerRoman"/>
      <w:lvlText w:val="%3."/>
      <w:lvlJc w:val="right"/>
      <w:pPr>
        <w:ind w:left="2160" w:hanging="180"/>
      </w:pPr>
    </w:lvl>
    <w:lvl w:ilvl="3">
      <w:start w:val="1"/>
      <w:numFmt w:val="decimal"/>
      <w:lvlText w:val="%4."/>
      <w:lvlJc w:val="left"/>
      <w:pPr>
        <w:ind w:left="2880" w:hanging="360"/>
      </w:pPr>
      <w:rPr>
        <w:b w:val="0"/>
        <w:strike w:val="0"/>
        <w:dstrike w:val="0"/>
        <w:color w:val="000000"/>
        <w:u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A17D92"/>
    <w:multiLevelType w:val="multilevel"/>
    <w:tmpl w:val="5F2EBED0"/>
    <w:lvl w:ilvl="0">
      <w:start w:val="1"/>
      <w:numFmt w:val="lowerLetter"/>
      <w:lvlText w:val="%1)"/>
      <w:lvlJc w:val="left"/>
      <w:pPr>
        <w:tabs>
          <w:tab w:val="num" w:pos="360"/>
        </w:tabs>
        <w:ind w:left="360" w:hanging="360"/>
      </w:pPr>
      <w:rPr>
        <w:rFonts w:ascii="Tahoma" w:hAnsi="Tahoma" w:cs="Tahoma"/>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27B60"/>
    <w:multiLevelType w:val="multilevel"/>
    <w:tmpl w:val="A6767F54"/>
    <w:lvl w:ilvl="0">
      <w:start w:val="3"/>
      <w:numFmt w:val="decimal"/>
      <w:lvlText w:val="%1."/>
      <w:lvlJc w:val="left"/>
      <w:pPr>
        <w:ind w:left="360" w:hanging="360"/>
      </w:pPr>
      <w:rPr>
        <w:rFonts w:ascii="Tahoma" w:hAnsi="Tahoma" w:cs="Tahoma"/>
        <w:b/>
        <w:i w:val="0"/>
        <w:color w:val="FF0000"/>
        <w:sz w:val="20"/>
        <w:szCs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E4C1E36"/>
    <w:multiLevelType w:val="multilevel"/>
    <w:tmpl w:val="4F980C2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8A0584"/>
    <w:multiLevelType w:val="multilevel"/>
    <w:tmpl w:val="8E0E162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61E2B6B"/>
    <w:multiLevelType w:val="multilevel"/>
    <w:tmpl w:val="AA40DC8C"/>
    <w:lvl w:ilvl="0">
      <w:start w:val="1"/>
      <w:numFmt w:val="decimal"/>
      <w:lvlText w:val="%1."/>
      <w:lvlJc w:val="left"/>
      <w:pPr>
        <w:ind w:left="360" w:hanging="360"/>
      </w:pPr>
      <w:rPr>
        <w:rFonts w:ascii="Tahoma" w:hAnsi="Tahoma" w:cs="Tahom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900FB1"/>
    <w:multiLevelType w:val="multilevel"/>
    <w:tmpl w:val="69A2F27A"/>
    <w:lvl w:ilvl="0">
      <w:start w:val="1"/>
      <w:numFmt w:val="lowerLetter"/>
      <w:lvlText w:val="%1)"/>
      <w:lvlJc w:val="left"/>
      <w:pPr>
        <w:ind w:left="108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E150C1"/>
    <w:multiLevelType w:val="multilevel"/>
    <w:tmpl w:val="936407D0"/>
    <w:lvl w:ilvl="0">
      <w:start w:val="1"/>
      <w:numFmt w:val="decimal"/>
      <w:lvlText w:val="%1."/>
      <w:lvlJc w:val="left"/>
      <w:pPr>
        <w:ind w:left="720" w:hanging="360"/>
      </w:pPr>
      <w:rPr>
        <w:rFonts w:cs="Tahom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70578C"/>
    <w:multiLevelType w:val="multilevel"/>
    <w:tmpl w:val="B40495FC"/>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5A6470"/>
    <w:multiLevelType w:val="multilevel"/>
    <w:tmpl w:val="BCCC54CA"/>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7973B6"/>
    <w:multiLevelType w:val="multilevel"/>
    <w:tmpl w:val="9F366B96"/>
    <w:lvl w:ilvl="0">
      <w:start w:val="6"/>
      <w:numFmt w:val="decimal"/>
      <w:lvlText w:val="%1."/>
      <w:lvlJc w:val="left"/>
      <w:pPr>
        <w:ind w:left="0" w:firstLine="0"/>
      </w:pPr>
      <w:rPr>
        <w:b/>
      </w:rPr>
    </w:lvl>
    <w:lvl w:ilvl="1">
      <w:start w:val="1"/>
      <w:numFmt w:val="decimal"/>
      <w:lvlText w:val="%2."/>
      <w:lvlJc w:val="left"/>
      <w:pPr>
        <w:ind w:left="1440" w:hanging="360"/>
      </w:pPr>
      <w:rPr>
        <w:rFonts w:ascii="Tahoma" w:eastAsia="Times New Roman" w:hAnsi="Tahoma" w:cs="Arial"/>
        <w:b/>
        <w:i w:val="0"/>
        <w:strike w:val="0"/>
        <w:dstrike w:val="0"/>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rPr>
        <w:rFonts w:ascii="Tahoma" w:hAnsi="Tahoma"/>
        <w:b w:val="0"/>
        <w:strike w:val="0"/>
        <w:dstrike w:val="0"/>
        <w:color w:val="000000"/>
        <w:sz w:val="20"/>
        <w:szCs w:val="20"/>
        <w:u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08681C"/>
    <w:multiLevelType w:val="multilevel"/>
    <w:tmpl w:val="A4AE442C"/>
    <w:lvl w:ilvl="0">
      <w:start w:val="1"/>
      <w:numFmt w:val="decimal"/>
      <w:lvlText w:val="%1."/>
      <w:lvlJc w:val="left"/>
      <w:pPr>
        <w:ind w:left="720" w:hanging="360"/>
      </w:pPr>
      <w:rPr>
        <w:rFonts w:cs="Tahoma"/>
        <w:i/>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0508D"/>
    <w:multiLevelType w:val="multilevel"/>
    <w:tmpl w:val="0F7C432C"/>
    <w:lvl w:ilvl="0">
      <w:start w:val="1"/>
      <w:numFmt w:val="decimal"/>
      <w:lvlText w:val="%1)"/>
      <w:lvlJc w:val="left"/>
      <w:pPr>
        <w:ind w:left="720" w:hanging="360"/>
      </w:pPr>
      <w:rPr>
        <w:rFonts w:cs="Tahoma"/>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E24E22"/>
    <w:multiLevelType w:val="multilevel"/>
    <w:tmpl w:val="756075CC"/>
    <w:lvl w:ilvl="0">
      <w:start w:val="1"/>
      <w:numFmt w:val="decimal"/>
      <w:lvlText w:val="%1."/>
      <w:lvlJc w:val="left"/>
      <w:pPr>
        <w:tabs>
          <w:tab w:val="num" w:pos="540"/>
        </w:tabs>
        <w:ind w:left="54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93E6351"/>
    <w:multiLevelType w:val="multilevel"/>
    <w:tmpl w:val="E1CE5C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980E81"/>
    <w:multiLevelType w:val="multilevel"/>
    <w:tmpl w:val="5F326E88"/>
    <w:lvl w:ilvl="0">
      <w:start w:val="1"/>
      <w:numFmt w:val="decimal"/>
      <w:lvlText w:val="%1."/>
      <w:lvlJc w:val="left"/>
      <w:pPr>
        <w:ind w:left="720" w:hanging="360"/>
      </w:pPr>
      <w:rPr>
        <w:rFonts w:ascii="Tahoma" w:hAnsi="Tahoma"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091505"/>
    <w:multiLevelType w:val="multilevel"/>
    <w:tmpl w:val="3DD8FA6C"/>
    <w:lvl w:ilvl="0">
      <w:start w:val="1"/>
      <w:numFmt w:val="decimal"/>
      <w:lvlText w:val="%1."/>
      <w:lvlJc w:val="left"/>
      <w:pPr>
        <w:tabs>
          <w:tab w:val="num" w:pos="360"/>
        </w:tabs>
        <w:ind w:left="360" w:hanging="360"/>
      </w:pPr>
      <w:rPr>
        <w:rFonts w:ascii="Tahoma" w:hAnsi="Tahoma" w:cs="Tahoma"/>
        <w:b w:val="0"/>
        <w:color w:val="FF000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77523E"/>
    <w:multiLevelType w:val="multilevel"/>
    <w:tmpl w:val="BE960AD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29586D"/>
    <w:multiLevelType w:val="multilevel"/>
    <w:tmpl w:val="21447B6E"/>
    <w:lvl w:ilvl="0">
      <w:start w:val="1"/>
      <w:numFmt w:val="decimal"/>
      <w:lvlText w:val="%1."/>
      <w:lvlJc w:val="left"/>
      <w:pPr>
        <w:ind w:left="720" w:hanging="360"/>
      </w:pPr>
      <w:rPr>
        <w:rFonts w:ascii="Tahoma" w:hAnsi="Tahoma"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497DCE"/>
    <w:multiLevelType w:val="multilevel"/>
    <w:tmpl w:val="58BA3BF4"/>
    <w:lvl w:ilvl="0">
      <w:start w:val="1"/>
      <w:numFmt w:val="lowerLetter"/>
      <w:lvlText w:val="%1)"/>
      <w:lvlJc w:val="left"/>
      <w:pPr>
        <w:ind w:left="720" w:hanging="360"/>
      </w:pPr>
      <w:rPr>
        <w:rFonts w:ascii="Tahoma" w:hAnsi="Tahoma" w:cs="Tahoma"/>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4A6D8E"/>
    <w:multiLevelType w:val="multilevel"/>
    <w:tmpl w:val="490A6A9E"/>
    <w:lvl w:ilvl="0">
      <w:start w:val="1"/>
      <w:numFmt w:val="lowerLetter"/>
      <w:lvlText w:val="%1)"/>
      <w:lvlJc w:val="left"/>
      <w:pPr>
        <w:ind w:left="720" w:hanging="360"/>
      </w:pPr>
      <w:rPr>
        <w:rFonts w:ascii="Tahoma" w:hAnsi="Tahoma" w:cs="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EE0D43"/>
    <w:multiLevelType w:val="multilevel"/>
    <w:tmpl w:val="CA7EFB7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7248C1"/>
    <w:multiLevelType w:val="multilevel"/>
    <w:tmpl w:val="93489F68"/>
    <w:lvl w:ilvl="0">
      <w:start w:val="1"/>
      <w:numFmt w:val="decimal"/>
      <w:lvlText w:val="%1."/>
      <w:lvlJc w:val="left"/>
      <w:pPr>
        <w:tabs>
          <w:tab w:val="num" w:pos="360"/>
        </w:tabs>
        <w:ind w:left="360" w:hanging="360"/>
      </w:pPr>
      <w:rPr>
        <w:rFonts w:ascii="Tahoma" w:hAnsi="Tahoma" w:cs="Tahoma"/>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91280D"/>
    <w:multiLevelType w:val="multilevel"/>
    <w:tmpl w:val="5FBAD92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08727C"/>
    <w:multiLevelType w:val="multilevel"/>
    <w:tmpl w:val="804C5F90"/>
    <w:lvl w:ilvl="0">
      <w:start w:val="1"/>
      <w:numFmt w:val="upperRoman"/>
      <w:lvlText w:val="%1."/>
      <w:lvlJc w:val="left"/>
      <w:pPr>
        <w:ind w:left="1080" w:hanging="720"/>
      </w:pPr>
      <w:rPr>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B41049"/>
    <w:multiLevelType w:val="multilevel"/>
    <w:tmpl w:val="0C988DC6"/>
    <w:lvl w:ilvl="0">
      <w:start w:val="1"/>
      <w:numFmt w:val="decimal"/>
      <w:lvlText w:val="%1."/>
      <w:lvlJc w:val="left"/>
      <w:pPr>
        <w:ind w:left="720" w:hanging="360"/>
      </w:pPr>
      <w:rPr>
        <w:rFonts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2CF2E4D"/>
    <w:multiLevelType w:val="multilevel"/>
    <w:tmpl w:val="F688780E"/>
    <w:lvl w:ilvl="0">
      <w:start w:val="1"/>
      <w:numFmt w:val="bullet"/>
      <w:lvlText w:val=""/>
      <w:lvlJc w:val="left"/>
      <w:pPr>
        <w:ind w:left="720" w:hanging="360"/>
      </w:pPr>
      <w:rPr>
        <w:rFonts w:ascii="Wingdings" w:hAnsi="Wingdings" w:cs="Wingdings"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816EFB"/>
    <w:multiLevelType w:val="multilevel"/>
    <w:tmpl w:val="B84E24F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63B7E0C"/>
    <w:multiLevelType w:val="multilevel"/>
    <w:tmpl w:val="E252FE0A"/>
    <w:lvl w:ilvl="0">
      <w:start w:val="1"/>
      <w:numFmt w:val="decimal"/>
      <w:lvlText w:val="%1."/>
      <w:lvlJc w:val="left"/>
      <w:pPr>
        <w:tabs>
          <w:tab w:val="num" w:pos="360"/>
        </w:tabs>
        <w:ind w:left="360" w:hanging="360"/>
      </w:pPr>
      <w:rPr>
        <w:rFonts w:ascii="Tahoma" w:hAnsi="Tahoma" w:cs="Tahoma"/>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97118"/>
    <w:multiLevelType w:val="multilevel"/>
    <w:tmpl w:val="E460E74E"/>
    <w:lvl w:ilvl="0">
      <w:start w:val="1"/>
      <w:numFmt w:val="decimal"/>
      <w:lvlText w:val="%1."/>
      <w:lvlJc w:val="left"/>
      <w:pPr>
        <w:ind w:left="720" w:hanging="360"/>
      </w:pPr>
      <w:rPr>
        <w:rFonts w:cs="Tah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7F3CB9"/>
    <w:multiLevelType w:val="multilevel"/>
    <w:tmpl w:val="974A9BBC"/>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0"/>
  </w:num>
  <w:num w:numId="3">
    <w:abstractNumId w:val="29"/>
  </w:num>
  <w:num w:numId="4">
    <w:abstractNumId w:val="11"/>
  </w:num>
  <w:num w:numId="5">
    <w:abstractNumId w:val="3"/>
  </w:num>
  <w:num w:numId="6">
    <w:abstractNumId w:val="40"/>
  </w:num>
  <w:num w:numId="7">
    <w:abstractNumId w:val="15"/>
  </w:num>
  <w:num w:numId="8">
    <w:abstractNumId w:val="9"/>
  </w:num>
  <w:num w:numId="9">
    <w:abstractNumId w:val="43"/>
  </w:num>
  <w:num w:numId="10">
    <w:abstractNumId w:val="21"/>
  </w:num>
  <w:num w:numId="11">
    <w:abstractNumId w:val="39"/>
  </w:num>
  <w:num w:numId="12">
    <w:abstractNumId w:val="19"/>
  </w:num>
  <w:num w:numId="13">
    <w:abstractNumId w:val="27"/>
  </w:num>
  <w:num w:numId="14">
    <w:abstractNumId w:val="14"/>
  </w:num>
  <w:num w:numId="15">
    <w:abstractNumId w:val="20"/>
  </w:num>
  <w:num w:numId="16">
    <w:abstractNumId w:val="24"/>
  </w:num>
  <w:num w:numId="17">
    <w:abstractNumId w:val="8"/>
  </w:num>
  <w:num w:numId="18">
    <w:abstractNumId w:val="0"/>
  </w:num>
  <w:num w:numId="19">
    <w:abstractNumId w:val="13"/>
  </w:num>
  <w:num w:numId="20">
    <w:abstractNumId w:val="33"/>
  </w:num>
  <w:num w:numId="21">
    <w:abstractNumId w:val="36"/>
  </w:num>
  <w:num w:numId="22">
    <w:abstractNumId w:val="18"/>
  </w:num>
  <w:num w:numId="23">
    <w:abstractNumId w:val="34"/>
  </w:num>
  <w:num w:numId="24">
    <w:abstractNumId w:val="17"/>
  </w:num>
  <w:num w:numId="25">
    <w:abstractNumId w:val="6"/>
  </w:num>
  <w:num w:numId="26">
    <w:abstractNumId w:val="38"/>
  </w:num>
  <w:num w:numId="27">
    <w:abstractNumId w:val="22"/>
  </w:num>
  <w:num w:numId="28">
    <w:abstractNumId w:val="2"/>
  </w:num>
  <w:num w:numId="29">
    <w:abstractNumId w:val="31"/>
  </w:num>
  <w:num w:numId="30">
    <w:abstractNumId w:val="26"/>
  </w:num>
  <w:num w:numId="31">
    <w:abstractNumId w:val="37"/>
  </w:num>
  <w:num w:numId="32">
    <w:abstractNumId w:val="32"/>
  </w:num>
  <w:num w:numId="33">
    <w:abstractNumId w:val="12"/>
  </w:num>
  <w:num w:numId="34">
    <w:abstractNumId w:val="45"/>
  </w:num>
  <w:num w:numId="35">
    <w:abstractNumId w:val="44"/>
  </w:num>
  <w:num w:numId="36">
    <w:abstractNumId w:val="4"/>
  </w:num>
  <w:num w:numId="37">
    <w:abstractNumId w:val="28"/>
  </w:num>
  <w:num w:numId="38">
    <w:abstractNumId w:val="25"/>
  </w:num>
  <w:num w:numId="39">
    <w:abstractNumId w:val="35"/>
  </w:num>
  <w:num w:numId="40">
    <w:abstractNumId w:val="23"/>
  </w:num>
  <w:num w:numId="41">
    <w:abstractNumId w:val="16"/>
  </w:num>
  <w:num w:numId="42">
    <w:abstractNumId w:val="30"/>
  </w:num>
  <w:num w:numId="43">
    <w:abstractNumId w:val="41"/>
  </w:num>
  <w:num w:numId="44">
    <w:abstractNumId w:val="1"/>
  </w:num>
  <w:num w:numId="45">
    <w:abstractNumId w:val="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E2"/>
    <w:rsid w:val="000248E2"/>
    <w:rsid w:val="00524193"/>
    <w:rsid w:val="00933967"/>
    <w:rsid w:val="00C55958"/>
    <w:rsid w:val="00CA697A"/>
    <w:rsid w:val="00DE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jc w:val="both"/>
      <w:outlineLvl w:val="0"/>
    </w:pPr>
    <w:rPr>
      <w:b/>
      <w:sz w:val="24"/>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spacing w:line="360" w:lineRule="auto"/>
      <w:jc w:val="center"/>
      <w:outlineLvl w:val="3"/>
    </w:pPr>
    <w:rPr>
      <w:b/>
      <w:sz w:val="36"/>
    </w:rPr>
  </w:style>
  <w:style w:type="paragraph" w:styleId="Nagwek5">
    <w:name w:val="heading 5"/>
    <w:basedOn w:val="Normalny"/>
    <w:next w:val="Normalny"/>
    <w:qFormat/>
    <w:pPr>
      <w:keepNext/>
      <w:outlineLvl w:val="4"/>
    </w:pPr>
    <w:rPr>
      <w:rFonts w:ascii="Arial" w:hAnsi="Arial" w:cs="Arial"/>
      <w:b/>
      <w:sz w:val="22"/>
    </w:rPr>
  </w:style>
  <w:style w:type="paragraph" w:styleId="Nagwek6">
    <w:name w:val="heading 6"/>
    <w:basedOn w:val="Normalny"/>
    <w:next w:val="Normalny"/>
    <w:qFormat/>
    <w:pPr>
      <w:keepNext/>
      <w:jc w:val="both"/>
      <w:outlineLvl w:val="5"/>
    </w:pPr>
    <w:rPr>
      <w:rFonts w:ascii="Arial" w:hAnsi="Arial" w:cs="Arial"/>
      <w:b/>
      <w:sz w:val="22"/>
    </w:rPr>
  </w:style>
  <w:style w:type="paragraph" w:styleId="Nagwek7">
    <w:name w:val="heading 7"/>
    <w:basedOn w:val="Normalny"/>
    <w:next w:val="Normalny"/>
    <w:qFormat/>
    <w:pPr>
      <w:keepNext/>
      <w:spacing w:line="360" w:lineRule="auto"/>
      <w:jc w:val="center"/>
      <w:outlineLvl w:val="6"/>
    </w:pPr>
    <w:rPr>
      <w:b/>
      <w:sz w:val="24"/>
    </w:rPr>
  </w:style>
  <w:style w:type="paragraph" w:styleId="Nagwek9">
    <w:name w:val="heading 9"/>
    <w:basedOn w:val="Normalny"/>
    <w:next w:val="Normalny"/>
    <w:qFormat/>
    <w:pPr>
      <w:keepNext/>
      <w:spacing w:line="360" w:lineRule="auto"/>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Tahoma" w:hAnsi="Tahoma" w:cs="Tahoma"/>
      <w:b w:val="0"/>
      <w:bCs/>
      <w:i w:val="0"/>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b w:val="0"/>
    </w:rPr>
  </w:style>
  <w:style w:type="character" w:customStyle="1" w:styleId="WW8Num12z0">
    <w:name w:val="WW8Num12z0"/>
    <w:qFormat/>
    <w:rPr>
      <w:rFonts w:ascii="Times New Roman" w:eastAsia="Times New Roman" w:hAnsi="Times New Roman" w:cs="Times New Roman"/>
    </w:rPr>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Arial"/>
      <w:b w:val="0"/>
      <w:sz w:val="20"/>
      <w:szCs w:val="20"/>
      <w:lang w:eastAsia="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Tahoma"/>
      <w:sz w:val="20"/>
      <w:szCs w:val="2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b/>
    </w:rPr>
  </w:style>
  <w:style w:type="character" w:customStyle="1" w:styleId="WW8Num21z1">
    <w:name w:val="WW8Num21z1"/>
    <w:qFormat/>
    <w:rPr>
      <w:rFonts w:ascii="Arial" w:eastAsia="Times New Roman" w:hAnsi="Arial" w:cs="Arial"/>
      <w:b/>
      <w:i w:val="0"/>
      <w:color w:val="000000"/>
    </w:rPr>
  </w:style>
  <w:style w:type="character" w:customStyle="1" w:styleId="WW8Num21z2">
    <w:name w:val="WW8Num21z2"/>
    <w:qFormat/>
  </w:style>
  <w:style w:type="character" w:customStyle="1" w:styleId="WW8Num21z3">
    <w:name w:val="WW8Num21z3"/>
    <w:qFormat/>
    <w:rPr>
      <w:b w:val="0"/>
      <w:strike w:val="0"/>
      <w:dstrike w:val="0"/>
      <w:color w:val="000000"/>
      <w:u w:val="none"/>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ahoma" w:hAnsi="Tahoma" w:cs="Tahoma"/>
      <w:lang w:eastAsia="pl-P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color w:val="000000"/>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color w:val="FF000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Tahoma"/>
      <w:u w:val="none"/>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Tahoma" w:hAnsi="Tahoma" w:cs="Tahoma"/>
      <w:sz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ahoma"/>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Wingdings" w:hAnsi="Wingdings" w:cs="Wingdings"/>
      <w:sz w:val="20"/>
      <w:lang w:val="pl-PL"/>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rFonts w:ascii="Tahoma" w:hAnsi="Tahoma" w:cs="Tahoma"/>
      <w:sz w:val="20"/>
      <w:szCs w:val="2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Wingdings" w:hAnsi="Wingdings" w:cs="Wingdings"/>
    </w:rPr>
  </w:style>
  <w:style w:type="character" w:customStyle="1" w:styleId="WW8Num40z1">
    <w:name w:val="WW8Num40z1"/>
    <w:qFormat/>
    <w:rPr>
      <w:rFonts w:ascii="Courier New" w:hAnsi="Courier New" w:cs="Courier New"/>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ahoma" w:hAnsi="Tahoma" w:cs="Tahoma"/>
      <w:sz w:val="2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ahoma" w:hAnsi="Tahoma" w:cs="Tahoma"/>
      <w:b/>
      <w:i w:val="0"/>
      <w:color w:val="FF0000"/>
      <w:sz w:val="20"/>
      <w:szCs w:val="2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cs="Tahoma"/>
      <w:sz w:val="20"/>
      <w:szCs w:val="2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cs="Tahoma"/>
      <w:sz w:val="20"/>
      <w:szCs w:val="2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cs="Tahoma"/>
      <w:sz w:val="20"/>
      <w:szCs w:val="20"/>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b w:val="0"/>
      <w:color w:val="FF0000"/>
      <w:sz w:val="20"/>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Tahoma"/>
      <w:i/>
      <w:sz w:val="20"/>
      <w:szCs w:val="2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ahoma" w:hAnsi="Tahoma" w:cs="Tahoma"/>
      <w:sz w:val="20"/>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b/>
      <w:sz w:val="22"/>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cs="Tahoma"/>
      <w:sz w:val="20"/>
      <w:szCs w:val="2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cs="Tahoma"/>
      <w:sz w:val="20"/>
      <w:szCs w:val="20"/>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Tahoma" w:hAnsi="Tahoma" w:cs="Tahoma"/>
      <w:b/>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b/>
    </w:rPr>
  </w:style>
  <w:style w:type="character" w:customStyle="1" w:styleId="WW8Num59z1">
    <w:name w:val="WW8Num59z1"/>
    <w:qFormat/>
    <w:rPr>
      <w:rFonts w:ascii="Tahoma" w:eastAsia="Times New Roman" w:hAnsi="Tahoma" w:cs="Arial"/>
      <w:b/>
      <w:i w:val="0"/>
      <w:strike w:val="0"/>
      <w:dstrike w:val="0"/>
      <w:color w:val="000000"/>
      <w:sz w:val="20"/>
      <w:szCs w:val="20"/>
    </w:rPr>
  </w:style>
  <w:style w:type="character" w:customStyle="1" w:styleId="WW8Num59z2">
    <w:name w:val="WW8Num59z2"/>
    <w:qFormat/>
  </w:style>
  <w:style w:type="character" w:customStyle="1" w:styleId="WW8Num59z3">
    <w:name w:val="WW8Num59z3"/>
    <w:qFormat/>
    <w:rPr>
      <w:rFonts w:ascii="Tahoma" w:hAnsi="Tahoma"/>
      <w:b w:val="0"/>
      <w:strike w:val="0"/>
      <w:dstrike w:val="0"/>
      <w:color w:val="000000"/>
      <w:sz w:val="20"/>
      <w:szCs w:val="20"/>
      <w:u w:val="none"/>
    </w:rPr>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Tahoma" w:hAnsi="Tahoma" w:cs="Tahoma"/>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cs="Tahoma"/>
      <w:sz w:val="20"/>
      <w:szCs w:val="2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ahoma" w:hAnsi="Tahoma" w:cs="Tahoma"/>
      <w:lang w:eastAsia="pl-PL"/>
    </w:rPr>
  </w:style>
  <w:style w:type="character" w:customStyle="1" w:styleId="WW8Num63z0">
    <w:name w:val="WW8Num63z0"/>
    <w:qFormat/>
    <w:rPr>
      <w:rFonts w:ascii="Tahoma" w:hAnsi="Tahoma" w:cs="Tahoma"/>
    </w:rPr>
  </w:style>
  <w:style w:type="character" w:customStyle="1" w:styleId="WW8Num63z1">
    <w:name w:val="WW8Num63z1"/>
    <w:qFormat/>
    <w:rPr>
      <w:rFonts w:ascii="Tahoma" w:eastAsia="Times New Roman" w:hAnsi="Tahoma" w:cs="Tahoma"/>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63z4">
    <w:name w:val="WW8Num63z4"/>
    <w:qFormat/>
    <w:rPr>
      <w:rFonts w:ascii="Courier New" w:hAnsi="Courier New" w:cs="Courier New"/>
    </w:rPr>
  </w:style>
  <w:style w:type="character" w:customStyle="1" w:styleId="WW8Num64z0">
    <w:name w:val="WW8Num64z0"/>
    <w:qFormat/>
    <w:rPr>
      <w:rFonts w:ascii="Wingdings" w:hAnsi="Wingdings" w:cs="Wingdings"/>
      <w:sz w:val="20"/>
    </w:rPr>
  </w:style>
  <w:style w:type="character" w:customStyle="1" w:styleId="WW8Num64z1">
    <w:name w:val="WW8Num64z1"/>
    <w:qFormat/>
    <w:rPr>
      <w:rFonts w:ascii="Courier New" w:hAnsi="Courier New" w:cs="Courier New"/>
    </w:rPr>
  </w:style>
  <w:style w:type="character" w:customStyle="1" w:styleId="WW8Num64z3">
    <w:name w:val="WW8Num64z3"/>
    <w:qFormat/>
    <w:rPr>
      <w:rFonts w:ascii="Symbol" w:hAnsi="Symbol" w:cs="Symbol"/>
    </w:rPr>
  </w:style>
  <w:style w:type="character" w:customStyle="1" w:styleId="WW8Num65z0">
    <w:name w:val="WW8Num65z0"/>
    <w:qFormat/>
    <w:rPr>
      <w:rFonts w:cs="Tahoma"/>
      <w:sz w:val="20"/>
      <w:szCs w:val="20"/>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Absatz-Standardschriftart">
    <w:name w:val="Absatz-Standardschriftart"/>
    <w:qFormat/>
  </w:style>
  <w:style w:type="character" w:customStyle="1" w:styleId="WW8Num7z1">
    <w:name w:val="WW8Num7z1"/>
    <w:qFormat/>
    <w:rPr>
      <w:b/>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Domylnaczcionkaakapitu1">
    <w:name w:val="Domyślna czcionka akapitu1"/>
    <w:qFormat/>
  </w:style>
  <w:style w:type="character" w:customStyle="1" w:styleId="WW-Absatz-Standardschriftart">
    <w:name w:val="WW-Absatz-Standardschriftart"/>
    <w:qFormat/>
  </w:style>
  <w:style w:type="character" w:customStyle="1" w:styleId="WW-Domylnaczcionkaakapitu">
    <w:name w:val="WW-Domyślna czcionka akapitu"/>
    <w:qFormat/>
  </w:style>
  <w:style w:type="character" w:customStyle="1" w:styleId="Symbolewypunktowania">
    <w:name w:val="Symbole wypunktowania"/>
    <w:qFormat/>
    <w:rPr>
      <w:rFonts w:ascii="StarSymbol;Arial Unicode MS" w:eastAsia="StarSymbol;Arial Unicode MS" w:hAnsi="StarSymbol;Arial Unicode MS" w:cs="Lucida Sans Unicode"/>
      <w:sz w:val="18"/>
      <w:szCs w:val="18"/>
    </w:rPr>
  </w:style>
  <w:style w:type="character" w:customStyle="1" w:styleId="WW-Absatz-Standardschriftart1">
    <w:name w:val="WW-Absatz-Standardschriftart1"/>
    <w:qFormat/>
  </w:style>
  <w:style w:type="character" w:customStyle="1" w:styleId="WW-WW8Num2z0">
    <w:name w:val="WW-WW8Num2z0"/>
    <w:qFormat/>
    <w:rPr>
      <w:b w:val="0"/>
      <w:i w:val="0"/>
    </w:rPr>
  </w:style>
  <w:style w:type="character" w:customStyle="1" w:styleId="WW-Absatz-Standardschriftart11">
    <w:name w:val="WW-Absatz-Standardschriftart11"/>
    <w:qFormat/>
  </w:style>
  <w:style w:type="character" w:customStyle="1" w:styleId="WW-WW8Num2z01">
    <w:name w:val="WW-WW8Num2z01"/>
    <w:qFormat/>
    <w:rPr>
      <w:b w:val="0"/>
      <w:i w:val="0"/>
    </w:rPr>
  </w:style>
  <w:style w:type="character" w:customStyle="1" w:styleId="WW-Absatz-Standardschriftart111">
    <w:name w:val="WW-Absatz-Standardschriftart111"/>
    <w:qFormat/>
  </w:style>
  <w:style w:type="character" w:customStyle="1" w:styleId="WW-Domylnaczcionkaakapitu1">
    <w:name w:val="WW-Domyślna czcionka akapitu1"/>
    <w:qFormat/>
  </w:style>
  <w:style w:type="character" w:customStyle="1" w:styleId="TekstpodstawowyZnak">
    <w:name w:val="Tekst podstawowy Znak"/>
    <w:qFormat/>
    <w:rPr>
      <w:sz w:val="24"/>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Tahoma" w:hAnsi="Tahoma" w:cs="Tahoma"/>
    </w:rPr>
  </w:style>
  <w:style w:type="character" w:customStyle="1" w:styleId="Znakiprzypiswdolnych">
    <w:name w:val="Znaki przypisów dolnych"/>
    <w:qFormat/>
    <w:rPr>
      <w:vertAlign w:val="superscript"/>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style>
  <w:style w:type="character" w:customStyle="1" w:styleId="Tekstpodstawowy3Znak">
    <w:name w:val="Tekst podstawowy 3 Znak"/>
    <w:qFormat/>
    <w:rPr>
      <w:sz w:val="16"/>
      <w:szCs w:val="16"/>
    </w:rPr>
  </w:style>
  <w:style w:type="character" w:customStyle="1" w:styleId="Tekstpodstawowy3Znak1">
    <w:name w:val="Tekst podstawowy 3 Znak1"/>
    <w:qFormat/>
    <w:rPr>
      <w:sz w:val="16"/>
      <w:szCs w:val="16"/>
    </w:rPr>
  </w:style>
  <w:style w:type="character" w:customStyle="1" w:styleId="AkapitzlistZnak">
    <w:name w:val="Akapit z listą Znak"/>
    <w:qFormat/>
    <w:rPr>
      <w:rFonts w:ascii="Tahoma" w:hAnsi="Tahoma" w:cs="Tahoma"/>
      <w:sz w:val="24"/>
      <w:szCs w:val="24"/>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Podtytu"/>
    <w:pPr>
      <w:keepNext/>
      <w:spacing w:before="240" w:after="120"/>
    </w:pPr>
    <w:rPr>
      <w:rFonts w:ascii="Arial" w:eastAsia="Lucida Sans Unicode" w:hAnsi="Arial"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StarSymbol;Arial Unicode M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StarSymbol;Arial Unicode MS"/>
    </w:rPr>
  </w:style>
  <w:style w:type="paragraph" w:customStyle="1" w:styleId="Nagwek10">
    <w:name w:val="Nagłówek1"/>
    <w:basedOn w:val="Normalny"/>
    <w:next w:val="Tekstpodstawowy"/>
    <w:qFormat/>
    <w:pPr>
      <w:keepNext/>
      <w:spacing w:before="240" w:after="120"/>
    </w:pPr>
    <w:rPr>
      <w:rFonts w:ascii="Arial" w:eastAsia="Lucida Sans Unicode" w:hAnsi="Arial" w:cs="Ari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styleId="Podpis">
    <w:name w:val="Signature"/>
    <w:basedOn w:val="Normalny"/>
    <w:pPr>
      <w:suppressLineNumbers/>
      <w:spacing w:before="120" w:after="120"/>
    </w:pPr>
    <w:rPr>
      <w:rFonts w:cs="StarSymbol;Arial Unicode MS"/>
      <w:i/>
      <w:iCs/>
    </w:rPr>
  </w:style>
  <w:style w:type="paragraph" w:styleId="Stopka">
    <w:name w:val="footer"/>
    <w:basedOn w:val="Normalny"/>
    <w:pPr>
      <w:tabs>
        <w:tab w:val="center" w:pos="4536"/>
        <w:tab w:val="right" w:pos="9072"/>
      </w:tabs>
    </w:pPr>
    <w:rPr>
      <w:sz w:val="24"/>
    </w:r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
      <w:bCs/>
      <w:i/>
      <w:iCs/>
    </w:rPr>
  </w:style>
  <w:style w:type="paragraph" w:styleId="Podtytu">
    <w:name w:val="Subtitle"/>
    <w:basedOn w:val="Nagwek10"/>
    <w:next w:val="Tekstpodstawowy"/>
    <w:qFormat/>
    <w:pPr>
      <w:jc w:val="center"/>
    </w:pPr>
    <w:rPr>
      <w:i/>
      <w:iCs/>
    </w:rPr>
  </w:style>
  <w:style w:type="paragraph" w:customStyle="1" w:styleId="WW-Tekstpodstawowy2">
    <w:name w:val="WW-Tekst podstawowy 2"/>
    <w:basedOn w:val="Normalny"/>
    <w:qFormat/>
    <w:pPr>
      <w:jc w:val="both"/>
    </w:pPr>
    <w:rPr>
      <w:sz w:val="24"/>
    </w:rPr>
  </w:style>
  <w:style w:type="paragraph" w:customStyle="1" w:styleId="Tekstpodstawowy21">
    <w:name w:val="Tekst podstawowy 21"/>
    <w:basedOn w:val="Normalny"/>
    <w:qFormat/>
    <w:pPr>
      <w:jc w:val="both"/>
    </w:pPr>
    <w:rPr>
      <w:rFonts w:ascii="Arial" w:hAnsi="Arial" w:cs="Arial"/>
      <w:sz w:val="22"/>
    </w:rPr>
  </w:style>
  <w:style w:type="paragraph" w:customStyle="1" w:styleId="Tekstpodstawowywcity21">
    <w:name w:val="Tekst podstawowy wcięty 21"/>
    <w:basedOn w:val="Normalny"/>
    <w:qFormat/>
    <w:pPr>
      <w:suppressAutoHyphens/>
      <w:spacing w:line="200" w:lineRule="atLeast"/>
      <w:ind w:firstLine="708"/>
      <w:jc w:val="both"/>
    </w:pPr>
    <w:rPr>
      <w:rFonts w:ascii="Arial" w:hAnsi="Arial" w:cs="Arial"/>
      <w:sz w:val="22"/>
    </w:rPr>
  </w:style>
  <w:style w:type="paragraph" w:customStyle="1" w:styleId="WW-Tekstpodstawowy21">
    <w:name w:val="WW-Tekst podstawowy 21"/>
    <w:basedOn w:val="Normalny"/>
    <w:qFormat/>
    <w:pPr>
      <w:suppressAutoHyphens/>
      <w:overflowPunct w:val="0"/>
      <w:autoSpaceDE w:val="0"/>
      <w:textAlignment w:val="baseline"/>
    </w:pPr>
    <w:rPr>
      <w:rFonts w:ascii="Arial" w:hAnsi="Arial" w:cs="Arial"/>
      <w:kern w:val="2"/>
      <w:sz w:val="22"/>
    </w:rPr>
  </w:style>
  <w:style w:type="paragraph" w:styleId="Tekstpodstawowywcity">
    <w:name w:val="Body Text Indent"/>
    <w:basedOn w:val="Normalny"/>
    <w:pPr>
      <w:spacing w:after="120"/>
      <w:ind w:left="283"/>
    </w:pPr>
  </w:style>
  <w:style w:type="paragraph" w:styleId="Tekstprzypisukocowego">
    <w:name w:val="endnote text"/>
    <w:basedOn w:val="Normalny"/>
  </w:style>
  <w:style w:type="paragraph" w:styleId="Akapitzlist">
    <w:name w:val="List Paragraph"/>
    <w:basedOn w:val="Normalny"/>
    <w:qFormat/>
    <w:pPr>
      <w:ind w:left="720"/>
      <w:contextualSpacing/>
      <w:jc w:val="both"/>
    </w:pPr>
    <w:rPr>
      <w:rFonts w:ascii="Tahoma" w:hAnsi="Tahoma" w:cs="Tahoma"/>
      <w:sz w:val="24"/>
      <w:szCs w:val="24"/>
    </w:rPr>
  </w:style>
  <w:style w:type="paragraph" w:styleId="Tekstprzypisudolnego">
    <w:name w:val="footnote text"/>
    <w:basedOn w:val="Normalny"/>
    <w:pPr>
      <w:jc w:val="both"/>
    </w:pPr>
    <w:rPr>
      <w:rFonts w:ascii="Tahoma" w:hAnsi="Tahoma" w:cs="Tahom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szCs w:val="16"/>
    </w:rPr>
  </w:style>
  <w:style w:type="paragraph" w:customStyle="1" w:styleId="WW-Domylnie">
    <w:name w:val="WW-Domyślnie"/>
    <w:qFormat/>
    <w:pPr>
      <w:suppressAutoHyphens/>
    </w:pPr>
    <w:rPr>
      <w:rFonts w:ascii="Times New Roman" w:eastAsia="Times New Roman" w:hAnsi="Times New Roman" w:cs="Times New Roman"/>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jc w:val="both"/>
      <w:outlineLvl w:val="0"/>
    </w:pPr>
    <w:rPr>
      <w:b/>
      <w:sz w:val="24"/>
    </w:rPr>
  </w:style>
  <w:style w:type="paragraph" w:styleId="Nagwek2">
    <w:name w:val="heading 2"/>
    <w:basedOn w:val="Normalny"/>
    <w:next w:val="Normalny"/>
    <w:qFormat/>
    <w:pPr>
      <w:keepNext/>
      <w:numPr>
        <w:ilvl w:val="1"/>
        <w:numId w:val="1"/>
      </w:numPr>
      <w:jc w:val="both"/>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spacing w:line="360" w:lineRule="auto"/>
      <w:jc w:val="center"/>
      <w:outlineLvl w:val="3"/>
    </w:pPr>
    <w:rPr>
      <w:b/>
      <w:sz w:val="36"/>
    </w:rPr>
  </w:style>
  <w:style w:type="paragraph" w:styleId="Nagwek5">
    <w:name w:val="heading 5"/>
    <w:basedOn w:val="Normalny"/>
    <w:next w:val="Normalny"/>
    <w:qFormat/>
    <w:pPr>
      <w:keepNext/>
      <w:outlineLvl w:val="4"/>
    </w:pPr>
    <w:rPr>
      <w:rFonts w:ascii="Arial" w:hAnsi="Arial" w:cs="Arial"/>
      <w:b/>
      <w:sz w:val="22"/>
    </w:rPr>
  </w:style>
  <w:style w:type="paragraph" w:styleId="Nagwek6">
    <w:name w:val="heading 6"/>
    <w:basedOn w:val="Normalny"/>
    <w:next w:val="Normalny"/>
    <w:qFormat/>
    <w:pPr>
      <w:keepNext/>
      <w:jc w:val="both"/>
      <w:outlineLvl w:val="5"/>
    </w:pPr>
    <w:rPr>
      <w:rFonts w:ascii="Arial" w:hAnsi="Arial" w:cs="Arial"/>
      <w:b/>
      <w:sz w:val="22"/>
    </w:rPr>
  </w:style>
  <w:style w:type="paragraph" w:styleId="Nagwek7">
    <w:name w:val="heading 7"/>
    <w:basedOn w:val="Normalny"/>
    <w:next w:val="Normalny"/>
    <w:qFormat/>
    <w:pPr>
      <w:keepNext/>
      <w:spacing w:line="360" w:lineRule="auto"/>
      <w:jc w:val="center"/>
      <w:outlineLvl w:val="6"/>
    </w:pPr>
    <w:rPr>
      <w:b/>
      <w:sz w:val="24"/>
    </w:rPr>
  </w:style>
  <w:style w:type="paragraph" w:styleId="Nagwek9">
    <w:name w:val="heading 9"/>
    <w:basedOn w:val="Normalny"/>
    <w:next w:val="Normalny"/>
    <w:qFormat/>
    <w:pPr>
      <w:keepNext/>
      <w:spacing w:line="360" w:lineRule="auto"/>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Tahoma" w:hAnsi="Tahoma" w:cs="Tahoma"/>
      <w:b w:val="0"/>
      <w:bCs/>
      <w:i w:val="0"/>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b w:val="0"/>
    </w:rPr>
  </w:style>
  <w:style w:type="character" w:customStyle="1" w:styleId="WW8Num12z0">
    <w:name w:val="WW8Num12z0"/>
    <w:qFormat/>
    <w:rPr>
      <w:rFonts w:ascii="Times New Roman" w:eastAsia="Times New Roman" w:hAnsi="Times New Roman" w:cs="Times New Roman"/>
    </w:rPr>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Arial"/>
      <w:b w:val="0"/>
      <w:sz w:val="20"/>
      <w:szCs w:val="20"/>
      <w:lang w:eastAsia="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Tahoma"/>
      <w:sz w:val="20"/>
      <w:szCs w:val="20"/>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b/>
    </w:rPr>
  </w:style>
  <w:style w:type="character" w:customStyle="1" w:styleId="WW8Num21z1">
    <w:name w:val="WW8Num21z1"/>
    <w:qFormat/>
    <w:rPr>
      <w:rFonts w:ascii="Arial" w:eastAsia="Times New Roman" w:hAnsi="Arial" w:cs="Arial"/>
      <w:b/>
      <w:i w:val="0"/>
      <w:color w:val="000000"/>
    </w:rPr>
  </w:style>
  <w:style w:type="character" w:customStyle="1" w:styleId="WW8Num21z2">
    <w:name w:val="WW8Num21z2"/>
    <w:qFormat/>
  </w:style>
  <w:style w:type="character" w:customStyle="1" w:styleId="WW8Num21z3">
    <w:name w:val="WW8Num21z3"/>
    <w:qFormat/>
    <w:rPr>
      <w:b w:val="0"/>
      <w:strike w:val="0"/>
      <w:dstrike w:val="0"/>
      <w:color w:val="000000"/>
      <w:u w:val="none"/>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ahoma" w:hAnsi="Tahoma" w:cs="Tahoma"/>
      <w:lang w:eastAsia="pl-P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color w:val="000000"/>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color w:val="FF000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Tahoma"/>
      <w:u w:val="none"/>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Tahoma" w:hAnsi="Tahoma" w:cs="Tahoma"/>
      <w:sz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ahoma"/>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Wingdings" w:hAnsi="Wingdings" w:cs="Wingdings"/>
      <w:sz w:val="20"/>
      <w:lang w:val="pl-PL"/>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rFonts w:ascii="Tahoma" w:hAnsi="Tahoma" w:cs="Tahoma"/>
      <w:sz w:val="20"/>
      <w:szCs w:val="2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Wingdings" w:hAnsi="Wingdings" w:cs="Wingdings"/>
    </w:rPr>
  </w:style>
  <w:style w:type="character" w:customStyle="1" w:styleId="WW8Num40z1">
    <w:name w:val="WW8Num40z1"/>
    <w:qFormat/>
    <w:rPr>
      <w:rFonts w:ascii="Courier New" w:hAnsi="Courier New" w:cs="Courier New"/>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ahoma" w:hAnsi="Tahoma" w:cs="Tahoma"/>
      <w:sz w:val="2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ahoma" w:hAnsi="Tahoma" w:cs="Tahoma"/>
      <w:b/>
      <w:i w:val="0"/>
      <w:color w:val="FF0000"/>
      <w:sz w:val="20"/>
      <w:szCs w:val="2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cs="Tahoma"/>
      <w:sz w:val="20"/>
      <w:szCs w:val="2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cs="Tahoma"/>
      <w:sz w:val="20"/>
      <w:szCs w:val="2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cs="Tahoma"/>
      <w:sz w:val="20"/>
      <w:szCs w:val="20"/>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b w:val="0"/>
      <w:color w:val="FF0000"/>
      <w:sz w:val="20"/>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Tahoma"/>
      <w:i/>
      <w:sz w:val="20"/>
      <w:szCs w:val="2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ahoma" w:hAnsi="Tahoma" w:cs="Tahoma"/>
      <w:sz w:val="20"/>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b/>
      <w:sz w:val="22"/>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cs="Tahoma"/>
      <w:sz w:val="20"/>
      <w:szCs w:val="2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cs="Tahoma"/>
      <w:sz w:val="20"/>
      <w:szCs w:val="20"/>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Tahoma" w:hAnsi="Tahoma" w:cs="Tahoma"/>
      <w:b/>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b/>
    </w:rPr>
  </w:style>
  <w:style w:type="character" w:customStyle="1" w:styleId="WW8Num59z1">
    <w:name w:val="WW8Num59z1"/>
    <w:qFormat/>
    <w:rPr>
      <w:rFonts w:ascii="Tahoma" w:eastAsia="Times New Roman" w:hAnsi="Tahoma" w:cs="Arial"/>
      <w:b/>
      <w:i w:val="0"/>
      <w:strike w:val="0"/>
      <w:dstrike w:val="0"/>
      <w:color w:val="000000"/>
      <w:sz w:val="20"/>
      <w:szCs w:val="20"/>
    </w:rPr>
  </w:style>
  <w:style w:type="character" w:customStyle="1" w:styleId="WW8Num59z2">
    <w:name w:val="WW8Num59z2"/>
    <w:qFormat/>
  </w:style>
  <w:style w:type="character" w:customStyle="1" w:styleId="WW8Num59z3">
    <w:name w:val="WW8Num59z3"/>
    <w:qFormat/>
    <w:rPr>
      <w:rFonts w:ascii="Tahoma" w:hAnsi="Tahoma"/>
      <w:b w:val="0"/>
      <w:strike w:val="0"/>
      <w:dstrike w:val="0"/>
      <w:color w:val="000000"/>
      <w:sz w:val="20"/>
      <w:szCs w:val="20"/>
      <w:u w:val="none"/>
    </w:rPr>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Tahoma" w:hAnsi="Tahoma" w:cs="Tahoma"/>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cs="Tahoma"/>
      <w:sz w:val="20"/>
      <w:szCs w:val="2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ahoma" w:hAnsi="Tahoma" w:cs="Tahoma"/>
      <w:lang w:eastAsia="pl-PL"/>
    </w:rPr>
  </w:style>
  <w:style w:type="character" w:customStyle="1" w:styleId="WW8Num63z0">
    <w:name w:val="WW8Num63z0"/>
    <w:qFormat/>
    <w:rPr>
      <w:rFonts w:ascii="Tahoma" w:hAnsi="Tahoma" w:cs="Tahoma"/>
    </w:rPr>
  </w:style>
  <w:style w:type="character" w:customStyle="1" w:styleId="WW8Num63z1">
    <w:name w:val="WW8Num63z1"/>
    <w:qFormat/>
    <w:rPr>
      <w:rFonts w:ascii="Tahoma" w:eastAsia="Times New Roman" w:hAnsi="Tahoma" w:cs="Tahoma"/>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63z4">
    <w:name w:val="WW8Num63z4"/>
    <w:qFormat/>
    <w:rPr>
      <w:rFonts w:ascii="Courier New" w:hAnsi="Courier New" w:cs="Courier New"/>
    </w:rPr>
  </w:style>
  <w:style w:type="character" w:customStyle="1" w:styleId="WW8Num64z0">
    <w:name w:val="WW8Num64z0"/>
    <w:qFormat/>
    <w:rPr>
      <w:rFonts w:ascii="Wingdings" w:hAnsi="Wingdings" w:cs="Wingdings"/>
      <w:sz w:val="20"/>
    </w:rPr>
  </w:style>
  <w:style w:type="character" w:customStyle="1" w:styleId="WW8Num64z1">
    <w:name w:val="WW8Num64z1"/>
    <w:qFormat/>
    <w:rPr>
      <w:rFonts w:ascii="Courier New" w:hAnsi="Courier New" w:cs="Courier New"/>
    </w:rPr>
  </w:style>
  <w:style w:type="character" w:customStyle="1" w:styleId="WW8Num64z3">
    <w:name w:val="WW8Num64z3"/>
    <w:qFormat/>
    <w:rPr>
      <w:rFonts w:ascii="Symbol" w:hAnsi="Symbol" w:cs="Symbol"/>
    </w:rPr>
  </w:style>
  <w:style w:type="character" w:customStyle="1" w:styleId="WW8Num65z0">
    <w:name w:val="WW8Num65z0"/>
    <w:qFormat/>
    <w:rPr>
      <w:rFonts w:cs="Tahoma"/>
      <w:sz w:val="20"/>
      <w:szCs w:val="20"/>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Absatz-Standardschriftart">
    <w:name w:val="Absatz-Standardschriftart"/>
    <w:qFormat/>
  </w:style>
  <w:style w:type="character" w:customStyle="1" w:styleId="WW8Num7z1">
    <w:name w:val="WW8Num7z1"/>
    <w:qFormat/>
    <w:rPr>
      <w:b/>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Domylnaczcionkaakapitu1">
    <w:name w:val="Domyślna czcionka akapitu1"/>
    <w:qFormat/>
  </w:style>
  <w:style w:type="character" w:customStyle="1" w:styleId="WW-Absatz-Standardschriftart">
    <w:name w:val="WW-Absatz-Standardschriftart"/>
    <w:qFormat/>
  </w:style>
  <w:style w:type="character" w:customStyle="1" w:styleId="WW-Domylnaczcionkaakapitu">
    <w:name w:val="WW-Domyślna czcionka akapitu"/>
    <w:qFormat/>
  </w:style>
  <w:style w:type="character" w:customStyle="1" w:styleId="Symbolewypunktowania">
    <w:name w:val="Symbole wypunktowania"/>
    <w:qFormat/>
    <w:rPr>
      <w:rFonts w:ascii="StarSymbol;Arial Unicode MS" w:eastAsia="StarSymbol;Arial Unicode MS" w:hAnsi="StarSymbol;Arial Unicode MS" w:cs="Lucida Sans Unicode"/>
      <w:sz w:val="18"/>
      <w:szCs w:val="18"/>
    </w:rPr>
  </w:style>
  <w:style w:type="character" w:customStyle="1" w:styleId="WW-Absatz-Standardschriftart1">
    <w:name w:val="WW-Absatz-Standardschriftart1"/>
    <w:qFormat/>
  </w:style>
  <w:style w:type="character" w:customStyle="1" w:styleId="WW-WW8Num2z0">
    <w:name w:val="WW-WW8Num2z0"/>
    <w:qFormat/>
    <w:rPr>
      <w:b w:val="0"/>
      <w:i w:val="0"/>
    </w:rPr>
  </w:style>
  <w:style w:type="character" w:customStyle="1" w:styleId="WW-Absatz-Standardschriftart11">
    <w:name w:val="WW-Absatz-Standardschriftart11"/>
    <w:qFormat/>
  </w:style>
  <w:style w:type="character" w:customStyle="1" w:styleId="WW-WW8Num2z01">
    <w:name w:val="WW-WW8Num2z01"/>
    <w:qFormat/>
    <w:rPr>
      <w:b w:val="0"/>
      <w:i w:val="0"/>
    </w:rPr>
  </w:style>
  <w:style w:type="character" w:customStyle="1" w:styleId="WW-Absatz-Standardschriftart111">
    <w:name w:val="WW-Absatz-Standardschriftart111"/>
    <w:qFormat/>
  </w:style>
  <w:style w:type="character" w:customStyle="1" w:styleId="WW-Domylnaczcionkaakapitu1">
    <w:name w:val="WW-Domyślna czcionka akapitu1"/>
    <w:qFormat/>
  </w:style>
  <w:style w:type="character" w:customStyle="1" w:styleId="TekstpodstawowyZnak">
    <w:name w:val="Tekst podstawowy Znak"/>
    <w:qFormat/>
    <w:rPr>
      <w:sz w:val="24"/>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Tahoma" w:hAnsi="Tahoma" w:cs="Tahoma"/>
    </w:rPr>
  </w:style>
  <w:style w:type="character" w:customStyle="1" w:styleId="Znakiprzypiswdolnych">
    <w:name w:val="Znaki przypisów dolnych"/>
    <w:qFormat/>
    <w:rPr>
      <w:vertAlign w:val="superscript"/>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style>
  <w:style w:type="character" w:customStyle="1" w:styleId="Tekstpodstawowy3Znak">
    <w:name w:val="Tekst podstawowy 3 Znak"/>
    <w:qFormat/>
    <w:rPr>
      <w:sz w:val="16"/>
      <w:szCs w:val="16"/>
    </w:rPr>
  </w:style>
  <w:style w:type="character" w:customStyle="1" w:styleId="Tekstpodstawowy3Znak1">
    <w:name w:val="Tekst podstawowy 3 Znak1"/>
    <w:qFormat/>
    <w:rPr>
      <w:sz w:val="16"/>
      <w:szCs w:val="16"/>
    </w:rPr>
  </w:style>
  <w:style w:type="character" w:customStyle="1" w:styleId="AkapitzlistZnak">
    <w:name w:val="Akapit z listą Znak"/>
    <w:qFormat/>
    <w:rPr>
      <w:rFonts w:ascii="Tahoma" w:hAnsi="Tahoma" w:cs="Tahoma"/>
      <w:sz w:val="24"/>
      <w:szCs w:val="24"/>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Podtytu"/>
    <w:pPr>
      <w:keepNext/>
      <w:spacing w:before="240" w:after="120"/>
    </w:pPr>
    <w:rPr>
      <w:rFonts w:ascii="Arial" w:eastAsia="Lucida Sans Unicode" w:hAnsi="Arial"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StarSymbol;Arial Unicode M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StarSymbol;Arial Unicode MS"/>
    </w:rPr>
  </w:style>
  <w:style w:type="paragraph" w:customStyle="1" w:styleId="Nagwek10">
    <w:name w:val="Nagłówek1"/>
    <w:basedOn w:val="Normalny"/>
    <w:next w:val="Tekstpodstawowy"/>
    <w:qFormat/>
    <w:pPr>
      <w:keepNext/>
      <w:spacing w:before="240" w:after="120"/>
    </w:pPr>
    <w:rPr>
      <w:rFonts w:ascii="Arial" w:eastAsia="Lucida Sans Unicode" w:hAnsi="Arial" w:cs="Ari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styleId="Podpis">
    <w:name w:val="Signature"/>
    <w:basedOn w:val="Normalny"/>
    <w:pPr>
      <w:suppressLineNumbers/>
      <w:spacing w:before="120" w:after="120"/>
    </w:pPr>
    <w:rPr>
      <w:rFonts w:cs="StarSymbol;Arial Unicode MS"/>
      <w:i/>
      <w:iCs/>
    </w:rPr>
  </w:style>
  <w:style w:type="paragraph" w:styleId="Stopka">
    <w:name w:val="footer"/>
    <w:basedOn w:val="Normalny"/>
    <w:pPr>
      <w:tabs>
        <w:tab w:val="center" w:pos="4536"/>
        <w:tab w:val="right" w:pos="9072"/>
      </w:tabs>
    </w:pPr>
    <w:rPr>
      <w:sz w:val="24"/>
    </w:r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
      <w:bCs/>
      <w:i/>
      <w:iCs/>
    </w:rPr>
  </w:style>
  <w:style w:type="paragraph" w:styleId="Podtytu">
    <w:name w:val="Subtitle"/>
    <w:basedOn w:val="Nagwek10"/>
    <w:next w:val="Tekstpodstawowy"/>
    <w:qFormat/>
    <w:pPr>
      <w:jc w:val="center"/>
    </w:pPr>
    <w:rPr>
      <w:i/>
      <w:iCs/>
    </w:rPr>
  </w:style>
  <w:style w:type="paragraph" w:customStyle="1" w:styleId="WW-Tekstpodstawowy2">
    <w:name w:val="WW-Tekst podstawowy 2"/>
    <w:basedOn w:val="Normalny"/>
    <w:qFormat/>
    <w:pPr>
      <w:jc w:val="both"/>
    </w:pPr>
    <w:rPr>
      <w:sz w:val="24"/>
    </w:rPr>
  </w:style>
  <w:style w:type="paragraph" w:customStyle="1" w:styleId="Tekstpodstawowy21">
    <w:name w:val="Tekst podstawowy 21"/>
    <w:basedOn w:val="Normalny"/>
    <w:qFormat/>
    <w:pPr>
      <w:jc w:val="both"/>
    </w:pPr>
    <w:rPr>
      <w:rFonts w:ascii="Arial" w:hAnsi="Arial" w:cs="Arial"/>
      <w:sz w:val="22"/>
    </w:rPr>
  </w:style>
  <w:style w:type="paragraph" w:customStyle="1" w:styleId="Tekstpodstawowywcity21">
    <w:name w:val="Tekst podstawowy wcięty 21"/>
    <w:basedOn w:val="Normalny"/>
    <w:qFormat/>
    <w:pPr>
      <w:suppressAutoHyphens/>
      <w:spacing w:line="200" w:lineRule="atLeast"/>
      <w:ind w:firstLine="708"/>
      <w:jc w:val="both"/>
    </w:pPr>
    <w:rPr>
      <w:rFonts w:ascii="Arial" w:hAnsi="Arial" w:cs="Arial"/>
      <w:sz w:val="22"/>
    </w:rPr>
  </w:style>
  <w:style w:type="paragraph" w:customStyle="1" w:styleId="WW-Tekstpodstawowy21">
    <w:name w:val="WW-Tekst podstawowy 21"/>
    <w:basedOn w:val="Normalny"/>
    <w:qFormat/>
    <w:pPr>
      <w:suppressAutoHyphens/>
      <w:overflowPunct w:val="0"/>
      <w:autoSpaceDE w:val="0"/>
      <w:textAlignment w:val="baseline"/>
    </w:pPr>
    <w:rPr>
      <w:rFonts w:ascii="Arial" w:hAnsi="Arial" w:cs="Arial"/>
      <w:kern w:val="2"/>
      <w:sz w:val="22"/>
    </w:rPr>
  </w:style>
  <w:style w:type="paragraph" w:styleId="Tekstpodstawowywcity">
    <w:name w:val="Body Text Indent"/>
    <w:basedOn w:val="Normalny"/>
    <w:pPr>
      <w:spacing w:after="120"/>
      <w:ind w:left="283"/>
    </w:pPr>
  </w:style>
  <w:style w:type="paragraph" w:styleId="Tekstprzypisukocowego">
    <w:name w:val="endnote text"/>
    <w:basedOn w:val="Normalny"/>
  </w:style>
  <w:style w:type="paragraph" w:styleId="Akapitzlist">
    <w:name w:val="List Paragraph"/>
    <w:basedOn w:val="Normalny"/>
    <w:qFormat/>
    <w:pPr>
      <w:ind w:left="720"/>
      <w:contextualSpacing/>
      <w:jc w:val="both"/>
    </w:pPr>
    <w:rPr>
      <w:rFonts w:ascii="Tahoma" w:hAnsi="Tahoma" w:cs="Tahoma"/>
      <w:sz w:val="24"/>
      <w:szCs w:val="24"/>
    </w:rPr>
  </w:style>
  <w:style w:type="paragraph" w:styleId="Tekstprzypisudolnego">
    <w:name w:val="footnote text"/>
    <w:basedOn w:val="Normalny"/>
    <w:pPr>
      <w:jc w:val="both"/>
    </w:pPr>
    <w:rPr>
      <w:rFonts w:ascii="Tahoma" w:hAnsi="Tahoma" w:cs="Tahom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szCs w:val="16"/>
    </w:rPr>
  </w:style>
  <w:style w:type="paragraph" w:customStyle="1" w:styleId="WW-Domylnie">
    <w:name w:val="WW-Domyślnie"/>
    <w:qFormat/>
    <w:pPr>
      <w:suppressAutoHyphens/>
    </w:pPr>
    <w:rPr>
      <w:rFonts w:ascii="Times New Roman" w:eastAsia="Times New Roman" w:hAnsi="Times New Roman" w:cs="Times New Roman"/>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5116</Words>
  <Characters>30699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UMOWA</vt:lpstr>
    </vt:vector>
  </TitlesOfParts>
  <Company>Rycho444</Company>
  <LinksUpToDate>false</LinksUpToDate>
  <CharactersWithSpaces>35744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Piotr Nosal</dc:creator>
  <cp:lastModifiedBy>Rycho Rych</cp:lastModifiedBy>
  <cp:revision>4</cp:revision>
  <cp:lastPrinted>2020-01-02T12:04:00Z</cp:lastPrinted>
  <dcterms:created xsi:type="dcterms:W3CDTF">2020-01-07T07:09:00Z</dcterms:created>
  <dcterms:modified xsi:type="dcterms:W3CDTF">2020-01-07T10:44:00Z</dcterms:modified>
  <dc:language>pl-PL</dc:language>
</cp:coreProperties>
</file>