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E35E9D" w:rsidRDefault="0049383E" w:rsidP="00953B47">
      <w:pPr>
        <w:jc w:val="right"/>
        <w:rPr>
          <w:rFonts w:ascii="Tahoma" w:hAnsi="Tahoma" w:cs="Tahoma"/>
          <w:b/>
          <w:sz w:val="20"/>
          <w:szCs w:val="20"/>
        </w:rPr>
      </w:pPr>
    </w:p>
    <w:p w:rsidR="000029C7" w:rsidRPr="000029C7" w:rsidRDefault="000029C7" w:rsidP="000029C7">
      <w:pPr>
        <w:ind w:left="6372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Style w:val="Pogrubienie"/>
          <w:rFonts w:ascii="Tahoma" w:hAnsi="Tahoma" w:cs="Tahoma"/>
          <w:color w:val="000000"/>
          <w:sz w:val="20"/>
          <w:szCs w:val="20"/>
        </w:rPr>
        <w:t>P.T. Wykonawcy wszyscy</w:t>
      </w:r>
    </w:p>
    <w:p w:rsidR="007A5F9B" w:rsidRPr="00E35E9D" w:rsidRDefault="007A5F9B" w:rsidP="0047228C">
      <w:pPr>
        <w:rPr>
          <w:rFonts w:ascii="Tahoma" w:hAnsi="Tahoma" w:cs="Tahoma"/>
          <w:sz w:val="20"/>
          <w:szCs w:val="20"/>
        </w:rPr>
      </w:pPr>
    </w:p>
    <w:p w:rsidR="00E35E9D" w:rsidRDefault="00E35E9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E35E9D" w:rsidRDefault="00E35E9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r w:rsidRPr="00E35E9D">
        <w:rPr>
          <w:rFonts w:ascii="Tahoma" w:hAnsi="Tahoma" w:cs="Tahoma"/>
          <w:sz w:val="20"/>
          <w:szCs w:val="20"/>
        </w:rPr>
        <w:t>DA.271-56-8</w:t>
      </w:r>
      <w:r w:rsidR="007A5F9B" w:rsidRPr="00E35E9D">
        <w:rPr>
          <w:rFonts w:ascii="Tahoma" w:hAnsi="Tahoma" w:cs="Tahoma"/>
          <w:sz w:val="20"/>
          <w:szCs w:val="20"/>
        </w:rPr>
        <w:t>/19</w:t>
      </w:r>
      <w:r w:rsidR="007A5F9B" w:rsidRPr="00E35E9D">
        <w:rPr>
          <w:rFonts w:ascii="Tahoma" w:hAnsi="Tahoma" w:cs="Tahoma"/>
          <w:noProof/>
          <w:sz w:val="20"/>
          <w:szCs w:val="20"/>
        </w:rPr>
        <w:tab/>
      </w:r>
      <w:r w:rsidR="007A5F9B" w:rsidRPr="00E35E9D">
        <w:rPr>
          <w:rFonts w:ascii="Tahoma" w:hAnsi="Tahoma" w:cs="Tahoma"/>
          <w:noProof/>
          <w:sz w:val="20"/>
          <w:szCs w:val="20"/>
        </w:rPr>
        <w:tab/>
      </w:r>
      <w:r w:rsidR="007A5F9B" w:rsidRPr="00E35E9D">
        <w:rPr>
          <w:rFonts w:ascii="Tahoma" w:hAnsi="Tahoma" w:cs="Tahoma"/>
          <w:noProof/>
          <w:sz w:val="20"/>
          <w:szCs w:val="20"/>
        </w:rPr>
        <w:tab/>
      </w:r>
      <w:r w:rsidR="007A5F9B" w:rsidRPr="00E35E9D">
        <w:rPr>
          <w:rFonts w:ascii="Tahoma" w:hAnsi="Tahoma" w:cs="Tahoma"/>
          <w:noProof/>
          <w:sz w:val="20"/>
          <w:szCs w:val="20"/>
        </w:rPr>
        <w:tab/>
      </w:r>
      <w:r w:rsidR="007A5F9B" w:rsidRPr="00E35E9D">
        <w:rPr>
          <w:rFonts w:ascii="Tahoma" w:hAnsi="Tahoma" w:cs="Tahoma"/>
          <w:noProof/>
          <w:sz w:val="20"/>
          <w:szCs w:val="20"/>
        </w:rPr>
        <w:tab/>
        <w:t xml:space="preserve">  </w:t>
      </w:r>
      <w:r w:rsidR="0047228C" w:rsidRPr="00E35E9D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7A5F9B" w:rsidRPr="00E35E9D">
        <w:rPr>
          <w:rFonts w:ascii="Tahoma" w:hAnsi="Tahoma" w:cs="Tahoma"/>
          <w:noProof/>
          <w:sz w:val="20"/>
          <w:szCs w:val="20"/>
        </w:rPr>
        <w:t>14 października 2019</w:t>
      </w:r>
      <w:r w:rsidR="0047228C" w:rsidRPr="00E35E9D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E35E9D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E35E9D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E35E9D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E35E9D" w:rsidRPr="00E35E9D">
        <w:rPr>
          <w:rFonts w:ascii="Tahoma" w:hAnsi="Tahoma" w:cs="Tahoma"/>
          <w:b/>
          <w:noProof/>
          <w:sz w:val="20"/>
          <w:szCs w:val="20"/>
        </w:rPr>
        <w:t>Zapytanie nr 2</w:t>
      </w:r>
      <w:r w:rsidR="00536031" w:rsidRPr="00E35E9D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E35E9D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7A5F9B" w:rsidRPr="00E35E9D" w:rsidRDefault="0047228C" w:rsidP="00536031">
      <w:pPr>
        <w:spacing w:line="276" w:lineRule="auto"/>
        <w:rPr>
          <w:rFonts w:ascii="Tahoma" w:hAnsi="Tahoma" w:cs="Tahoma"/>
          <w:sz w:val="20"/>
          <w:szCs w:val="20"/>
        </w:rPr>
      </w:pPr>
      <w:r w:rsidRPr="00E35E9D">
        <w:rPr>
          <w:rFonts w:ascii="Tahoma" w:hAnsi="Tahoma" w:cs="Tahoma"/>
          <w:sz w:val="20"/>
          <w:szCs w:val="20"/>
        </w:rPr>
        <w:tab/>
        <w:t xml:space="preserve">W związku ze złożonymi zapytaniami dotyczącymi zapisów </w:t>
      </w:r>
      <w:r w:rsidR="007A5F9B" w:rsidRPr="00E35E9D">
        <w:rPr>
          <w:rFonts w:ascii="Tahoma" w:hAnsi="Tahoma" w:cs="Tahoma"/>
          <w:sz w:val="20"/>
          <w:szCs w:val="20"/>
        </w:rPr>
        <w:t>SIWZ</w:t>
      </w:r>
      <w:r w:rsidRPr="00E35E9D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na </w:t>
      </w:r>
      <w:r w:rsidR="00944A42" w:rsidRPr="00E35E9D">
        <w:rPr>
          <w:rFonts w:ascii="Tahoma" w:hAnsi="Tahoma" w:cs="Tahoma"/>
          <w:b/>
          <w:sz w:val="20"/>
          <w:szCs w:val="20"/>
        </w:rPr>
        <w:t>dostawę środków dezynfe</w:t>
      </w:r>
      <w:r w:rsidR="005B1049" w:rsidRPr="00E35E9D">
        <w:rPr>
          <w:rFonts w:ascii="Tahoma" w:hAnsi="Tahoma" w:cs="Tahoma"/>
          <w:b/>
          <w:sz w:val="20"/>
          <w:szCs w:val="20"/>
        </w:rPr>
        <w:t>kcyjny</w:t>
      </w:r>
      <w:r w:rsidR="00DC48B3" w:rsidRPr="00E35E9D">
        <w:rPr>
          <w:rFonts w:ascii="Tahoma" w:hAnsi="Tahoma" w:cs="Tahoma"/>
          <w:b/>
          <w:sz w:val="20"/>
          <w:szCs w:val="20"/>
        </w:rPr>
        <w:t>ch i środków czystości</w:t>
      </w:r>
      <w:r w:rsidRPr="00E35E9D">
        <w:rPr>
          <w:rFonts w:ascii="Tahoma" w:hAnsi="Tahoma" w:cs="Tahoma"/>
          <w:b/>
          <w:sz w:val="20"/>
          <w:szCs w:val="20"/>
        </w:rPr>
        <w:t xml:space="preserve"> </w:t>
      </w:r>
      <w:r w:rsidRPr="00E35E9D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E35E9D" w:rsidRPr="00E35E9D" w:rsidRDefault="00E35E9D" w:rsidP="00E35E9D">
      <w:pPr>
        <w:numPr>
          <w:ilvl w:val="0"/>
          <w:numId w:val="9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E35E9D">
        <w:rPr>
          <w:rFonts w:ascii="Tahoma" w:hAnsi="Tahoma" w:cs="Tahoma"/>
          <w:sz w:val="20"/>
          <w:szCs w:val="20"/>
        </w:rPr>
        <w:t>Do treści §2 ust.4 projektu umowy. Skoro Zamawiający przewiduje dostawy sukcesywne, zgodne z bieżącym zapotrzebowaniem, czyli nie przewiduje konieczności dłuższego przechowywania zamówionych produktów w magazynie apteki szpitalnej, to dlaczego wyznacza warunek 12-miesięcznego okresu ważności zamówionych towarów? Wskazujemy przy tym, że zgodnie z Prawem farmaceutycznym produkty lecznicze do ostatniego dnia terminu ważności są pełnowartościowe i dopuszczone do obrotu. W związku z powyższym prosimy o  dopisanie do §1 ust.4 projektu umowy następującej treści: "..., dostawy produktów z krótszym terminem ważności mogą być dopuszczone w wyjątkowych sytuacjach i każdorazowo zgodę na nie musi wyrazić upoważniony przedstawiciel Zamawiającego."</w:t>
      </w:r>
    </w:p>
    <w:p w:rsidR="00E35E9D" w:rsidRPr="00E35E9D" w:rsidRDefault="00E35E9D" w:rsidP="00E35E9D">
      <w:pPr>
        <w:numPr>
          <w:ilvl w:val="0"/>
          <w:numId w:val="10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E35E9D">
        <w:rPr>
          <w:rFonts w:ascii="Tahoma" w:hAnsi="Tahoma" w:cs="Tahoma"/>
          <w:sz w:val="20"/>
          <w:szCs w:val="20"/>
        </w:rPr>
        <w:t>Do treści §3 ust. 8 projektu umowy. Prosimy o wykreślenie z treści przyszłej umowy zapisu ograniczającego nasze prawo do wstrzymania dostaw, niezgodnego z art. 552 kodeksu cywilnego.</w:t>
      </w:r>
    </w:p>
    <w:p w:rsidR="00E35E9D" w:rsidRPr="00E35E9D" w:rsidRDefault="00E35E9D" w:rsidP="00E35E9D">
      <w:pPr>
        <w:numPr>
          <w:ilvl w:val="0"/>
          <w:numId w:val="11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E35E9D">
        <w:rPr>
          <w:rFonts w:ascii="Tahoma" w:hAnsi="Tahoma" w:cs="Tahoma"/>
          <w:sz w:val="20"/>
          <w:szCs w:val="20"/>
        </w:rPr>
        <w:t>Do treści §3 ust. 9 projektu umowy. Czy Zamawiający zrezygnuje z zapisu zamieszczonego w §3 ust. 9 projektu umowy, zgodnie z którym: "W razie zwłoki Zamawiającego z zapłatą zobowiązań, Wykonawca przed naliczeniem rekompensaty określonej w art. 10 ust.1 Ustawy z dnia 8 marca 2013 r. o terminach zapłaty w transakcjach handlowych, będzie zobowiązany do przedstawienia Zamawiającemu szczegółowych kosztów  odzyskiwania  nie zapłaconej w terminie należności za dostarczony towar", z uwagi na fakt, że w art. 10 ust 1 ustawy o terminach zapłaty (…) ustawodawca przewidział uprawnienie wierzyciela do domagania się rekompensaty w wysokości 40E jako zryczałtowanego odszkodowania, niezależnego od faktycznie poniesionych kosztów, stąd wierzyciel nie ma obowiązku wykazywania poniesienia kwoty rekompensaty? Zgodnie z art. 13 ustawy o terminach zapłaty (…), postanowienia umów wyłączające lub ograniczające uprawnienie wierzyciela, o którym mowa w art. 10 ust 1 są nieważne, stąd w/</w:t>
      </w:r>
      <w:proofErr w:type="spellStart"/>
      <w:r w:rsidRPr="00E35E9D">
        <w:rPr>
          <w:rFonts w:ascii="Tahoma" w:hAnsi="Tahoma" w:cs="Tahoma"/>
          <w:sz w:val="20"/>
          <w:szCs w:val="20"/>
        </w:rPr>
        <w:t>w</w:t>
      </w:r>
      <w:proofErr w:type="spellEnd"/>
      <w:r w:rsidRPr="00E35E9D">
        <w:rPr>
          <w:rFonts w:ascii="Tahoma" w:hAnsi="Tahoma" w:cs="Tahoma"/>
          <w:sz w:val="20"/>
          <w:szCs w:val="20"/>
        </w:rPr>
        <w:t xml:space="preserve"> zapis umowny będzie obarczony sankcją nieważności.</w:t>
      </w:r>
    </w:p>
    <w:p w:rsidR="00E35E9D" w:rsidRPr="00E35E9D" w:rsidRDefault="00E35E9D" w:rsidP="00E35E9D">
      <w:pPr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E35E9D">
        <w:rPr>
          <w:rFonts w:ascii="Tahoma" w:hAnsi="Tahoma" w:cs="Tahoma"/>
          <w:sz w:val="20"/>
          <w:szCs w:val="20"/>
        </w:rPr>
        <w:t>Do treści §8 ust.1 projektu umowy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</w:t>
      </w:r>
    </w:p>
    <w:p w:rsidR="0047228C" w:rsidRPr="00E35E9D" w:rsidRDefault="0047228C" w:rsidP="003476BB">
      <w:pPr>
        <w:rPr>
          <w:rFonts w:ascii="Tahoma" w:hAnsi="Tahoma" w:cs="Tahoma"/>
          <w:sz w:val="20"/>
          <w:szCs w:val="20"/>
        </w:rPr>
      </w:pPr>
    </w:p>
    <w:p w:rsidR="004B0A64" w:rsidRPr="00E35E9D" w:rsidRDefault="00E35E9D" w:rsidP="00536031">
      <w:pPr>
        <w:pStyle w:val="Standard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Odpowiedz: Zgodnie z SIWZ</w:t>
      </w:r>
    </w:p>
    <w:sectPr w:rsidR="004B0A64" w:rsidRPr="00E35E9D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9F6" w:rsidRDefault="000B09F6">
      <w:r>
        <w:separator/>
      </w:r>
    </w:p>
  </w:endnote>
  <w:endnote w:type="continuationSeparator" w:id="0">
    <w:p w:rsidR="000B09F6" w:rsidRDefault="000B0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3F3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083F36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9F6" w:rsidRDefault="000B09F6">
      <w:r>
        <w:separator/>
      </w:r>
    </w:p>
  </w:footnote>
  <w:footnote w:type="continuationSeparator" w:id="0">
    <w:p w:rsidR="000B09F6" w:rsidRDefault="000B0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3F36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083F36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A93FBB"/>
    <w:multiLevelType w:val="multilevel"/>
    <w:tmpl w:val="5EE8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F7250"/>
    <w:multiLevelType w:val="multilevel"/>
    <w:tmpl w:val="564E42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604DD"/>
    <w:multiLevelType w:val="multilevel"/>
    <w:tmpl w:val="9C120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D6494"/>
    <w:multiLevelType w:val="multilevel"/>
    <w:tmpl w:val="A3CEB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29C7"/>
    <w:rsid w:val="0002603F"/>
    <w:rsid w:val="000270AA"/>
    <w:rsid w:val="00083F36"/>
    <w:rsid w:val="000B09F6"/>
    <w:rsid w:val="000B48B2"/>
    <w:rsid w:val="000C1B77"/>
    <w:rsid w:val="000D7BD0"/>
    <w:rsid w:val="000E28D4"/>
    <w:rsid w:val="0010209E"/>
    <w:rsid w:val="001054E6"/>
    <w:rsid w:val="001110C1"/>
    <w:rsid w:val="00137328"/>
    <w:rsid w:val="001509D2"/>
    <w:rsid w:val="001573F2"/>
    <w:rsid w:val="00161A0A"/>
    <w:rsid w:val="00163B1E"/>
    <w:rsid w:val="00180844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4D29"/>
    <w:rsid w:val="00234A4F"/>
    <w:rsid w:val="00236F78"/>
    <w:rsid w:val="00241C71"/>
    <w:rsid w:val="00242892"/>
    <w:rsid w:val="00256849"/>
    <w:rsid w:val="00266802"/>
    <w:rsid w:val="00271E06"/>
    <w:rsid w:val="002B4455"/>
    <w:rsid w:val="002C20DF"/>
    <w:rsid w:val="002C5CA6"/>
    <w:rsid w:val="002D6585"/>
    <w:rsid w:val="00303758"/>
    <w:rsid w:val="0031671F"/>
    <w:rsid w:val="00322F22"/>
    <w:rsid w:val="00325FE1"/>
    <w:rsid w:val="00341395"/>
    <w:rsid w:val="003476BB"/>
    <w:rsid w:val="0035178D"/>
    <w:rsid w:val="003547ED"/>
    <w:rsid w:val="00375056"/>
    <w:rsid w:val="003850BF"/>
    <w:rsid w:val="003B1F21"/>
    <w:rsid w:val="003D7DF1"/>
    <w:rsid w:val="003E2486"/>
    <w:rsid w:val="003E33F4"/>
    <w:rsid w:val="00406C85"/>
    <w:rsid w:val="004116E7"/>
    <w:rsid w:val="004206CB"/>
    <w:rsid w:val="00421D94"/>
    <w:rsid w:val="0042398E"/>
    <w:rsid w:val="0042626C"/>
    <w:rsid w:val="004322D7"/>
    <w:rsid w:val="00462A50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B0A64"/>
    <w:rsid w:val="005009A8"/>
    <w:rsid w:val="005107FC"/>
    <w:rsid w:val="00533EB2"/>
    <w:rsid w:val="00536031"/>
    <w:rsid w:val="00542DC8"/>
    <w:rsid w:val="0054621D"/>
    <w:rsid w:val="00547A28"/>
    <w:rsid w:val="005628C4"/>
    <w:rsid w:val="005965E4"/>
    <w:rsid w:val="005B1049"/>
    <w:rsid w:val="005B4236"/>
    <w:rsid w:val="005C00E2"/>
    <w:rsid w:val="005D0BD8"/>
    <w:rsid w:val="005E2EFD"/>
    <w:rsid w:val="005F0DCA"/>
    <w:rsid w:val="006227B6"/>
    <w:rsid w:val="00632FE1"/>
    <w:rsid w:val="00640233"/>
    <w:rsid w:val="00643097"/>
    <w:rsid w:val="00650EE3"/>
    <w:rsid w:val="0066796D"/>
    <w:rsid w:val="0069389B"/>
    <w:rsid w:val="006D6950"/>
    <w:rsid w:val="006F2BAA"/>
    <w:rsid w:val="006F5278"/>
    <w:rsid w:val="0070468E"/>
    <w:rsid w:val="0070473E"/>
    <w:rsid w:val="00715746"/>
    <w:rsid w:val="00736D17"/>
    <w:rsid w:val="007417C4"/>
    <w:rsid w:val="007520CB"/>
    <w:rsid w:val="00774188"/>
    <w:rsid w:val="007817E5"/>
    <w:rsid w:val="00783244"/>
    <w:rsid w:val="00797970"/>
    <w:rsid w:val="007A5F9B"/>
    <w:rsid w:val="007C1E3F"/>
    <w:rsid w:val="007D70EF"/>
    <w:rsid w:val="007E1FFC"/>
    <w:rsid w:val="008009DF"/>
    <w:rsid w:val="0082472F"/>
    <w:rsid w:val="008417D3"/>
    <w:rsid w:val="00843BEE"/>
    <w:rsid w:val="00856F38"/>
    <w:rsid w:val="008A312C"/>
    <w:rsid w:val="008B261D"/>
    <w:rsid w:val="008D3FBE"/>
    <w:rsid w:val="008D4704"/>
    <w:rsid w:val="008E0158"/>
    <w:rsid w:val="008F6892"/>
    <w:rsid w:val="00901CAB"/>
    <w:rsid w:val="0091017B"/>
    <w:rsid w:val="0093427B"/>
    <w:rsid w:val="009346CF"/>
    <w:rsid w:val="00940469"/>
    <w:rsid w:val="00944A42"/>
    <w:rsid w:val="00945B50"/>
    <w:rsid w:val="00953B47"/>
    <w:rsid w:val="009579EA"/>
    <w:rsid w:val="00965B89"/>
    <w:rsid w:val="009765E1"/>
    <w:rsid w:val="00983BD2"/>
    <w:rsid w:val="00984A35"/>
    <w:rsid w:val="00985C7C"/>
    <w:rsid w:val="00990AAA"/>
    <w:rsid w:val="009977D4"/>
    <w:rsid w:val="009A0A05"/>
    <w:rsid w:val="009A1A22"/>
    <w:rsid w:val="009A2FDA"/>
    <w:rsid w:val="009D54EB"/>
    <w:rsid w:val="009E5E3F"/>
    <w:rsid w:val="009E7FD2"/>
    <w:rsid w:val="00A11657"/>
    <w:rsid w:val="00A23AE6"/>
    <w:rsid w:val="00A857E9"/>
    <w:rsid w:val="00A859A9"/>
    <w:rsid w:val="00A87B38"/>
    <w:rsid w:val="00AD0380"/>
    <w:rsid w:val="00AD2267"/>
    <w:rsid w:val="00B070DE"/>
    <w:rsid w:val="00B25169"/>
    <w:rsid w:val="00B25A08"/>
    <w:rsid w:val="00B303A1"/>
    <w:rsid w:val="00B474FE"/>
    <w:rsid w:val="00BB0103"/>
    <w:rsid w:val="00BB0F73"/>
    <w:rsid w:val="00BB2BC9"/>
    <w:rsid w:val="00BB3B6B"/>
    <w:rsid w:val="00BC3831"/>
    <w:rsid w:val="00BC4DE3"/>
    <w:rsid w:val="00BD117E"/>
    <w:rsid w:val="00BF7558"/>
    <w:rsid w:val="00C16311"/>
    <w:rsid w:val="00C20CA5"/>
    <w:rsid w:val="00C47960"/>
    <w:rsid w:val="00C57FAE"/>
    <w:rsid w:val="00C671A4"/>
    <w:rsid w:val="00C709A8"/>
    <w:rsid w:val="00C80434"/>
    <w:rsid w:val="00C86E15"/>
    <w:rsid w:val="00CA33FF"/>
    <w:rsid w:val="00CB2F9A"/>
    <w:rsid w:val="00CB320B"/>
    <w:rsid w:val="00CD6EE8"/>
    <w:rsid w:val="00CE354B"/>
    <w:rsid w:val="00D31AEA"/>
    <w:rsid w:val="00D83830"/>
    <w:rsid w:val="00D96A20"/>
    <w:rsid w:val="00D96B02"/>
    <w:rsid w:val="00DC48B3"/>
    <w:rsid w:val="00DC65B9"/>
    <w:rsid w:val="00DE2B74"/>
    <w:rsid w:val="00E00AA8"/>
    <w:rsid w:val="00E35E9D"/>
    <w:rsid w:val="00E53618"/>
    <w:rsid w:val="00E53EFA"/>
    <w:rsid w:val="00E5513B"/>
    <w:rsid w:val="00E66D6E"/>
    <w:rsid w:val="00E80652"/>
    <w:rsid w:val="00E9451A"/>
    <w:rsid w:val="00E97E4C"/>
    <w:rsid w:val="00EA4FC3"/>
    <w:rsid w:val="00EA6EA0"/>
    <w:rsid w:val="00EA6FBA"/>
    <w:rsid w:val="00EE042B"/>
    <w:rsid w:val="00EF66C0"/>
    <w:rsid w:val="00EF6E28"/>
    <w:rsid w:val="00F02BFA"/>
    <w:rsid w:val="00F33E97"/>
    <w:rsid w:val="00F436A7"/>
    <w:rsid w:val="00F4489A"/>
    <w:rsid w:val="00F61473"/>
    <w:rsid w:val="00F64BED"/>
    <w:rsid w:val="00F70941"/>
    <w:rsid w:val="00F7291B"/>
    <w:rsid w:val="00F84EEA"/>
    <w:rsid w:val="00FA4A95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90B57-1748-4512-8DD4-A96D1CF6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13</cp:revision>
  <cp:lastPrinted>2019-10-11T12:06:00Z</cp:lastPrinted>
  <dcterms:created xsi:type="dcterms:W3CDTF">2017-09-15T09:55:00Z</dcterms:created>
  <dcterms:modified xsi:type="dcterms:W3CDTF">2019-10-11T12:06:00Z</dcterms:modified>
</cp:coreProperties>
</file>