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8A10FD" w:rsidRDefault="0049383E" w:rsidP="0049383E">
      <w:pPr>
        <w:rPr>
          <w:rFonts w:ascii="Tahoma" w:hAnsi="Tahoma" w:cs="Tahoma"/>
          <w:sz w:val="18"/>
          <w:szCs w:val="18"/>
        </w:rPr>
      </w:pPr>
    </w:p>
    <w:p w:rsidR="002227FB" w:rsidRPr="00874855" w:rsidRDefault="00874855" w:rsidP="00874855">
      <w:pPr>
        <w:jc w:val="right"/>
        <w:rPr>
          <w:rFonts w:ascii="Tahoma" w:hAnsi="Tahoma" w:cs="Tahoma"/>
          <w:b/>
          <w:sz w:val="20"/>
          <w:szCs w:val="20"/>
        </w:rPr>
      </w:pPr>
      <w:r w:rsidRPr="00874855">
        <w:rPr>
          <w:rFonts w:ascii="Tahoma" w:hAnsi="Tahoma" w:cs="Tahoma"/>
          <w:b/>
          <w:sz w:val="20"/>
          <w:szCs w:val="20"/>
        </w:rPr>
        <w:t>P.T. Wykonawcy wszyscy</w:t>
      </w:r>
    </w:p>
    <w:p w:rsidR="00644423" w:rsidRPr="008A10FD" w:rsidRDefault="0064442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644423" w:rsidRPr="008A10FD" w:rsidRDefault="0064442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644423" w:rsidRPr="008A10FD" w:rsidRDefault="0064442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47228C" w:rsidRPr="008A10FD" w:rsidRDefault="00F027F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18"/>
          <w:szCs w:val="18"/>
        </w:rPr>
      </w:pPr>
      <w:r w:rsidRPr="008A10FD">
        <w:rPr>
          <w:rFonts w:ascii="Tahoma" w:hAnsi="Tahoma" w:cs="Tahoma"/>
          <w:sz w:val="18"/>
          <w:szCs w:val="18"/>
        </w:rPr>
        <w:t>DA.271-67</w:t>
      </w:r>
      <w:r w:rsidR="00647AD3" w:rsidRPr="008A10FD">
        <w:rPr>
          <w:rFonts w:ascii="Tahoma" w:hAnsi="Tahoma" w:cs="Tahoma"/>
          <w:sz w:val="18"/>
          <w:szCs w:val="18"/>
        </w:rPr>
        <w:t>-</w:t>
      </w:r>
      <w:r w:rsidR="008A10FD" w:rsidRPr="008A10FD">
        <w:rPr>
          <w:rFonts w:ascii="Tahoma" w:hAnsi="Tahoma" w:cs="Tahoma"/>
          <w:sz w:val="18"/>
          <w:szCs w:val="18"/>
        </w:rPr>
        <w:t>8</w:t>
      </w:r>
      <w:r w:rsidR="00F92CFB" w:rsidRPr="008A10FD">
        <w:rPr>
          <w:rFonts w:ascii="Tahoma" w:hAnsi="Tahoma" w:cs="Tahoma"/>
          <w:sz w:val="18"/>
          <w:szCs w:val="18"/>
        </w:rPr>
        <w:t>/18</w:t>
      </w:r>
      <w:r w:rsidR="00CA4DCD" w:rsidRPr="008A10FD">
        <w:rPr>
          <w:rFonts w:ascii="Tahoma" w:hAnsi="Tahoma" w:cs="Tahoma"/>
          <w:noProof/>
          <w:sz w:val="18"/>
          <w:szCs w:val="18"/>
        </w:rPr>
        <w:t xml:space="preserve"> </w:t>
      </w:r>
      <w:r w:rsidR="00CA4DCD" w:rsidRPr="008A10FD">
        <w:rPr>
          <w:rFonts w:ascii="Tahoma" w:hAnsi="Tahoma" w:cs="Tahoma"/>
          <w:noProof/>
          <w:sz w:val="18"/>
          <w:szCs w:val="18"/>
        </w:rPr>
        <w:tab/>
      </w:r>
      <w:r w:rsidR="00CA4DCD" w:rsidRPr="008A10FD">
        <w:rPr>
          <w:rFonts w:ascii="Tahoma" w:hAnsi="Tahoma" w:cs="Tahoma"/>
          <w:noProof/>
          <w:sz w:val="18"/>
          <w:szCs w:val="18"/>
        </w:rPr>
        <w:tab/>
      </w:r>
      <w:r w:rsidR="00CA4DCD" w:rsidRPr="008A10FD">
        <w:rPr>
          <w:rFonts w:ascii="Tahoma" w:hAnsi="Tahoma" w:cs="Tahoma"/>
          <w:noProof/>
          <w:sz w:val="18"/>
          <w:szCs w:val="18"/>
        </w:rPr>
        <w:tab/>
      </w:r>
      <w:r w:rsidR="00647AD3" w:rsidRPr="008A10FD">
        <w:rPr>
          <w:rFonts w:ascii="Tahoma" w:hAnsi="Tahoma" w:cs="Tahoma"/>
          <w:noProof/>
          <w:sz w:val="18"/>
          <w:szCs w:val="18"/>
        </w:rPr>
        <w:t xml:space="preserve"> </w:t>
      </w:r>
      <w:r w:rsidR="0047228C" w:rsidRPr="008A10FD">
        <w:rPr>
          <w:rFonts w:ascii="Tahoma" w:hAnsi="Tahoma" w:cs="Tahoma"/>
          <w:noProof/>
          <w:sz w:val="18"/>
          <w:szCs w:val="18"/>
        </w:rPr>
        <w:t xml:space="preserve"> </w:t>
      </w:r>
      <w:r w:rsidR="002227FB" w:rsidRPr="008A10FD">
        <w:rPr>
          <w:rFonts w:ascii="Tahoma" w:hAnsi="Tahoma" w:cs="Tahoma"/>
          <w:noProof/>
          <w:sz w:val="18"/>
          <w:szCs w:val="18"/>
        </w:rPr>
        <w:t xml:space="preserve">                  </w:t>
      </w:r>
      <w:r w:rsidR="0047228C" w:rsidRPr="008A10FD">
        <w:rPr>
          <w:rFonts w:ascii="Tahoma" w:hAnsi="Tahoma" w:cs="Tahoma"/>
          <w:noProof/>
          <w:sz w:val="18"/>
          <w:szCs w:val="18"/>
        </w:rPr>
        <w:t xml:space="preserve"> </w:t>
      </w:r>
      <w:r w:rsidR="00644423" w:rsidRPr="008A10FD">
        <w:rPr>
          <w:rFonts w:ascii="Tahoma" w:hAnsi="Tahoma" w:cs="Tahoma"/>
          <w:noProof/>
          <w:sz w:val="18"/>
          <w:szCs w:val="18"/>
        </w:rPr>
        <w:tab/>
      </w:r>
      <w:r w:rsidR="0047228C" w:rsidRPr="008A10FD">
        <w:rPr>
          <w:rFonts w:ascii="Tahoma" w:hAnsi="Tahoma" w:cs="Tahoma"/>
          <w:noProof/>
          <w:sz w:val="18"/>
          <w:szCs w:val="18"/>
        </w:rPr>
        <w:t xml:space="preserve">Nowy Sącz, dnia </w:t>
      </w:r>
      <w:r w:rsidR="008A10FD" w:rsidRPr="008A10FD">
        <w:rPr>
          <w:rFonts w:ascii="Tahoma" w:hAnsi="Tahoma" w:cs="Tahoma"/>
          <w:noProof/>
          <w:sz w:val="18"/>
          <w:szCs w:val="18"/>
        </w:rPr>
        <w:t>22</w:t>
      </w:r>
      <w:r w:rsidR="007E41F3" w:rsidRPr="008A10FD">
        <w:rPr>
          <w:rFonts w:ascii="Tahoma" w:hAnsi="Tahoma" w:cs="Tahoma"/>
          <w:noProof/>
          <w:sz w:val="18"/>
          <w:szCs w:val="18"/>
        </w:rPr>
        <w:t xml:space="preserve"> </w:t>
      </w:r>
      <w:r w:rsidR="00145471" w:rsidRPr="008A10FD">
        <w:rPr>
          <w:rFonts w:ascii="Tahoma" w:hAnsi="Tahoma" w:cs="Tahoma"/>
          <w:noProof/>
          <w:sz w:val="18"/>
          <w:szCs w:val="18"/>
        </w:rPr>
        <w:t>listopada</w:t>
      </w:r>
      <w:r w:rsidR="00F92CFB" w:rsidRPr="008A10FD">
        <w:rPr>
          <w:rFonts w:ascii="Tahoma" w:hAnsi="Tahoma" w:cs="Tahoma"/>
          <w:noProof/>
          <w:sz w:val="18"/>
          <w:szCs w:val="18"/>
        </w:rPr>
        <w:t xml:space="preserve"> 2018</w:t>
      </w:r>
      <w:r w:rsidR="0047228C" w:rsidRPr="008A10FD">
        <w:rPr>
          <w:rFonts w:ascii="Tahoma" w:hAnsi="Tahoma" w:cs="Tahoma"/>
          <w:noProof/>
          <w:sz w:val="18"/>
          <w:szCs w:val="18"/>
        </w:rPr>
        <w:t xml:space="preserve"> r.</w:t>
      </w:r>
    </w:p>
    <w:p w:rsidR="0047228C" w:rsidRPr="008A10FD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18"/>
          <w:szCs w:val="18"/>
        </w:rPr>
      </w:pPr>
    </w:p>
    <w:p w:rsidR="0047228C" w:rsidRPr="008A10FD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18"/>
          <w:szCs w:val="18"/>
        </w:rPr>
      </w:pPr>
      <w:r w:rsidRPr="008A10FD">
        <w:rPr>
          <w:rFonts w:ascii="Tahoma" w:hAnsi="Tahoma" w:cs="Tahoma"/>
          <w:b/>
          <w:noProof/>
          <w:sz w:val="18"/>
          <w:szCs w:val="18"/>
        </w:rPr>
        <w:t xml:space="preserve">Dotyczy:  </w:t>
      </w:r>
      <w:r w:rsidR="00AA0220">
        <w:rPr>
          <w:rFonts w:ascii="Tahoma" w:hAnsi="Tahoma" w:cs="Tahoma"/>
          <w:b/>
          <w:noProof/>
          <w:sz w:val="18"/>
          <w:szCs w:val="18"/>
        </w:rPr>
        <w:t>Zapytanie 3</w:t>
      </w:r>
    </w:p>
    <w:p w:rsidR="0047228C" w:rsidRPr="008A10FD" w:rsidRDefault="0047228C" w:rsidP="0047228C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7228C" w:rsidRPr="008A10FD" w:rsidRDefault="003F4ECB" w:rsidP="00EE5CFD">
      <w:pPr>
        <w:pStyle w:val="WW-Domylnie"/>
        <w:jc w:val="both"/>
        <w:rPr>
          <w:rFonts w:ascii="Tahoma" w:hAnsi="Tahoma" w:cs="Tahoma"/>
          <w:b/>
          <w:sz w:val="18"/>
          <w:szCs w:val="18"/>
        </w:rPr>
      </w:pPr>
      <w:r w:rsidRPr="008A10FD">
        <w:rPr>
          <w:rFonts w:ascii="Tahoma" w:hAnsi="Tahoma" w:cs="Tahoma"/>
          <w:sz w:val="18"/>
          <w:szCs w:val="18"/>
        </w:rPr>
        <w:t xml:space="preserve">    </w:t>
      </w:r>
      <w:r w:rsidR="0047228C" w:rsidRPr="008A10FD">
        <w:rPr>
          <w:rFonts w:ascii="Tahoma" w:hAnsi="Tahoma" w:cs="Tahoma"/>
          <w:sz w:val="18"/>
          <w:szCs w:val="18"/>
        </w:rPr>
        <w:t xml:space="preserve">W związku ze złożonymi zapytaniami dotyczącymi zapisów </w:t>
      </w:r>
      <w:r w:rsidR="00BD19DE" w:rsidRPr="008A10FD">
        <w:rPr>
          <w:rFonts w:ascii="Tahoma" w:hAnsi="Tahoma" w:cs="Tahoma"/>
          <w:sz w:val="18"/>
          <w:szCs w:val="18"/>
        </w:rPr>
        <w:t>SIWZ</w:t>
      </w:r>
      <w:r w:rsidR="0047228C" w:rsidRPr="008A10FD">
        <w:rPr>
          <w:rFonts w:ascii="Tahoma" w:hAnsi="Tahoma" w:cs="Tahoma"/>
          <w:sz w:val="18"/>
          <w:szCs w:val="18"/>
        </w:rPr>
        <w:t xml:space="preserve"> odnośnie postępowania o udzielenie zamówienia publicznego prowadzonego w trybie przetargu nieograniczonego na </w:t>
      </w:r>
      <w:r w:rsidRPr="008A10FD">
        <w:rPr>
          <w:rFonts w:ascii="Tahoma" w:hAnsi="Tahoma" w:cs="Tahoma"/>
          <w:b/>
          <w:sz w:val="18"/>
          <w:szCs w:val="18"/>
        </w:rPr>
        <w:t>dostaw</w:t>
      </w:r>
      <w:r w:rsidR="00CA4DCD" w:rsidRPr="008A10FD">
        <w:rPr>
          <w:rFonts w:ascii="Tahoma" w:hAnsi="Tahoma" w:cs="Tahoma"/>
          <w:b/>
          <w:sz w:val="18"/>
          <w:szCs w:val="18"/>
        </w:rPr>
        <w:t>ę</w:t>
      </w:r>
      <w:r w:rsidR="00CA4DCD" w:rsidRPr="008A10F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027F3" w:rsidRPr="008A10FD">
        <w:rPr>
          <w:rFonts w:ascii="Tahoma" w:hAnsi="Tahoma" w:cs="Tahoma"/>
          <w:b/>
          <w:sz w:val="18"/>
          <w:szCs w:val="18"/>
        </w:rPr>
        <w:t>zmywarki do naczyń z funkcją wyparzania  oraz kardiomonitorów i centrali monitorujących</w:t>
      </w:r>
      <w:r w:rsidR="00CA4DCD" w:rsidRPr="008A10FD">
        <w:rPr>
          <w:rFonts w:ascii="Tahoma" w:hAnsi="Tahoma" w:cs="Tahoma"/>
          <w:sz w:val="18"/>
          <w:szCs w:val="18"/>
        </w:rPr>
        <w:t xml:space="preserve"> </w:t>
      </w:r>
      <w:r w:rsidR="0047228C" w:rsidRPr="008A10FD">
        <w:rPr>
          <w:rFonts w:ascii="Tahoma" w:hAnsi="Tahoma" w:cs="Tahoma"/>
          <w:sz w:val="18"/>
          <w:szCs w:val="18"/>
        </w:rPr>
        <w:t xml:space="preserve">Szpital Specjalistyczny im. Jędrzeja Śniadeckiego w Nowym </w:t>
      </w:r>
      <w:r w:rsidR="00EE5CFD" w:rsidRPr="008A10FD">
        <w:rPr>
          <w:rFonts w:ascii="Tahoma" w:hAnsi="Tahoma" w:cs="Tahoma"/>
          <w:sz w:val="18"/>
          <w:szCs w:val="18"/>
        </w:rPr>
        <w:t>Sączu, jako</w:t>
      </w:r>
      <w:r w:rsidR="0047228C" w:rsidRPr="008A10FD">
        <w:rPr>
          <w:rFonts w:ascii="Tahoma" w:hAnsi="Tahoma" w:cs="Tahoma"/>
          <w:sz w:val="18"/>
          <w:szCs w:val="18"/>
        </w:rPr>
        <w:t xml:space="preserve"> Zamawiający informuje, że:</w:t>
      </w:r>
    </w:p>
    <w:p w:rsidR="0047228C" w:rsidRPr="008A10FD" w:rsidRDefault="0047228C" w:rsidP="0049383E">
      <w:pPr>
        <w:rPr>
          <w:rFonts w:ascii="Tahoma" w:hAnsi="Tahoma" w:cs="Tahoma"/>
          <w:sz w:val="18"/>
          <w:szCs w:val="18"/>
        </w:rPr>
      </w:pPr>
    </w:p>
    <w:p w:rsidR="003F4ECB" w:rsidRPr="008A10FD" w:rsidRDefault="003F4ECB" w:rsidP="0049383E">
      <w:pPr>
        <w:rPr>
          <w:rFonts w:ascii="Tahoma" w:hAnsi="Tahoma" w:cs="Tahoma"/>
          <w:b/>
          <w:sz w:val="18"/>
          <w:szCs w:val="18"/>
          <w:u w:val="single"/>
        </w:rPr>
      </w:pPr>
    </w:p>
    <w:p w:rsidR="008A10FD" w:rsidRPr="008A10FD" w:rsidRDefault="008A10FD" w:rsidP="008A10FD">
      <w:pPr>
        <w:rPr>
          <w:rFonts w:ascii="Tahoma" w:hAnsi="Tahoma" w:cs="Tahoma"/>
          <w:b/>
          <w:sz w:val="18"/>
          <w:szCs w:val="18"/>
        </w:rPr>
      </w:pPr>
      <w:r w:rsidRPr="008A10FD">
        <w:rPr>
          <w:rFonts w:ascii="Tahoma" w:hAnsi="Tahoma" w:cs="Tahoma"/>
          <w:b/>
          <w:sz w:val="18"/>
          <w:szCs w:val="18"/>
        </w:rPr>
        <w:t>Zadanie 2</w:t>
      </w:r>
    </w:p>
    <w:p w:rsidR="008A10FD" w:rsidRPr="008A10FD" w:rsidRDefault="008A10FD" w:rsidP="008A10FD">
      <w:pPr>
        <w:pStyle w:val="Tekstblokowy"/>
        <w:ind w:left="0" w:firstLine="0"/>
        <w:jc w:val="center"/>
        <w:rPr>
          <w:rFonts w:ascii="Tahoma" w:hAnsi="Tahoma" w:cs="Tahoma"/>
          <w:b/>
          <w:vanish/>
          <w:sz w:val="18"/>
          <w:szCs w:val="18"/>
          <w:specVanish/>
        </w:rPr>
      </w:pPr>
      <w:r w:rsidRPr="008A10FD">
        <w:rPr>
          <w:rFonts w:ascii="Tahoma" w:hAnsi="Tahoma" w:cs="Tahoma"/>
          <w:b/>
          <w:sz w:val="18"/>
          <w:szCs w:val="18"/>
        </w:rPr>
        <w:t>Centrale monitorujące</w:t>
      </w:r>
    </w:p>
    <w:p w:rsidR="008A10FD" w:rsidRPr="008A10FD" w:rsidRDefault="008A10FD" w:rsidP="008A10FD">
      <w:pPr>
        <w:rPr>
          <w:rFonts w:ascii="Tahoma" w:hAnsi="Tahoma" w:cs="Tahoma"/>
          <w:b/>
          <w:sz w:val="18"/>
          <w:szCs w:val="18"/>
        </w:rPr>
      </w:pPr>
      <w:r w:rsidRPr="008A10FD">
        <w:rPr>
          <w:rFonts w:ascii="Tahoma" w:hAnsi="Tahoma" w:cs="Tahoma"/>
          <w:b/>
          <w:sz w:val="18"/>
          <w:szCs w:val="18"/>
        </w:rPr>
        <w:tab/>
        <w:t xml:space="preserve">                                    </w:t>
      </w:r>
    </w:p>
    <w:p w:rsidR="008A10FD" w:rsidRPr="008A10FD" w:rsidRDefault="008A10FD" w:rsidP="008A10FD">
      <w:pPr>
        <w:rPr>
          <w:rFonts w:ascii="Tahoma" w:hAnsi="Tahoma" w:cs="Tahoma"/>
          <w:sz w:val="18"/>
          <w:szCs w:val="18"/>
        </w:rPr>
      </w:pPr>
      <w:r w:rsidRPr="008A10FD">
        <w:rPr>
          <w:rFonts w:ascii="Tahoma" w:hAnsi="Tahoma" w:cs="Tahoma"/>
          <w:sz w:val="18"/>
          <w:szCs w:val="18"/>
        </w:rPr>
        <w:t xml:space="preserve">              Nazwa: </w:t>
      </w:r>
      <w:r w:rsidRPr="008A10FD">
        <w:rPr>
          <w:rFonts w:ascii="Tahoma" w:hAnsi="Tahoma" w:cs="Tahoma"/>
          <w:sz w:val="18"/>
          <w:szCs w:val="18"/>
        </w:rPr>
        <w:tab/>
      </w:r>
      <w:r w:rsidRPr="008A10FD">
        <w:rPr>
          <w:rFonts w:ascii="Tahoma" w:hAnsi="Tahoma" w:cs="Tahoma"/>
          <w:sz w:val="18"/>
          <w:szCs w:val="18"/>
        </w:rPr>
        <w:tab/>
        <w:t>..............................................................</w:t>
      </w:r>
    </w:p>
    <w:p w:rsidR="008A10FD" w:rsidRPr="008A10FD" w:rsidRDefault="008A10FD" w:rsidP="008A10FD">
      <w:pPr>
        <w:rPr>
          <w:rFonts w:ascii="Tahoma" w:hAnsi="Tahoma" w:cs="Tahoma"/>
          <w:sz w:val="18"/>
          <w:szCs w:val="18"/>
        </w:rPr>
      </w:pPr>
      <w:r w:rsidRPr="008A10FD">
        <w:rPr>
          <w:rFonts w:ascii="Tahoma" w:hAnsi="Tahoma" w:cs="Tahoma"/>
          <w:sz w:val="18"/>
          <w:szCs w:val="18"/>
        </w:rPr>
        <w:t xml:space="preserve">          Producent: </w:t>
      </w:r>
      <w:r w:rsidRPr="008A10FD">
        <w:rPr>
          <w:rFonts w:ascii="Tahoma" w:hAnsi="Tahoma" w:cs="Tahoma"/>
          <w:sz w:val="18"/>
          <w:szCs w:val="18"/>
        </w:rPr>
        <w:tab/>
      </w:r>
      <w:r w:rsidRPr="008A10FD">
        <w:rPr>
          <w:rFonts w:ascii="Tahoma" w:hAnsi="Tahoma" w:cs="Tahoma"/>
          <w:sz w:val="18"/>
          <w:szCs w:val="18"/>
        </w:rPr>
        <w:tab/>
        <w:t>..............................................................</w:t>
      </w:r>
    </w:p>
    <w:p w:rsidR="008A10FD" w:rsidRPr="008A10FD" w:rsidRDefault="008A10FD" w:rsidP="008A10FD">
      <w:pPr>
        <w:rPr>
          <w:rFonts w:ascii="Tahoma" w:hAnsi="Tahoma" w:cs="Tahoma"/>
          <w:sz w:val="18"/>
          <w:szCs w:val="18"/>
        </w:rPr>
      </w:pPr>
      <w:r w:rsidRPr="008A10FD">
        <w:rPr>
          <w:rFonts w:ascii="Tahoma" w:hAnsi="Tahoma" w:cs="Tahoma"/>
          <w:sz w:val="18"/>
          <w:szCs w:val="18"/>
        </w:rPr>
        <w:t xml:space="preserve">        Typ, model: </w:t>
      </w:r>
      <w:r w:rsidRPr="008A10FD">
        <w:rPr>
          <w:rFonts w:ascii="Tahoma" w:hAnsi="Tahoma" w:cs="Tahoma"/>
          <w:sz w:val="18"/>
          <w:szCs w:val="18"/>
        </w:rPr>
        <w:tab/>
      </w:r>
      <w:r w:rsidRPr="008A10FD">
        <w:rPr>
          <w:rFonts w:ascii="Tahoma" w:hAnsi="Tahoma" w:cs="Tahoma"/>
          <w:sz w:val="18"/>
          <w:szCs w:val="18"/>
        </w:rPr>
        <w:tab/>
        <w:t>..............................................................</w:t>
      </w:r>
    </w:p>
    <w:p w:rsidR="008A10FD" w:rsidRPr="008A10FD" w:rsidRDefault="008A10FD" w:rsidP="008A10FD">
      <w:pPr>
        <w:rPr>
          <w:rFonts w:ascii="Tahoma" w:hAnsi="Tahoma" w:cs="Tahoma"/>
          <w:b/>
          <w:sz w:val="18"/>
          <w:szCs w:val="18"/>
        </w:rPr>
      </w:pPr>
      <w:r w:rsidRPr="008A10FD">
        <w:rPr>
          <w:rFonts w:ascii="Tahoma" w:hAnsi="Tahoma" w:cs="Tahoma"/>
          <w:b/>
          <w:sz w:val="18"/>
          <w:szCs w:val="18"/>
        </w:rPr>
        <w:t xml:space="preserve">      Rok</w:t>
      </w:r>
      <w:r w:rsidRPr="008A10FD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8A10FD">
        <w:rPr>
          <w:rFonts w:ascii="Tahoma" w:hAnsi="Tahoma" w:cs="Tahoma"/>
          <w:b/>
          <w:sz w:val="18"/>
          <w:szCs w:val="18"/>
        </w:rPr>
        <w:t>produkcji: min. 2018 r. …………………………………………….</w:t>
      </w:r>
    </w:p>
    <w:p w:rsidR="008A10FD" w:rsidRPr="008A10FD" w:rsidRDefault="008A10FD" w:rsidP="008A10FD">
      <w:pPr>
        <w:rPr>
          <w:rFonts w:ascii="Tahoma" w:eastAsia="Calibri" w:hAnsi="Tahoma" w:cs="Tahoma"/>
          <w:sz w:val="18"/>
          <w:szCs w:val="18"/>
        </w:rPr>
      </w:pPr>
    </w:p>
    <w:p w:rsidR="008A10FD" w:rsidRPr="008A10FD" w:rsidRDefault="008A10FD" w:rsidP="008A10FD">
      <w:pPr>
        <w:jc w:val="center"/>
        <w:rPr>
          <w:rFonts w:ascii="Tahoma" w:eastAsia="Calibri" w:hAnsi="Tahoma" w:cs="Tahoma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3958"/>
        <w:gridCol w:w="1418"/>
        <w:gridCol w:w="3260"/>
      </w:tblGrid>
      <w:tr w:rsidR="008A10FD" w:rsidRPr="008A10FD" w:rsidTr="00796D60">
        <w:trPr>
          <w:trHeight w:hRule="exact" w:val="72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A10FD" w:rsidRPr="008A10FD" w:rsidRDefault="008A10FD" w:rsidP="00796D60">
            <w:pPr>
              <w:snapToGrid w:val="0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A10FD" w:rsidRPr="008A10FD" w:rsidRDefault="008A10FD" w:rsidP="00796D60">
            <w:pPr>
              <w:snapToGrid w:val="0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b/>
                <w:sz w:val="18"/>
                <w:szCs w:val="18"/>
              </w:rPr>
              <w:t>Opis parametrów wymaganych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A10FD" w:rsidRPr="008A10FD" w:rsidRDefault="008A10FD" w:rsidP="00796D60">
            <w:pPr>
              <w:snapToGrid w:val="0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A10FD" w:rsidRPr="008A10FD" w:rsidRDefault="008A10FD" w:rsidP="00796D6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b/>
                <w:sz w:val="18"/>
                <w:szCs w:val="18"/>
              </w:rPr>
              <w:t>Parametr oferowany</w:t>
            </w:r>
          </w:p>
        </w:tc>
      </w:tr>
      <w:tr w:rsidR="008A10FD" w:rsidRPr="008A10FD" w:rsidTr="00796D60">
        <w:trPr>
          <w:trHeight w:val="482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Informacje ogólne</w:t>
            </w: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Rok produkcji 2018- urządzenie fabryczne nowe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Model/Typ/Producent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Opis parametrów</w:t>
            </w:r>
          </w:p>
        </w:tc>
      </w:tr>
      <w:tr w:rsidR="008A10FD" w:rsidRPr="008A10FD" w:rsidTr="00796D60">
        <w:trPr>
          <w:trHeight w:val="81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 xml:space="preserve">Komputer PC o budowie </w:t>
            </w:r>
            <w:proofErr w:type="spellStart"/>
            <w:r w:rsidRPr="008A10FD">
              <w:rPr>
                <w:rFonts w:ascii="Tahoma" w:hAnsi="Tahoma" w:cs="Tahoma"/>
                <w:b/>
                <w:sz w:val="18"/>
                <w:szCs w:val="18"/>
              </w:rPr>
              <w:t>All-in-One</w:t>
            </w:r>
            <w:proofErr w:type="spellEnd"/>
            <w:r w:rsidRPr="008A10FD">
              <w:rPr>
                <w:rFonts w:ascii="Tahoma" w:hAnsi="Tahoma" w:cs="Tahoma"/>
                <w:b/>
                <w:sz w:val="18"/>
                <w:szCs w:val="18"/>
              </w:rPr>
              <w:t xml:space="preserve"> z kolorowym ekranem min 22 cale, 8GB RAM, HDD 1TB, Drukarka laserowa, UPS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shd w:val="clear" w:color="auto" w:fill="FFFFFF"/>
              <w:spacing w:line="274" w:lineRule="exact"/>
              <w:ind w:right="13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System zarządzania danymi medycznymi pacjenta  umożliwiający prowadzenie elektronicznej dokumentacji medycznej, w nawiązaniu do wymogów Ustawy o systemie informacji w ochronie zdrowia.</w:t>
            </w:r>
          </w:p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Kompatybilność z protokołem HL7 (standard)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shd w:val="clear" w:color="auto" w:fill="FFFFFF"/>
              <w:spacing w:line="274" w:lineRule="exact"/>
              <w:ind w:right="13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pacing w:val="-2"/>
                <w:sz w:val="18"/>
                <w:szCs w:val="18"/>
              </w:rPr>
              <w:t xml:space="preserve">Jednoczesny podgląd  do 32 </w:t>
            </w:r>
            <w:r w:rsidRPr="008A10FD">
              <w:rPr>
                <w:rFonts w:ascii="Tahoma" w:hAnsi="Tahoma" w:cs="Tahoma"/>
                <w:sz w:val="18"/>
                <w:szCs w:val="18"/>
              </w:rPr>
              <w:t xml:space="preserve">stanowisk w sieci. Szybkie </w:t>
            </w:r>
            <w:r w:rsidRPr="008A10FD">
              <w:rPr>
                <w:rFonts w:ascii="Tahoma" w:hAnsi="Tahoma" w:cs="Tahoma"/>
                <w:spacing w:val="-3"/>
                <w:sz w:val="18"/>
                <w:szCs w:val="18"/>
              </w:rPr>
              <w:t xml:space="preserve">przełączanie między grupami </w:t>
            </w:r>
            <w:r w:rsidRPr="008A10FD">
              <w:rPr>
                <w:rFonts w:ascii="Tahoma" w:hAnsi="Tahoma" w:cs="Tahoma"/>
                <w:sz w:val="18"/>
                <w:szCs w:val="18"/>
              </w:rPr>
              <w:t>stanowisk.</w:t>
            </w:r>
          </w:p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Podgląd szczegółowy wybranego stanowiska.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shd w:val="clear" w:color="auto" w:fill="FFFFFF"/>
              <w:spacing w:line="274" w:lineRule="exact"/>
              <w:ind w:right="130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8A10FD">
              <w:rPr>
                <w:rFonts w:ascii="Tahoma" w:hAnsi="Tahoma" w:cs="Tahoma"/>
                <w:spacing w:val="-2"/>
                <w:sz w:val="18"/>
                <w:szCs w:val="18"/>
              </w:rPr>
              <w:t xml:space="preserve">Wyświetlanie wszystkich monitorowanych parametrów  i krzywych z możliwością edycji kolorów oraz kolejności ich wyświetlania. </w:t>
            </w:r>
            <w:r w:rsidRPr="008A10FD">
              <w:rPr>
                <w:rFonts w:ascii="Tahoma" w:hAnsi="Tahoma" w:cs="Tahoma"/>
                <w:spacing w:val="-2"/>
                <w:sz w:val="18"/>
                <w:szCs w:val="18"/>
              </w:rPr>
              <w:lastRenderedPageBreak/>
              <w:t>Możliwość dezaktywacji wybranych parametrów.</w:t>
            </w:r>
          </w:p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pacing w:val="-2"/>
                <w:sz w:val="18"/>
                <w:szCs w:val="18"/>
              </w:rPr>
              <w:t>Dostępny ekran dużych znaków,7EKG,12EKG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lastRenderedPageBreak/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lastRenderedPageBreak/>
              <w:t>5.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pacing w:val="-2"/>
                <w:sz w:val="18"/>
                <w:szCs w:val="18"/>
              </w:rPr>
              <w:t>Karta pacjenta umożliwiająca wypełnienie szczegółowych danych pacjenta(</w:t>
            </w:r>
            <w:r w:rsidRPr="008A10FD">
              <w:rPr>
                <w:rFonts w:ascii="Tahoma" w:hAnsi="Tahoma" w:cs="Tahoma"/>
                <w:sz w:val="18"/>
                <w:szCs w:val="18"/>
              </w:rPr>
              <w:t>nazwisko, imię, płeć, nr identyfikacyjny, masa ciała, wzrost, grupa krwi) z możliwością dodania własnych notatek na temat diagnozy pacjenta.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8A10FD">
              <w:rPr>
                <w:rFonts w:ascii="Tahoma" w:hAnsi="Tahoma" w:cs="Tahoma"/>
                <w:spacing w:val="-2"/>
                <w:sz w:val="18"/>
                <w:szCs w:val="18"/>
              </w:rPr>
              <w:t>Możliwość zdalnego podglądu stanowiska centralnego na innych  stanowiskach komputerowych przy pomocy dedykowanego oprogramowania.</w:t>
            </w:r>
            <w:r w:rsidRPr="008A10FD">
              <w:rPr>
                <w:rFonts w:ascii="Tahoma" w:hAnsi="Tahoma" w:cs="Tahoma"/>
                <w:b/>
                <w:spacing w:val="-2"/>
                <w:sz w:val="18"/>
                <w:szCs w:val="18"/>
              </w:rPr>
              <w:t xml:space="preserve"> </w:t>
            </w:r>
          </w:p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pacing w:val="-2"/>
                <w:sz w:val="18"/>
                <w:szCs w:val="18"/>
              </w:rPr>
              <w:t xml:space="preserve">Dedykowane oprogramowanie </w:t>
            </w:r>
            <w:proofErr w:type="spellStart"/>
            <w:r w:rsidRPr="008A10FD">
              <w:rPr>
                <w:rFonts w:ascii="Tahoma" w:hAnsi="Tahoma" w:cs="Tahoma"/>
                <w:b/>
                <w:spacing w:val="-2"/>
                <w:sz w:val="18"/>
                <w:szCs w:val="18"/>
              </w:rPr>
              <w:t>WEBowe</w:t>
            </w:r>
            <w:proofErr w:type="spellEnd"/>
            <w:r w:rsidRPr="008A10FD">
              <w:rPr>
                <w:rFonts w:ascii="Tahoma" w:hAnsi="Tahoma" w:cs="Tahoma"/>
                <w:b/>
                <w:spacing w:val="-2"/>
                <w:sz w:val="18"/>
                <w:szCs w:val="18"/>
              </w:rPr>
              <w:t xml:space="preserve"> do podglądu wszystkich monitorowanych pacjentów i stanu oddziału z dowolnego urządzenia i miejsca na świecie.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Praktycznie nieograniczona</w:t>
            </w:r>
            <w:r w:rsidRPr="008A10FD">
              <w:rPr>
                <w:rFonts w:ascii="Tahoma" w:hAnsi="Tahoma" w:cs="Tahoma"/>
                <w:sz w:val="18"/>
                <w:szCs w:val="18"/>
              </w:rPr>
              <w:t xml:space="preserve"> archiwizacja wszystkich </w:t>
            </w:r>
            <w:r w:rsidRPr="008A10FD">
              <w:rPr>
                <w:rFonts w:ascii="Tahoma" w:hAnsi="Tahoma" w:cs="Tahoma"/>
                <w:spacing w:val="-2"/>
                <w:sz w:val="18"/>
                <w:szCs w:val="18"/>
              </w:rPr>
              <w:t>monitorowanych parametrów  na jednego pacjenta.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Centrala z funkcją zdalnej konfiguracji ustawień pomiaru NIBP – możliwość regulacji przynajmniej odstępu pomiędzy pomiarami ciśnienia w trybie automatycznym i uruchomienia pomiaru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shd w:val="clear" w:color="auto" w:fill="FFFFFF"/>
              <w:spacing w:line="281" w:lineRule="exact"/>
              <w:ind w:right="727" w:firstLine="7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Alarmy. </w:t>
            </w:r>
          </w:p>
          <w:p w:rsidR="008A10FD" w:rsidRPr="008A10FD" w:rsidRDefault="008A10FD" w:rsidP="00796D60">
            <w:pPr>
              <w:shd w:val="clear" w:color="auto" w:fill="FFFFFF"/>
              <w:spacing w:line="274" w:lineRule="exact"/>
              <w:ind w:right="13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Sygnalizacja alarmowa optyczna i akustyczna. Trzy kategorie alarmów. Automatyczny zapis informacji o alarmie do późniejszego wglądu </w:t>
            </w:r>
            <w:r w:rsidRPr="008A10FD">
              <w:rPr>
                <w:rFonts w:ascii="Tahoma" w:hAnsi="Tahoma" w:cs="Tahoma"/>
                <w:b/>
                <w:sz w:val="18"/>
                <w:szCs w:val="18"/>
              </w:rPr>
              <w:t>(pamięć ponad 20 000 zdarzeń alarmów na jednego pacjenta)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shd w:val="clear" w:color="auto" w:fill="FFFFFF"/>
              <w:spacing w:line="281" w:lineRule="exact"/>
              <w:ind w:right="727" w:firstLine="7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Możliwość ustawienia granic alarmowych  wszystkich parametrów monitorowanych w  zakresie min  3 poziomów ważności: ważny, średni, niski.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shd w:val="clear" w:color="auto" w:fill="FFFFFF"/>
              <w:spacing w:line="281" w:lineRule="exact"/>
              <w:ind w:right="727" w:firstLine="7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3 stopniowy systemem zawieszenia alarmów: 60s, 120s, 180s oraz z wyłączeniem na stałe (w ustawieniach chronionych hasłem użytkownika w celu uniemożliwienia przypadkowego wyłączenia alarmów)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shd w:val="clear" w:color="auto" w:fill="FFFFFF"/>
              <w:spacing w:line="281" w:lineRule="exact"/>
              <w:ind w:right="727" w:firstLine="7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Dwukierunkowa komunikacja pomiędzy stanowiskiem centralnym a kardiomonitorami minimum w zakresie: </w:t>
            </w:r>
          </w:p>
          <w:p w:rsidR="008A10FD" w:rsidRPr="008A10FD" w:rsidRDefault="008A10FD" w:rsidP="00796D60">
            <w:pPr>
              <w:shd w:val="clear" w:color="auto" w:fill="FFFFFF"/>
              <w:spacing w:line="281" w:lineRule="exact"/>
              <w:ind w:right="727" w:firstLine="7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-ustawianie granic alarmowych dla wszystkich parametrów</w:t>
            </w:r>
          </w:p>
          <w:p w:rsidR="008A10FD" w:rsidRPr="008A10FD" w:rsidRDefault="008A10FD" w:rsidP="00796D60">
            <w:pPr>
              <w:shd w:val="clear" w:color="auto" w:fill="FFFFFF"/>
              <w:spacing w:line="281" w:lineRule="exact"/>
              <w:ind w:right="727" w:firstLine="7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-zmiana danych demograficznych pacjenta</w:t>
            </w:r>
          </w:p>
          <w:p w:rsidR="008A10FD" w:rsidRPr="008A10FD" w:rsidRDefault="008A10FD" w:rsidP="00796D60">
            <w:pPr>
              <w:shd w:val="clear" w:color="auto" w:fill="FFFFFF"/>
              <w:spacing w:line="281" w:lineRule="exact"/>
              <w:ind w:right="727" w:firstLine="7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-zdalne rozpoczęcie pomiaru NIBP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shd w:val="clear" w:color="auto" w:fill="FFFFFF"/>
              <w:spacing w:line="281" w:lineRule="exact"/>
              <w:ind w:right="727" w:firstLine="7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pacing w:val="-6"/>
                <w:sz w:val="18"/>
                <w:szCs w:val="18"/>
              </w:rPr>
              <w:t xml:space="preserve">Komunikacja  monitorów z </w:t>
            </w:r>
            <w:r w:rsidRPr="008A10FD">
              <w:rPr>
                <w:rFonts w:ascii="Tahoma" w:hAnsi="Tahoma" w:cs="Tahoma"/>
                <w:spacing w:val="-1"/>
                <w:sz w:val="18"/>
                <w:szCs w:val="18"/>
              </w:rPr>
              <w:t xml:space="preserve">centralą poprzez sieć Ethernet (złącze RJ-45), </w:t>
            </w:r>
            <w:proofErr w:type="spellStart"/>
            <w:r w:rsidRPr="008A10FD">
              <w:rPr>
                <w:rFonts w:ascii="Tahoma" w:hAnsi="Tahoma" w:cs="Tahoma"/>
                <w:spacing w:val="-1"/>
                <w:sz w:val="18"/>
                <w:szCs w:val="18"/>
              </w:rPr>
              <w:t>WiFi</w:t>
            </w:r>
            <w:proofErr w:type="spellEnd"/>
            <w:r w:rsidRPr="008A10FD">
              <w:rPr>
                <w:rFonts w:ascii="Tahoma" w:hAnsi="Tahoma" w:cs="Tahoma"/>
                <w:spacing w:val="-1"/>
                <w:sz w:val="18"/>
                <w:szCs w:val="18"/>
              </w:rPr>
              <w:t xml:space="preserve"> (opcja)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shd w:val="clear" w:color="auto" w:fill="FFFFFF"/>
              <w:spacing w:line="281" w:lineRule="exact"/>
              <w:ind w:right="727" w:firstLine="7"/>
              <w:rPr>
                <w:rFonts w:ascii="Tahoma" w:hAnsi="Tahoma" w:cs="Tahoma"/>
                <w:spacing w:val="-6"/>
                <w:sz w:val="18"/>
                <w:szCs w:val="18"/>
              </w:rPr>
            </w:pPr>
            <w:r w:rsidRPr="008A10FD">
              <w:rPr>
                <w:rFonts w:ascii="Tahoma" w:hAnsi="Tahoma" w:cs="Tahoma"/>
                <w:spacing w:val="-2"/>
                <w:sz w:val="18"/>
                <w:szCs w:val="18"/>
              </w:rPr>
              <w:t xml:space="preserve">Komunikacja z użytkownikiem </w:t>
            </w:r>
            <w:r w:rsidRPr="008A10FD">
              <w:rPr>
                <w:rFonts w:ascii="Tahoma" w:hAnsi="Tahoma" w:cs="Tahoma"/>
                <w:sz w:val="18"/>
                <w:szCs w:val="18"/>
              </w:rPr>
              <w:t>w języku polskim.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Drukowanie raportów na drukarce laserowej formatu A4 i w postaci plików w formacie 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8A10FD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- krzywych dynamicznych 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Full</w:t>
            </w:r>
            <w:proofErr w:type="spellEnd"/>
            <w:r w:rsidRPr="008A10F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Disclosure</w:t>
            </w:r>
            <w:proofErr w:type="spellEnd"/>
          </w:p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- zapamiętanych zdarzeń alarmowych (z odcinkami krzywych dynamicznych) Drukowanie </w:t>
            </w:r>
          </w:p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- tabeli alarmów </w:t>
            </w:r>
          </w:p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- trendów graficznych </w:t>
            </w:r>
          </w:p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- trendów tabelarycznych Drukowanie </w:t>
            </w:r>
          </w:p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- przeglądu NIBP </w:t>
            </w:r>
          </w:p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- obliczeń dawkowania leków i tabeli rozcieńczeń</w:t>
            </w:r>
          </w:p>
          <w:p w:rsidR="008A10FD" w:rsidRPr="008A10FD" w:rsidRDefault="008A10FD" w:rsidP="00796D60">
            <w:pPr>
              <w:shd w:val="clear" w:color="auto" w:fill="FFFFFF"/>
              <w:spacing w:line="281" w:lineRule="exact"/>
              <w:ind w:right="727" w:firstLine="7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- informacji o pacjencie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Centrala wyposażona w funkcje obliczania dawek leków, parametrów hemodynamicznych, wentylacji, 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natlenowania</w:t>
            </w:r>
            <w:proofErr w:type="spellEnd"/>
            <w:r w:rsidRPr="008A10FD">
              <w:rPr>
                <w:rFonts w:ascii="Tahoma" w:hAnsi="Tahoma" w:cs="Tahoma"/>
                <w:sz w:val="18"/>
                <w:szCs w:val="18"/>
              </w:rPr>
              <w:t xml:space="preserve"> i nerkowych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spacing w:before="40" w:after="40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8A10FD">
              <w:rPr>
                <w:rFonts w:ascii="Tahoma" w:hAnsi="Tahoma" w:cs="Tahoma"/>
                <w:spacing w:val="-3"/>
                <w:sz w:val="18"/>
                <w:szCs w:val="18"/>
              </w:rPr>
              <w:t>Możliwość rozbudowy o dotykową obsługę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shd w:val="clear" w:color="auto" w:fill="FFFFFF"/>
              <w:spacing w:line="274" w:lineRule="exact"/>
              <w:ind w:right="130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8A10FD">
              <w:rPr>
                <w:rFonts w:ascii="Tahoma" w:hAnsi="Tahoma" w:cs="Tahoma"/>
                <w:spacing w:val="-2"/>
                <w:sz w:val="18"/>
                <w:szCs w:val="18"/>
              </w:rPr>
              <w:t>Możliwość rozbudowy o bezprzewodową komunikację miedzy stanowiskiem centralnym  a kardiomonitorami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shd w:val="clear" w:color="auto" w:fill="FFFFFF"/>
              <w:spacing w:line="274" w:lineRule="exact"/>
              <w:ind w:right="130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pacing w:val="-2"/>
                <w:sz w:val="18"/>
                <w:szCs w:val="18"/>
              </w:rPr>
              <w:t>Centrala pielęgniarska wyposażona w moduł do współpracy z nadajnikami telemetrycznymi (wyposażonymi w kolorowy ekran, wodoodporność IPX7) umożliwiającymi monitorowanie EKG oraz SpO2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shd w:val="clear" w:color="auto" w:fill="FFFFFF"/>
              <w:spacing w:line="281" w:lineRule="exact"/>
              <w:ind w:right="727" w:firstLine="7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8A10FD">
              <w:rPr>
                <w:rFonts w:ascii="Tahoma" w:hAnsi="Tahoma" w:cs="Tahoma"/>
                <w:spacing w:val="-3"/>
                <w:sz w:val="18"/>
                <w:szCs w:val="18"/>
              </w:rPr>
              <w:t xml:space="preserve">Oprogramowanie </w:t>
            </w:r>
            <w:r w:rsidRPr="008A10FD">
              <w:rPr>
                <w:rFonts w:ascii="Tahoma" w:hAnsi="Tahoma" w:cs="Tahoma"/>
                <w:b/>
                <w:spacing w:val="-3"/>
                <w:sz w:val="18"/>
                <w:szCs w:val="18"/>
              </w:rPr>
              <w:t>WINDOWS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GWARANCJA</w:t>
            </w: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pStyle w:val="Akapitzlist1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Gwarancja min. 24 miesiące </w:t>
            </w:r>
          </w:p>
          <w:p w:rsidR="008A10FD" w:rsidRPr="008A10FD" w:rsidRDefault="008A10FD" w:rsidP="00796D60">
            <w:pPr>
              <w:pStyle w:val="Akapitzlist1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pStyle w:val="Akapitzlist1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Instrukcja pisemna w języku polskim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pStyle w:val="Akapitzlist1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Oprogramowanie  w języku polskim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Deklaracja zgodności, CE oraz wpis do rejestru wyrobów medycznych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Autoryzowany serwis z dostępem do oryginalnych części zamiennych od producenta(autoryzacja)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Szkolenie personelu w zakresie prawidłowej obsługi i eksploatacji dostarczonego sprzętu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A10FD" w:rsidRPr="008A10FD" w:rsidRDefault="008A10FD" w:rsidP="008A10FD">
      <w:pPr>
        <w:pStyle w:val="Tekstblokowy1"/>
        <w:spacing w:line="300" w:lineRule="auto"/>
        <w:ind w:left="0" w:firstLine="0"/>
        <w:jc w:val="both"/>
        <w:rPr>
          <w:rFonts w:ascii="Tahoma" w:hAnsi="Tahoma" w:cs="Tahoma"/>
          <w:sz w:val="18"/>
          <w:szCs w:val="18"/>
        </w:rPr>
      </w:pPr>
    </w:p>
    <w:p w:rsidR="008A10FD" w:rsidRPr="008A10FD" w:rsidRDefault="008A10FD" w:rsidP="008A10FD">
      <w:pPr>
        <w:pStyle w:val="Tekstblokowy1"/>
        <w:spacing w:line="300" w:lineRule="auto"/>
        <w:ind w:left="0" w:firstLine="0"/>
        <w:jc w:val="both"/>
        <w:rPr>
          <w:rFonts w:ascii="Tahoma" w:hAnsi="Tahoma" w:cs="Tahoma"/>
          <w:sz w:val="18"/>
          <w:szCs w:val="18"/>
        </w:rPr>
      </w:pPr>
    </w:p>
    <w:p w:rsidR="008A10FD" w:rsidRPr="008A10FD" w:rsidRDefault="008A10FD" w:rsidP="008A10FD">
      <w:pPr>
        <w:pStyle w:val="Tekstblokowy1"/>
        <w:spacing w:line="300" w:lineRule="auto"/>
        <w:ind w:left="0" w:firstLine="0"/>
        <w:jc w:val="both"/>
        <w:rPr>
          <w:rFonts w:ascii="Tahoma" w:hAnsi="Tahoma" w:cs="Tahoma"/>
          <w:sz w:val="18"/>
          <w:szCs w:val="18"/>
        </w:rPr>
      </w:pPr>
    </w:p>
    <w:p w:rsidR="008A10FD" w:rsidRPr="008A10FD" w:rsidRDefault="008A10FD" w:rsidP="008A10FD">
      <w:pPr>
        <w:pStyle w:val="Tekstblokowy1"/>
        <w:spacing w:line="300" w:lineRule="auto"/>
        <w:ind w:left="0" w:firstLine="0"/>
        <w:jc w:val="both"/>
        <w:rPr>
          <w:rFonts w:ascii="Tahoma" w:hAnsi="Tahoma" w:cs="Tahoma"/>
          <w:sz w:val="18"/>
          <w:szCs w:val="18"/>
        </w:rPr>
      </w:pPr>
    </w:p>
    <w:p w:rsidR="008A10FD" w:rsidRPr="008A10FD" w:rsidRDefault="008A10FD" w:rsidP="008A10FD">
      <w:pPr>
        <w:pStyle w:val="Tekstblokowy1"/>
        <w:spacing w:line="300" w:lineRule="auto"/>
        <w:ind w:left="0" w:firstLine="0"/>
        <w:jc w:val="both"/>
        <w:rPr>
          <w:rFonts w:ascii="Tahoma" w:hAnsi="Tahoma" w:cs="Tahoma"/>
          <w:sz w:val="18"/>
          <w:szCs w:val="18"/>
        </w:rPr>
      </w:pPr>
    </w:p>
    <w:p w:rsidR="008A10FD" w:rsidRPr="008A10FD" w:rsidRDefault="008A10FD" w:rsidP="008A10FD">
      <w:pPr>
        <w:pStyle w:val="Tekstblokowy1"/>
        <w:spacing w:line="300" w:lineRule="auto"/>
        <w:ind w:left="0" w:firstLine="0"/>
        <w:jc w:val="both"/>
        <w:rPr>
          <w:rFonts w:ascii="Tahoma" w:hAnsi="Tahoma" w:cs="Tahoma"/>
          <w:sz w:val="18"/>
          <w:szCs w:val="18"/>
        </w:rPr>
      </w:pPr>
    </w:p>
    <w:p w:rsidR="008A10FD" w:rsidRPr="008A10FD" w:rsidRDefault="008A10FD" w:rsidP="008A10FD">
      <w:pPr>
        <w:pStyle w:val="Tekstblokowy1"/>
        <w:spacing w:line="300" w:lineRule="auto"/>
        <w:ind w:left="0" w:firstLine="0"/>
        <w:jc w:val="both"/>
        <w:rPr>
          <w:rFonts w:ascii="Tahoma" w:hAnsi="Tahoma" w:cs="Tahoma"/>
          <w:sz w:val="18"/>
          <w:szCs w:val="18"/>
        </w:rPr>
      </w:pPr>
    </w:p>
    <w:p w:rsidR="008A10FD" w:rsidRPr="008A10FD" w:rsidRDefault="008A10FD" w:rsidP="008A10FD">
      <w:pPr>
        <w:pStyle w:val="Tekstblokowy1"/>
        <w:spacing w:line="30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8A10FD" w:rsidRPr="008A10FD" w:rsidRDefault="008A10FD" w:rsidP="008A10FD">
      <w:pPr>
        <w:pStyle w:val="Tekstblokowy"/>
        <w:ind w:left="0" w:firstLine="0"/>
        <w:jc w:val="center"/>
        <w:rPr>
          <w:rFonts w:ascii="Tahoma" w:hAnsi="Tahoma" w:cs="Tahoma"/>
          <w:b/>
          <w:vanish/>
          <w:sz w:val="18"/>
          <w:szCs w:val="18"/>
          <w:specVanish/>
        </w:rPr>
      </w:pPr>
      <w:r w:rsidRPr="008A10FD">
        <w:rPr>
          <w:rFonts w:ascii="Tahoma" w:hAnsi="Tahoma" w:cs="Tahoma"/>
          <w:b/>
          <w:sz w:val="18"/>
          <w:szCs w:val="18"/>
        </w:rPr>
        <w:t>Kardiomonitory</w:t>
      </w:r>
    </w:p>
    <w:p w:rsidR="008A10FD" w:rsidRPr="008A10FD" w:rsidRDefault="008A10FD" w:rsidP="008A10FD">
      <w:pPr>
        <w:rPr>
          <w:rFonts w:ascii="Tahoma" w:hAnsi="Tahoma" w:cs="Tahoma"/>
          <w:b/>
          <w:sz w:val="18"/>
          <w:szCs w:val="18"/>
        </w:rPr>
      </w:pPr>
      <w:r w:rsidRPr="008A10FD">
        <w:rPr>
          <w:rFonts w:ascii="Tahoma" w:hAnsi="Tahoma" w:cs="Tahoma"/>
          <w:b/>
          <w:sz w:val="18"/>
          <w:szCs w:val="18"/>
        </w:rPr>
        <w:tab/>
        <w:t xml:space="preserve">                                    </w:t>
      </w:r>
    </w:p>
    <w:p w:rsidR="008A10FD" w:rsidRPr="008A10FD" w:rsidRDefault="008A10FD" w:rsidP="008A10FD">
      <w:pPr>
        <w:rPr>
          <w:rFonts w:ascii="Tahoma" w:hAnsi="Tahoma" w:cs="Tahoma"/>
          <w:sz w:val="18"/>
          <w:szCs w:val="18"/>
        </w:rPr>
      </w:pPr>
      <w:r w:rsidRPr="008A10FD">
        <w:rPr>
          <w:rFonts w:ascii="Tahoma" w:hAnsi="Tahoma" w:cs="Tahoma"/>
          <w:sz w:val="18"/>
          <w:szCs w:val="18"/>
        </w:rPr>
        <w:t xml:space="preserve">              Nazwa: </w:t>
      </w:r>
      <w:r w:rsidRPr="008A10FD">
        <w:rPr>
          <w:rFonts w:ascii="Tahoma" w:hAnsi="Tahoma" w:cs="Tahoma"/>
          <w:sz w:val="18"/>
          <w:szCs w:val="18"/>
        </w:rPr>
        <w:tab/>
      </w:r>
      <w:r w:rsidRPr="008A10FD">
        <w:rPr>
          <w:rFonts w:ascii="Tahoma" w:hAnsi="Tahoma" w:cs="Tahoma"/>
          <w:sz w:val="18"/>
          <w:szCs w:val="18"/>
        </w:rPr>
        <w:tab/>
        <w:t>..............................................................</w:t>
      </w:r>
    </w:p>
    <w:p w:rsidR="008A10FD" w:rsidRPr="008A10FD" w:rsidRDefault="008A10FD" w:rsidP="008A10FD">
      <w:pPr>
        <w:rPr>
          <w:rFonts w:ascii="Tahoma" w:hAnsi="Tahoma" w:cs="Tahoma"/>
          <w:sz w:val="18"/>
          <w:szCs w:val="18"/>
        </w:rPr>
      </w:pPr>
      <w:r w:rsidRPr="008A10FD">
        <w:rPr>
          <w:rFonts w:ascii="Tahoma" w:hAnsi="Tahoma" w:cs="Tahoma"/>
          <w:sz w:val="18"/>
          <w:szCs w:val="18"/>
        </w:rPr>
        <w:t xml:space="preserve">          Producent: </w:t>
      </w:r>
      <w:r w:rsidRPr="008A10FD">
        <w:rPr>
          <w:rFonts w:ascii="Tahoma" w:hAnsi="Tahoma" w:cs="Tahoma"/>
          <w:sz w:val="18"/>
          <w:szCs w:val="18"/>
        </w:rPr>
        <w:tab/>
      </w:r>
      <w:r w:rsidRPr="008A10FD">
        <w:rPr>
          <w:rFonts w:ascii="Tahoma" w:hAnsi="Tahoma" w:cs="Tahoma"/>
          <w:sz w:val="18"/>
          <w:szCs w:val="18"/>
        </w:rPr>
        <w:tab/>
        <w:t>..............................................................</w:t>
      </w:r>
    </w:p>
    <w:p w:rsidR="008A10FD" w:rsidRPr="008A10FD" w:rsidRDefault="008A10FD" w:rsidP="008A10FD">
      <w:pPr>
        <w:rPr>
          <w:rFonts w:ascii="Tahoma" w:hAnsi="Tahoma" w:cs="Tahoma"/>
          <w:sz w:val="18"/>
          <w:szCs w:val="18"/>
        </w:rPr>
      </w:pPr>
      <w:r w:rsidRPr="008A10FD">
        <w:rPr>
          <w:rFonts w:ascii="Tahoma" w:hAnsi="Tahoma" w:cs="Tahoma"/>
          <w:sz w:val="18"/>
          <w:szCs w:val="18"/>
        </w:rPr>
        <w:t xml:space="preserve">        Typ, model: </w:t>
      </w:r>
      <w:r w:rsidRPr="008A10FD">
        <w:rPr>
          <w:rFonts w:ascii="Tahoma" w:hAnsi="Tahoma" w:cs="Tahoma"/>
          <w:sz w:val="18"/>
          <w:szCs w:val="18"/>
        </w:rPr>
        <w:tab/>
      </w:r>
      <w:r w:rsidRPr="008A10FD">
        <w:rPr>
          <w:rFonts w:ascii="Tahoma" w:hAnsi="Tahoma" w:cs="Tahoma"/>
          <w:sz w:val="18"/>
          <w:szCs w:val="18"/>
        </w:rPr>
        <w:tab/>
        <w:t>..............................................................</w:t>
      </w:r>
    </w:p>
    <w:p w:rsidR="008A10FD" w:rsidRPr="008A10FD" w:rsidRDefault="008A10FD" w:rsidP="008A10FD">
      <w:pPr>
        <w:rPr>
          <w:rFonts w:ascii="Tahoma" w:hAnsi="Tahoma" w:cs="Tahoma"/>
          <w:b/>
          <w:sz w:val="18"/>
          <w:szCs w:val="18"/>
        </w:rPr>
      </w:pPr>
      <w:r w:rsidRPr="008A10FD">
        <w:rPr>
          <w:rFonts w:ascii="Tahoma" w:hAnsi="Tahoma" w:cs="Tahoma"/>
          <w:b/>
          <w:sz w:val="18"/>
          <w:szCs w:val="18"/>
        </w:rPr>
        <w:t xml:space="preserve">      Rok</w:t>
      </w:r>
      <w:r w:rsidRPr="008A10FD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8A10FD">
        <w:rPr>
          <w:rFonts w:ascii="Tahoma" w:hAnsi="Tahoma" w:cs="Tahoma"/>
          <w:b/>
          <w:sz w:val="18"/>
          <w:szCs w:val="18"/>
        </w:rPr>
        <w:t>produkcji: min. 2018 r. …………………………………………….</w:t>
      </w:r>
    </w:p>
    <w:p w:rsidR="008A10FD" w:rsidRPr="008A10FD" w:rsidRDefault="008A10FD" w:rsidP="008A10FD">
      <w:pPr>
        <w:pStyle w:val="Tekstblokowy1"/>
        <w:spacing w:line="300" w:lineRule="auto"/>
        <w:ind w:left="0" w:firstLine="0"/>
        <w:jc w:val="both"/>
        <w:rPr>
          <w:rFonts w:ascii="Tahoma" w:hAnsi="Tahoma" w:cs="Tahoma"/>
          <w:sz w:val="18"/>
          <w:szCs w:val="18"/>
        </w:rPr>
      </w:pPr>
    </w:p>
    <w:p w:rsidR="008A10FD" w:rsidRPr="008A10FD" w:rsidRDefault="008A10FD" w:rsidP="008A10FD">
      <w:pPr>
        <w:pStyle w:val="Tekstblokowy1"/>
        <w:spacing w:line="30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3675"/>
        <w:gridCol w:w="1842"/>
        <w:gridCol w:w="3119"/>
      </w:tblGrid>
      <w:tr w:rsidR="008A10FD" w:rsidRPr="008A10FD" w:rsidTr="00796D60">
        <w:trPr>
          <w:trHeight w:hRule="exact" w:val="72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A10FD" w:rsidRPr="008A10FD" w:rsidRDefault="008A10FD" w:rsidP="00796D60">
            <w:pPr>
              <w:snapToGrid w:val="0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A10FD" w:rsidRPr="008A10FD" w:rsidRDefault="008A10FD" w:rsidP="00796D60">
            <w:pPr>
              <w:snapToGrid w:val="0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b/>
                <w:sz w:val="18"/>
                <w:szCs w:val="18"/>
              </w:rPr>
              <w:t>Opis parametrów wymaganych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A10FD" w:rsidRPr="008A10FD" w:rsidRDefault="008A10FD" w:rsidP="00796D60">
            <w:pPr>
              <w:snapToGrid w:val="0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A10FD" w:rsidRPr="008A10FD" w:rsidRDefault="008A10FD" w:rsidP="00796D6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b/>
                <w:sz w:val="18"/>
                <w:szCs w:val="18"/>
              </w:rPr>
              <w:t>Parametr oferowany</w:t>
            </w:r>
          </w:p>
        </w:tc>
      </w:tr>
      <w:tr w:rsidR="008A10FD" w:rsidRPr="008A10FD" w:rsidTr="00796D60">
        <w:trPr>
          <w:trHeight w:val="482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Informacje ogólne</w:t>
            </w: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Rok produkcji 2018- urządzenie fabryczne nowe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Model/Typ/Producent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II.</w:t>
            </w:r>
          </w:p>
        </w:tc>
        <w:tc>
          <w:tcPr>
            <w:tcW w:w="8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Opis parametrów</w:t>
            </w:r>
          </w:p>
        </w:tc>
      </w:tr>
      <w:tr w:rsidR="008A10FD" w:rsidRPr="008A10FD" w:rsidTr="00796D60">
        <w:trPr>
          <w:trHeight w:val="81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Kardiomonitor kompaktowy stacjonarno-przenośny o masie nie większej niż 7 kg z akumulatorem pozwalającym na pracę przez co najmniej 5 godzin na zasilaniu bateryjnym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Przeznaczony dla wszystkich kategorii wiekowych, wyposażony w odpowiednie algorytmy pomiarowe.</w:t>
            </w:r>
          </w:p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lastRenderedPageBreak/>
              <w:t>Automatycznie włącza algorytmy i zakresy pomiarowe adekwatne do wybranej kategorii wiekowej pacjenta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lastRenderedPageBreak/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lastRenderedPageBreak/>
              <w:t>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Kardiomonitor wyposażony w uchwyt do przenoszenia przygotowany do łatwego montażu na podstawie jezdnej lub uchwycie ściennym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Zasilacz wbudowany w jednostkę główną. Mechaniczne zabezpieczenie przed przypadkowym wyciagnięciem kabla zasalającego.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Kardiomonitor kolorowy, dotykowy z ekranem LCD z podświetleniem LED o przekątnej nie mniejszej niż 15 cali, rozdzielczości min. 1024x768 pikseli z możliwością regulacji jasności ekranu w zakresie 10 poziomów. </w:t>
            </w:r>
            <w:r w:rsidRPr="008A10FD">
              <w:rPr>
                <w:rFonts w:ascii="Tahoma" w:hAnsi="Tahoma" w:cs="Tahoma"/>
                <w:b/>
                <w:sz w:val="18"/>
                <w:szCs w:val="18"/>
              </w:rPr>
              <w:t>Możliwość wyświetlania do 13 krzywych jednocześnie na ekranie kardiomonitora.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Trendy tabelaryczne i graficzne mierzonych parametrów - 240 godzin z rozdzielczością nie gorszą niż 1 minuta oraz zapis min. 1 krzywej 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full</w:t>
            </w:r>
            <w:proofErr w:type="spellEnd"/>
            <w:r w:rsidRPr="008A10F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disclosure</w:t>
            </w:r>
            <w:proofErr w:type="spellEnd"/>
            <w:r w:rsidRPr="008A10FD">
              <w:rPr>
                <w:rFonts w:ascii="Tahoma" w:hAnsi="Tahoma" w:cs="Tahoma"/>
                <w:sz w:val="18"/>
                <w:szCs w:val="18"/>
              </w:rPr>
              <w:t xml:space="preserve"> z ostatnich 48 godzin.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Zapamiętywanie zdarzeń alarmowych- min. 200 z zapisem odcinków krzywych z ostatnich min. 16 sekund oraz innych parametrów cyfrowych z możliwością wydruku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Pomiar i monitorowanie co najmniej następujących parametrów:</w:t>
            </w:r>
          </w:p>
          <w:p w:rsidR="008A10FD" w:rsidRPr="008A10FD" w:rsidRDefault="008A10FD" w:rsidP="008A10FD">
            <w:pPr>
              <w:pStyle w:val="Style10"/>
              <w:numPr>
                <w:ilvl w:val="0"/>
                <w:numId w:val="29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EKG</w:t>
            </w:r>
          </w:p>
          <w:p w:rsidR="008A10FD" w:rsidRPr="008A10FD" w:rsidRDefault="008A10FD" w:rsidP="008A10FD">
            <w:pPr>
              <w:pStyle w:val="Style10"/>
              <w:numPr>
                <w:ilvl w:val="0"/>
                <w:numId w:val="29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HR</w:t>
            </w:r>
          </w:p>
          <w:p w:rsidR="008A10FD" w:rsidRPr="008A10FD" w:rsidRDefault="008A10FD" w:rsidP="008A10FD">
            <w:pPr>
              <w:pStyle w:val="Style10"/>
              <w:numPr>
                <w:ilvl w:val="0"/>
                <w:numId w:val="29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Respiracja</w:t>
            </w:r>
          </w:p>
          <w:p w:rsidR="008A10FD" w:rsidRPr="008A10FD" w:rsidRDefault="008A10FD" w:rsidP="008A10FD">
            <w:pPr>
              <w:pStyle w:val="Style10"/>
              <w:numPr>
                <w:ilvl w:val="0"/>
                <w:numId w:val="29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Saturacja</w:t>
            </w:r>
          </w:p>
          <w:p w:rsidR="008A10FD" w:rsidRPr="008A10FD" w:rsidRDefault="008A10FD" w:rsidP="008A10FD">
            <w:pPr>
              <w:pStyle w:val="Style10"/>
              <w:numPr>
                <w:ilvl w:val="0"/>
                <w:numId w:val="29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Nieinwazyjny pomiar ciśnienia </w:t>
            </w:r>
          </w:p>
          <w:p w:rsidR="008A10FD" w:rsidRPr="008A10FD" w:rsidRDefault="008A10FD" w:rsidP="008A10FD">
            <w:pPr>
              <w:pStyle w:val="Style10"/>
              <w:numPr>
                <w:ilvl w:val="0"/>
                <w:numId w:val="29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Temperatura (T1,T2,TD)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III.</w:t>
            </w:r>
          </w:p>
        </w:tc>
        <w:tc>
          <w:tcPr>
            <w:tcW w:w="8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Pomiar EKG</w:t>
            </w: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Zakres HR min. 15-350 min.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Monitorowanie EKG z  3 lub 5 elektrodowego kabla (do 7 odprowadzeń jednocześnie).                       </w:t>
            </w:r>
          </w:p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Możliwość rozbudowy o monitorowanie 12 odprowadzeń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Ilość odprowadzeń automatycznie wykrywana po podłączeniu odpowiedniego przewodu EKG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Dokładność pomiaru HR nie gorsza niż +/- 1 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bpm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Prędkości kreślenia min. 6,25mm/s, 12.5mm/s, 25mm/s, 50mm/s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Detekcja stymulatora z graficznym zaznaczeniem na krzywej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Funkcja kaskady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Wzmocnienie przebiegu EKG: co najmniej x0,125 cm/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mV</w:t>
            </w:r>
            <w:proofErr w:type="spellEnd"/>
            <w:r w:rsidRPr="008A10FD">
              <w:rPr>
                <w:rFonts w:ascii="Tahoma" w:hAnsi="Tahoma" w:cs="Tahoma"/>
                <w:sz w:val="18"/>
                <w:szCs w:val="18"/>
              </w:rPr>
              <w:t>; x0,25; cm/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mV</w:t>
            </w:r>
            <w:proofErr w:type="spellEnd"/>
            <w:r w:rsidRPr="008A10FD">
              <w:rPr>
                <w:rFonts w:ascii="Tahoma" w:hAnsi="Tahoma" w:cs="Tahoma"/>
                <w:sz w:val="18"/>
                <w:szCs w:val="18"/>
              </w:rPr>
              <w:t>; 0,5 cm/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mV</w:t>
            </w:r>
            <w:proofErr w:type="spellEnd"/>
            <w:r w:rsidRPr="008A10FD">
              <w:rPr>
                <w:rFonts w:ascii="Tahoma" w:hAnsi="Tahoma" w:cs="Tahoma"/>
                <w:sz w:val="18"/>
                <w:szCs w:val="18"/>
              </w:rPr>
              <w:t>;  1,0 cm/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mV</w:t>
            </w:r>
            <w:proofErr w:type="spellEnd"/>
            <w:r w:rsidRPr="008A10FD">
              <w:rPr>
                <w:rFonts w:ascii="Tahoma" w:hAnsi="Tahoma" w:cs="Tahoma"/>
                <w:sz w:val="18"/>
                <w:szCs w:val="18"/>
              </w:rPr>
              <w:t>; 2,0 cm/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mV</w:t>
            </w:r>
            <w:proofErr w:type="spellEnd"/>
            <w:r w:rsidRPr="008A10FD">
              <w:rPr>
                <w:rFonts w:ascii="Tahoma" w:hAnsi="Tahoma" w:cs="Tahoma"/>
                <w:sz w:val="18"/>
                <w:szCs w:val="18"/>
              </w:rPr>
              <w:t>;  4,0 cm/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mV</w:t>
            </w:r>
            <w:proofErr w:type="spellEnd"/>
            <w:r w:rsidRPr="008A10FD">
              <w:rPr>
                <w:rFonts w:ascii="Tahoma" w:hAnsi="Tahoma" w:cs="Tahoma"/>
                <w:sz w:val="18"/>
                <w:szCs w:val="18"/>
              </w:rPr>
              <w:t>;  AUTO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 xml:space="preserve">Analiza odcinka ST w zakresie min. +/- 2,0 </w:t>
            </w:r>
            <w:proofErr w:type="spellStart"/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>mV</w:t>
            </w:r>
            <w:proofErr w:type="spellEnd"/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prezentacją wszystkich odprowadzeń jednocześnie.</w:t>
            </w:r>
          </w:p>
          <w:p w:rsidR="008A10FD" w:rsidRPr="008A10FD" w:rsidRDefault="008A10FD" w:rsidP="00796D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>Możliwość ustawienia punktu referencyjnego do pomiaru ST.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Tryb pracy: Diagnoza, Monitorowanie, Operacja, ST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Analiza zaburzeń rytmu z rozpoznawaniem 33 typów zaburzeń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IV.</w:t>
            </w:r>
          </w:p>
        </w:tc>
        <w:tc>
          <w:tcPr>
            <w:tcW w:w="8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Pomiar Respiracji</w:t>
            </w: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Sposób wyświetlania - w postaci krzywej dynamicznej oraz wartości cyfrowej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lastRenderedPageBreak/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Pomiar impedancyjny częstości oddechów w zakresie min.0-150 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odd</w:t>
            </w:r>
            <w:proofErr w:type="spellEnd"/>
            <w:r w:rsidRPr="008A10FD">
              <w:rPr>
                <w:rFonts w:ascii="Tahoma" w:hAnsi="Tahoma" w:cs="Tahoma"/>
                <w:sz w:val="18"/>
                <w:szCs w:val="18"/>
              </w:rPr>
              <w:t xml:space="preserve">./min.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Dokładność pomiaru nie gorsza niż +/- 2 oddechy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>Możliwość wyboru z pozycji kardiomonitora odprowadzenia użytego do pomiaru oddechu w celu dopasowania do różnych sposobów oddychania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Szybkość przesuwu krzywej respiracji co najmniej: 6,25mm/s, 12.5mm/s, 25mm/s,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Wzmocnienie przebiegu respiracji: co najmniej x0,25; cm/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mV</w:t>
            </w:r>
            <w:proofErr w:type="spellEnd"/>
            <w:r w:rsidRPr="008A10FD">
              <w:rPr>
                <w:rFonts w:ascii="Tahoma" w:hAnsi="Tahoma" w:cs="Tahoma"/>
                <w:sz w:val="18"/>
                <w:szCs w:val="18"/>
              </w:rPr>
              <w:t>; 0,5 cm/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mV</w:t>
            </w:r>
            <w:proofErr w:type="spellEnd"/>
            <w:r w:rsidRPr="008A10FD">
              <w:rPr>
                <w:rFonts w:ascii="Tahoma" w:hAnsi="Tahoma" w:cs="Tahoma"/>
                <w:sz w:val="18"/>
                <w:szCs w:val="18"/>
              </w:rPr>
              <w:t>;  1,0 cm/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mV</w:t>
            </w:r>
            <w:proofErr w:type="spellEnd"/>
            <w:r w:rsidRPr="008A10FD">
              <w:rPr>
                <w:rFonts w:ascii="Tahoma" w:hAnsi="Tahoma" w:cs="Tahoma"/>
                <w:sz w:val="18"/>
                <w:szCs w:val="18"/>
              </w:rPr>
              <w:t>; 2,0 cm/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mV</w:t>
            </w:r>
            <w:proofErr w:type="spellEnd"/>
            <w:r w:rsidRPr="008A10FD">
              <w:rPr>
                <w:rFonts w:ascii="Tahoma" w:hAnsi="Tahoma" w:cs="Tahoma"/>
                <w:sz w:val="18"/>
                <w:szCs w:val="18"/>
              </w:rPr>
              <w:t>;  4,0 cm/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mV</w:t>
            </w:r>
            <w:proofErr w:type="spellEnd"/>
            <w:r w:rsidRPr="008A10FD">
              <w:rPr>
                <w:rFonts w:ascii="Tahoma" w:hAnsi="Tahoma" w:cs="Tahoma"/>
                <w:sz w:val="18"/>
                <w:szCs w:val="18"/>
              </w:rPr>
              <w:t xml:space="preserve">;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Alarmy bezdechu regulowany w zakresie 10-40 sekund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576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V.</w:t>
            </w:r>
          </w:p>
        </w:tc>
        <w:tc>
          <w:tcPr>
            <w:tcW w:w="8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0FD" w:rsidRPr="008A10FD" w:rsidRDefault="008A10FD" w:rsidP="00796D60">
            <w:pPr>
              <w:pStyle w:val="Style10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Pomiar Saturacji(SpO2)</w:t>
            </w: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Wyświetlanie wartości cyfrowej saturacji i tętna, krzywej 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pletyzmograficznej</w:t>
            </w:r>
            <w:proofErr w:type="spellEnd"/>
            <w:r w:rsidRPr="008A10FD">
              <w:rPr>
                <w:rFonts w:ascii="Tahoma" w:hAnsi="Tahoma" w:cs="Tahoma"/>
                <w:sz w:val="18"/>
                <w:szCs w:val="18"/>
              </w:rPr>
              <w:t xml:space="preserve"> oraz liczbowego wskaźnika perfuzji (PI)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Zakres pomiarowy saturacji  0-100%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Zakres pomiarowy pulsu co najmniej  25-300 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bpm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Dokładność pomiaru saturacji w zakresie 70-100% nie gorsza niż +/- 3 %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 xml:space="preserve">Automatyczna niezależna funkcja pozwalająca na jednoczesny pomiar SpO2 i nieinwazyjnego ciśnienia bez wywołania alarmu SpO2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Możliwość wyboru trybu pomiaru SpO2(wysoki, średni, niski)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Funkcja sygnalizacji dźwiękowej zmian SpO2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Wskaźnik identyfikujący sygnał i informujący o jego jakości podczas ruchu lub przy niskiej perfuzji.  Wyświetlany obok krzywej 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pletyzmograficznej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VI.</w:t>
            </w:r>
          </w:p>
        </w:tc>
        <w:tc>
          <w:tcPr>
            <w:tcW w:w="8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Pomiar ciśnienia krwi metodą nieinwazyjną(NIBP)</w:t>
            </w: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Oscylometryczna metoda pomiaru. Wyświetlanie wartości liczbowej ciśnienia skurczowego, rozkurczowego i średniego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Zakres pomiaru ciśnienia 10-270 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mmHg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Zakres pomiaru pulsu wraz z NIBP 40-240 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bpm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Dokładność pomiaru nie gorsza niż +/- 5 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mmHg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Tryby pomiaru: ręczny, auto, ciągły(powtarzające się pomiary w okresie 5 min)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Zakres programowania interwałów w trybie Auto co najmniej od 1 minuty do 8 godzin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Fabrycznie zaprogramowane różne wartości początkowe ciśnienia w mankiecie dla różnych grup wiekowych pacjentów: dorosły, dziecko, noworodek. Zabezpieczenie ciśnieniowe: max 300+/-20 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mmHg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Możliwość wstępnego ustawienia ciśnienia w mankiecie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Kardiomonitor wyposażony w niezależną od pamięci trendów, pamięć ostatnich 1200 wyników pomiarów NIBP oraz praktycznie nieograniczonej pamięci wyników NIBP w centrali pielęgniarskiej, na jednego pacjenta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Monitorowanie dynamicznego ciśnienia krwi z ostatnich 240 godzin z jego graficznym i liczbowym wyświetlaniem na ekranie kardiomonitora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0FD" w:rsidRPr="008A10FD" w:rsidRDefault="008A10FD" w:rsidP="00796D60">
            <w:pPr>
              <w:ind w:left="142" w:firstLine="142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lastRenderedPageBreak/>
              <w:t>VII.</w:t>
            </w:r>
          </w:p>
        </w:tc>
        <w:tc>
          <w:tcPr>
            <w:tcW w:w="8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Pomiar temperatury (TEMP)</w:t>
            </w: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Zakres pomiarowy 0-50</w:t>
            </w:r>
            <w:r w:rsidRPr="008A10FD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8A10FD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Dokładność pomiaru nie gorsza niż +/- 0,1</w:t>
            </w:r>
            <w:r w:rsidRPr="008A10FD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8A10FD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Jednoczesne wyświetlanie co najmniej trzech wartości - 2 temperatury ciała i temperatury różnicowej z możliwością regulacji granic alarmowych dla każdego z parametrów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0FD" w:rsidRPr="008A10FD" w:rsidRDefault="008A10FD" w:rsidP="00796D60">
            <w:pPr>
              <w:ind w:left="142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VIII.</w:t>
            </w:r>
          </w:p>
        </w:tc>
        <w:tc>
          <w:tcPr>
            <w:tcW w:w="8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Inne parametry</w:t>
            </w: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Gniazdo wyjścia sygnału EKG do synchronizacji defibrylatora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Obsługa kardiomonitora przy pomocy pokrętła, przycisków (Start/stop NIBP, ekran trendów, rejestracja zdarzenia, wyciszenie alarmów, zamrożenie krzywych) oraz poprzez ekran dotykowy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3-stopniowy system alarmów monitorowanych parametrów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Akustyczne i wizualne sygnalizowanie wszystkich alarmów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3 stopniowy systemem zawieszenia alarmów: 60s, 120s, 180s oraz możliwość  wyłączenia na stałe (w ustawieniach chronionych hasłem użytkownika w celu uniemożliwienia przypadkowego wyłączenia alarmów)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Możliwość ustawienia granic alarmowych wszystkich monitorowanych parametrów  w zakresie 3  poziomów ważności.</w:t>
            </w:r>
          </w:p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Granice alarmowe ustawiane w jednym wspólnym menu dla wszystkich parametrów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Ustawienie głośności sygnalizacji alarmowej w zakresie 5 poziomów od bardzo cichego do bardzo głośnego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Ręczne i automatyczne, na podstawie typu pacjenta, ustawianie granic alarmowych na jednym wspólnym ekranie.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Wbudowany system zarządzania danymi pacjenta umożliwiający zapis oraz eksport danych 15 monitorowanych pacjentów. Funkcja szybkiego przyjęcia oraz wypisania pacjenta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Klawiatura alfanumeryczna do wprowadzania danych pacjenta: nazwisko, płeć, nr identyfikacyjny, waga, wzrost, grupa krwi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Możliwość programowej dezaktywacji poszczególnych modułów pomiarowych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Oprogramowanie do obliczania leków, kalkulator hemodynamiczny, wentylacyjny, 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utlenowania</w:t>
            </w:r>
            <w:proofErr w:type="spellEnd"/>
            <w:r w:rsidRPr="008A10FD">
              <w:rPr>
                <w:rFonts w:ascii="Tahoma" w:hAnsi="Tahoma" w:cs="Tahoma"/>
                <w:sz w:val="18"/>
                <w:szCs w:val="18"/>
              </w:rPr>
              <w:t>,  nerkowy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Kalkulator leków z tabelami miareczkowania, ułatwiającymi przeliczanie dawek powiązanych z masą ciała pacjenta na szybkość podawania leku w ml/godzi. Kalkulator powinien mieć wpisane podstawowe leki oraz umożliwiać skonfigurowanie co najmniej 5 własnych leków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Zasilanie kardiomonitora z sieci 230V i akumulatora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Czas pracy kardiomonitora zasilanego z akumulatora nie krótszy niż 5 godziny</w:t>
            </w:r>
          </w:p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Akumulator z możliwością wymiany bez udziału serwisu. Możliwość prostej rozbudowy o dodatkowy akumulator (przez użytkownika) pozwalający na wydłużenie czasu pracy do ponad 10 godzin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lastRenderedPageBreak/>
              <w:t>15.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Graficzny wskaźnik stanu naładowania akumulatora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Wyświetlanie - </w:t>
            </w:r>
            <w:r w:rsidRPr="008A10FD">
              <w:rPr>
                <w:rFonts w:ascii="Tahoma" w:hAnsi="Tahoma" w:cs="Tahoma"/>
                <w:b/>
                <w:sz w:val="18"/>
                <w:szCs w:val="18"/>
              </w:rPr>
              <w:t>co najmniej 13 przebiegów</w:t>
            </w:r>
            <w:r w:rsidRPr="008A10FD">
              <w:rPr>
                <w:rFonts w:ascii="Tahoma" w:hAnsi="Tahoma" w:cs="Tahoma"/>
                <w:sz w:val="18"/>
                <w:szCs w:val="18"/>
              </w:rPr>
              <w:t xml:space="preserve"> z możliwością edycji kolorów parametrów, ustawienia dowolnej kolejności ich wyświetlania. Bez użycia funkcji 7xEKG oraz 12xEKG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Dostępne tryby pracy:</w:t>
            </w:r>
          </w:p>
          <w:p w:rsidR="008A10FD" w:rsidRPr="008A10FD" w:rsidRDefault="008A10FD" w:rsidP="008A10FD">
            <w:pPr>
              <w:pStyle w:val="Style10"/>
              <w:numPr>
                <w:ilvl w:val="0"/>
                <w:numId w:val="30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tryb dużych znaków</w:t>
            </w:r>
          </w:p>
          <w:p w:rsidR="008A10FD" w:rsidRPr="008A10FD" w:rsidRDefault="008A10FD" w:rsidP="008A10FD">
            <w:pPr>
              <w:pStyle w:val="Style10"/>
              <w:numPr>
                <w:ilvl w:val="0"/>
                <w:numId w:val="30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parametrów życiowych</w:t>
            </w:r>
          </w:p>
          <w:p w:rsidR="008A10FD" w:rsidRPr="008A10FD" w:rsidRDefault="008A10FD" w:rsidP="008A10FD">
            <w:pPr>
              <w:pStyle w:val="Style10"/>
              <w:numPr>
                <w:ilvl w:val="0"/>
                <w:numId w:val="30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12 EKG</w:t>
            </w:r>
          </w:p>
          <w:p w:rsidR="008A10FD" w:rsidRPr="008A10FD" w:rsidRDefault="008A10FD" w:rsidP="008A10FD">
            <w:pPr>
              <w:pStyle w:val="Style10"/>
              <w:numPr>
                <w:ilvl w:val="0"/>
                <w:numId w:val="30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Tryb standardowy</w:t>
            </w:r>
          </w:p>
          <w:p w:rsidR="008A10FD" w:rsidRPr="008A10FD" w:rsidRDefault="008A10FD" w:rsidP="008A10FD">
            <w:pPr>
              <w:pStyle w:val="Style10"/>
              <w:numPr>
                <w:ilvl w:val="0"/>
                <w:numId w:val="30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tryb trendów</w:t>
            </w:r>
          </w:p>
          <w:p w:rsidR="008A10FD" w:rsidRPr="008A10FD" w:rsidRDefault="008A10FD" w:rsidP="008A10FD">
            <w:pPr>
              <w:pStyle w:val="Style10"/>
              <w:numPr>
                <w:ilvl w:val="0"/>
                <w:numId w:val="30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tryb 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oxyCRG</w:t>
            </w:r>
            <w:proofErr w:type="spellEnd"/>
          </w:p>
          <w:p w:rsidR="008A10FD" w:rsidRPr="008A10FD" w:rsidRDefault="008A10FD" w:rsidP="008A10FD">
            <w:pPr>
              <w:pStyle w:val="Style10"/>
              <w:numPr>
                <w:ilvl w:val="0"/>
                <w:numId w:val="30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tryb listy</w:t>
            </w:r>
          </w:p>
          <w:p w:rsidR="008A10FD" w:rsidRPr="008A10FD" w:rsidRDefault="008A10FD" w:rsidP="008A10FD">
            <w:pPr>
              <w:pStyle w:val="Style10"/>
              <w:numPr>
                <w:ilvl w:val="0"/>
                <w:numId w:val="30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7-EKG</w:t>
            </w:r>
          </w:p>
          <w:p w:rsidR="008A10FD" w:rsidRPr="008A10FD" w:rsidRDefault="008A10FD" w:rsidP="008A10FD">
            <w:pPr>
              <w:pStyle w:val="Style10"/>
              <w:numPr>
                <w:ilvl w:val="0"/>
                <w:numId w:val="30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7-EKG oraz dodatkowych krzywych</w:t>
            </w:r>
          </w:p>
          <w:p w:rsidR="008A10FD" w:rsidRPr="008A10FD" w:rsidRDefault="008A10FD" w:rsidP="008A10FD">
            <w:pPr>
              <w:pStyle w:val="Style10"/>
              <w:numPr>
                <w:ilvl w:val="0"/>
                <w:numId w:val="30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tryb podglądu danych z innych lóżek(bez stacji centralnego nadzoru)</w:t>
            </w:r>
          </w:p>
          <w:p w:rsidR="008A10FD" w:rsidRPr="008A10FD" w:rsidRDefault="008A10FD" w:rsidP="008A10FD">
            <w:pPr>
              <w:pStyle w:val="Style10"/>
              <w:numPr>
                <w:ilvl w:val="0"/>
                <w:numId w:val="30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tryb 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standby</w:t>
            </w:r>
            <w:proofErr w:type="spellEnd"/>
          </w:p>
          <w:p w:rsidR="008A10FD" w:rsidRPr="008A10FD" w:rsidRDefault="008A10FD" w:rsidP="008A10FD">
            <w:pPr>
              <w:pStyle w:val="Style10"/>
              <w:numPr>
                <w:ilvl w:val="0"/>
                <w:numId w:val="30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tryb nocny</w:t>
            </w:r>
          </w:p>
          <w:p w:rsidR="008A10FD" w:rsidRPr="008A10FD" w:rsidRDefault="008A10FD" w:rsidP="008A10FD">
            <w:pPr>
              <w:pStyle w:val="Style10"/>
              <w:numPr>
                <w:ilvl w:val="0"/>
                <w:numId w:val="30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tryb prywatny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Funkcja informowania o alarmach pojawiających się na innych kardiomonitorach podłączonych do wspólnej sieci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Monitor wyposażony w wyjście VGA do podłączenia monitora kopiującego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>Tryb nocny umożliwiający zaprogramowanie jasności ekranu, głośności alarmu, głośności QRS, głośności przycisków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>Kardiomonitor wyposażony w tryb czuwania mający na celu ograniczenie energii. Wyłączenie trybu stand-by umożliwia dokonanie wyboru w zakresie kontynuacji monitorowania tego samego pacjenta lub przyjęcia nowego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Monitor przystosowany do pracy w standardowej sieci Ethernet (złącze RJ-45) oraz </w:t>
            </w:r>
            <w:r w:rsidRPr="008A10FD">
              <w:rPr>
                <w:rFonts w:ascii="Tahoma" w:hAnsi="Tahoma" w:cs="Tahoma"/>
                <w:b/>
                <w:sz w:val="18"/>
                <w:szCs w:val="18"/>
              </w:rPr>
              <w:t>przez WIFI (opcja)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Możliwość rozbudowy o bezprzewodową komunikację ze stanowiskiem centralnego monitorowania. Rozbudowa przez dedykowany przez producenta, wbudowany w urządzenie moduł WIFI będący integralną częścią monitora.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Kardiomonitor przystosowany do eksportu danych do standardowego komputera niepełniącego jednocześnie funkcji centrali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Monitor wyposażony w 2 porty USB do podłączenia klawiatury lub myszki</w:t>
            </w:r>
            <w:r w:rsidRPr="008A10FD">
              <w:rPr>
                <w:rFonts w:ascii="Tahoma" w:hAnsi="Tahoma" w:cs="Tahoma"/>
                <w:b/>
                <w:sz w:val="18"/>
                <w:szCs w:val="18"/>
              </w:rPr>
              <w:t>; slot karty SD (do rozszerzenia pamięci kardiomonitora)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27.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Proste aktualizacja oprogramowania poprzez gniazdo USB. Możliwość przenoszenia profilu użytkownika(konfiguracja ekranu, alarmów, jasności itp.) do innego kardiomonitora przy pomocy nośnika 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pendrive</w:t>
            </w:r>
            <w:proofErr w:type="spellEnd"/>
            <w:r w:rsidRPr="008A10F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28.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Konstrukcja zapobiegająca wchłanianiu kurzu i rozprzestrzenianiu się infekcji - chłodzenie kardiomonitora konwekcyjne, bez wbudowanych wiatraków / wentylatorów.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29.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Kardiomonitor zabezpieczony przed zalaniem wodą-stopień ochrony co najmniej IPX1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30.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Monitor przygotowany do pomiaru(bez konieczności  wysyłki do serwisu)etCO2 – wbudowany zarezerwowany port  etCO2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lastRenderedPageBreak/>
              <w:t>31.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Możliwości podłączenia ( bezpośrednio do kardiomonitora lub centrali) zewnętrznej drukarki i wydruku danych w formacie A4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32.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Monitor przystosowany do ciągłej pracy w zakresie temperatur co najmniej 5-40</w:t>
            </w:r>
            <w:r w:rsidRPr="008A10FD">
              <w:rPr>
                <w:rFonts w:ascii="Tahoma" w:hAnsi="Tahoma" w:cs="Tahoma"/>
                <w:sz w:val="18"/>
                <w:szCs w:val="18"/>
                <w:vertAlign w:val="superscript"/>
              </w:rPr>
              <w:t>o</w:t>
            </w:r>
            <w:r w:rsidRPr="008A10FD">
              <w:rPr>
                <w:rFonts w:ascii="Tahoma" w:hAnsi="Tahoma" w:cs="Tahoma"/>
                <w:sz w:val="18"/>
                <w:szCs w:val="18"/>
              </w:rPr>
              <w:t>C.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33.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 w:themeFill="background1"/>
              </w:rPr>
              <w:t>INWAZYJNY POMIAR CIŚNIENIA</w:t>
            </w: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8A10FD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(zawiera kabel główny oraz kompatybilny przetwornik IBP na moduł)</w:t>
            </w: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- zakres pomiarowy min. –50~+300 </w:t>
            </w:r>
            <w:proofErr w:type="spellStart"/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>mmHg</w:t>
            </w:r>
            <w:proofErr w:type="spellEnd"/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8A10F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- dwa kanały pomiarowe z możliwością rozbudowy do czterech</w:t>
            </w:r>
          </w:p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8A10FD">
              <w:rPr>
                <w:rFonts w:ascii="Tahoma" w:hAnsi="Tahoma" w:cs="Tahoma"/>
                <w:sz w:val="18"/>
                <w:szCs w:val="18"/>
              </w:rPr>
              <w:t xml:space="preserve"> Zaprogramowane zakresy pomiarowe z etykietami dla ciśnień min. ART, PA, CVP, RAP, LAP, ICP oraz 2 własne zakresy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34.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C4BC96" w:themeFill="background2" w:themeFillShade="BF"/>
              </w:rPr>
            </w:pP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>Uchwyt ścienny z możliwością obracania i pochylania; system mocujący kompatybilny  z podstawą jezdną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35.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10FD" w:rsidRPr="008A10FD" w:rsidRDefault="008A10FD" w:rsidP="00796D60">
            <w:pPr>
              <w:shd w:val="clear" w:color="auto" w:fill="FFFFFF" w:themeFill="background1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KAPNOMETRIA-pomiar w strumieniu bocznym lub głównym</w:t>
            </w:r>
          </w:p>
          <w:p w:rsidR="008A10FD" w:rsidRPr="008A10FD" w:rsidRDefault="008A10FD" w:rsidP="00796D6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br w:type="page"/>
            </w:r>
            <w:r w:rsidRPr="008A10FD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(zawiera 1  linię pomiarową na moduł)</w:t>
            </w:r>
          </w:p>
          <w:p w:rsidR="008A10FD" w:rsidRPr="008A10FD" w:rsidRDefault="008A10FD" w:rsidP="00796D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br w:type="page"/>
              <w:t xml:space="preserve">- zakres pomiarowy min.0-150 </w:t>
            </w:r>
            <w:proofErr w:type="spellStart"/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>mmHg</w:t>
            </w:r>
            <w:proofErr w:type="spellEnd"/>
          </w:p>
          <w:p w:rsidR="008A10FD" w:rsidRPr="008A10FD" w:rsidRDefault="008A10FD" w:rsidP="00796D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możliwość pomiaru u pacjentów </w:t>
            </w:r>
            <w:proofErr w:type="spellStart"/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>zaintubowanych</w:t>
            </w:r>
            <w:proofErr w:type="spellEnd"/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>niezaintubowanych</w:t>
            </w:r>
            <w:proofErr w:type="spellEnd"/>
          </w:p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br w:type="page"/>
              <w:t xml:space="preserve">- rozdzielczość </w:t>
            </w:r>
            <w:proofErr w:type="spellStart"/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>max</w:t>
            </w:r>
            <w:proofErr w:type="spellEnd"/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1 </w:t>
            </w:r>
            <w:proofErr w:type="spellStart"/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>mmHg</w:t>
            </w:r>
            <w:proofErr w:type="spellEnd"/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br w:type="page"/>
            </w:r>
          </w:p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-</w:t>
            </w: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zakres pomiarowy </w:t>
            </w:r>
            <w:proofErr w:type="spellStart"/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>awRR</w:t>
            </w:r>
            <w:proofErr w:type="spellEnd"/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2-150 </w:t>
            </w:r>
            <w:proofErr w:type="spellStart"/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>odd</w:t>
            </w:r>
            <w:proofErr w:type="spellEnd"/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>./min.</w:t>
            </w:r>
          </w:p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-możliwość regulacji czasu próbkowania (2 prędkości)</w:t>
            </w:r>
          </w:p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-czas odpowiedzi na zmiany CO2 poniżej 4 sekund</w:t>
            </w:r>
          </w:p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Pr="008A10FD">
              <w:rPr>
                <w:rFonts w:ascii="Tahoma" w:hAnsi="Tahoma" w:cs="Tahoma"/>
                <w:b/>
                <w:sz w:val="18"/>
                <w:szCs w:val="18"/>
              </w:rPr>
              <w:t xml:space="preserve">wymóg w 2 sztukach w pozostałych 6 sztukach jako możliwość rozbudowy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616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0FD" w:rsidRPr="008A10FD" w:rsidRDefault="008A10FD" w:rsidP="00796D60">
            <w:pPr>
              <w:ind w:left="142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IX.</w:t>
            </w:r>
          </w:p>
        </w:tc>
        <w:tc>
          <w:tcPr>
            <w:tcW w:w="8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Możliwości rozbudowy/dodatkowe moduły</w:t>
            </w: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10FD" w:rsidRPr="008A10FD" w:rsidRDefault="008A10FD" w:rsidP="00796D60">
            <w:pPr>
              <w:shd w:val="clear" w:color="auto" w:fill="FFFFFF" w:themeFill="background1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DR</w:t>
            </w:r>
            <w:r w:rsidRPr="008A10FD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 w:themeFill="background1"/>
              </w:rPr>
              <w:t>UKARKA TERMICZNA</w:t>
            </w:r>
          </w:p>
          <w:p w:rsidR="008A10FD" w:rsidRPr="008A10FD" w:rsidRDefault="008A10FD" w:rsidP="00796D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>- możliwość zapisu min. 3 krzywych</w:t>
            </w:r>
          </w:p>
          <w:p w:rsidR="008A10FD" w:rsidRPr="008A10FD" w:rsidRDefault="008A10FD" w:rsidP="00796D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>- tryby wydruku: rejestracja w czasie rzeczywistym i zaprogramowanym, drukowanie wyzwalane alarmem oraz danych archiwalnych(zdarzeń alarmowych, listy pomiarów NIBP, trendów, wyników obliczeń kalkulatora leków)</w:t>
            </w:r>
          </w:p>
          <w:p w:rsidR="008A10FD" w:rsidRPr="008A10FD" w:rsidRDefault="008A10FD" w:rsidP="00796D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>- min. 2 szybkości wydruku</w:t>
            </w:r>
          </w:p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>- szerokość papieru min. 50mm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shd w:val="clear" w:color="auto" w:fill="FFFFFF" w:themeFill="background1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RZUT METODĄ TERMODYLUCJI C.O</w:t>
            </w:r>
          </w:p>
          <w:p w:rsidR="008A10FD" w:rsidRPr="008A10FD" w:rsidRDefault="008A10FD" w:rsidP="00796D6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i/>
                <w:sz w:val="18"/>
                <w:szCs w:val="18"/>
              </w:rPr>
              <w:t>(W zestawie kabel transmisyjny oraz czujniki)</w:t>
            </w:r>
          </w:p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-Zakres pomiarowy CO min. 0,1-20 l/min</w:t>
            </w:r>
          </w:p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-Rozdzielczość CO min. 0,1 l/min.</w:t>
            </w:r>
          </w:p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-Dokładność CO min.0,2 l/min.</w:t>
            </w:r>
          </w:p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shd w:val="clear" w:color="auto" w:fill="FFFFFF" w:themeFill="background1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QUICK TEMP</w:t>
            </w:r>
            <w:r w:rsidRPr="008A10FD"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  <w:p w:rsidR="008A10FD" w:rsidRPr="008A10FD" w:rsidRDefault="008A10FD" w:rsidP="00796D60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-Zakres mierzonych temperatur 25-45 C</w:t>
            </w:r>
          </w:p>
          <w:p w:rsidR="008A10FD" w:rsidRPr="008A10FD" w:rsidRDefault="008A10FD" w:rsidP="00796D60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-Odświeżanie- 1 sekunda </w:t>
            </w:r>
          </w:p>
          <w:p w:rsidR="008A10FD" w:rsidRPr="008A10FD" w:rsidRDefault="008A10FD" w:rsidP="00796D60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 xml:space="preserve">-Powtarzalność – 0,14 </w:t>
            </w:r>
            <w:proofErr w:type="spellStart"/>
            <w:r w:rsidRPr="008A10FD">
              <w:rPr>
                <w:rFonts w:ascii="Tahoma" w:hAnsi="Tahoma" w:cs="Tahoma"/>
                <w:sz w:val="18"/>
                <w:szCs w:val="18"/>
              </w:rPr>
              <w:t>st</w:t>
            </w:r>
            <w:proofErr w:type="spellEnd"/>
            <w:r w:rsidRPr="008A10FD"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  <w:p w:rsidR="008A10FD" w:rsidRPr="008A10FD" w:rsidRDefault="008A10FD" w:rsidP="00796D60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-Gotowość do pracy – poniżej 10 sekund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shd w:val="clear" w:color="auto" w:fill="FFFFFF" w:themeFill="background1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AG-MONITOROWANIA GAZÓW ANESTETYCZNYCH</w:t>
            </w:r>
          </w:p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i/>
                <w:sz w:val="18"/>
                <w:szCs w:val="18"/>
              </w:rPr>
              <w:t>(W zestawie linia pomiarowa)</w:t>
            </w:r>
          </w:p>
          <w:p w:rsidR="008A10FD" w:rsidRPr="008A10FD" w:rsidRDefault="008A10FD" w:rsidP="00796D60">
            <w:pPr>
              <w:rPr>
                <w:rFonts w:ascii="Tahoma" w:eastAsia="ArialMT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- Pomiar wdechowego oraz wydechowego CO2,O2,N2O oraz gazu anestetycznego</w:t>
            </w:r>
            <w:r w:rsidRPr="008A10FD">
              <w:rPr>
                <w:rFonts w:ascii="Tahoma" w:eastAsia="ArialMT" w:hAnsi="Tahoma" w:cs="Tahoma"/>
                <w:sz w:val="18"/>
                <w:szCs w:val="18"/>
              </w:rPr>
              <w:t>(</w:t>
            </w:r>
            <w:proofErr w:type="spellStart"/>
            <w:r w:rsidRPr="008A10FD">
              <w:rPr>
                <w:rFonts w:ascii="Tahoma" w:eastAsia="ArialMT" w:hAnsi="Tahoma" w:cs="Tahoma"/>
                <w:sz w:val="18"/>
                <w:szCs w:val="18"/>
              </w:rPr>
              <w:t>enlfuran</w:t>
            </w:r>
            <w:proofErr w:type="spellEnd"/>
            <w:r w:rsidRPr="008A10FD">
              <w:rPr>
                <w:rFonts w:ascii="Tahoma" w:eastAsia="ArialMT" w:hAnsi="Tahoma" w:cs="Tahoma"/>
                <w:sz w:val="18"/>
                <w:szCs w:val="18"/>
              </w:rPr>
              <w:t xml:space="preserve">, </w:t>
            </w:r>
            <w:proofErr w:type="spellStart"/>
            <w:r w:rsidRPr="008A10FD">
              <w:rPr>
                <w:rFonts w:ascii="Tahoma" w:eastAsia="ArialMT" w:hAnsi="Tahoma" w:cs="Tahoma"/>
                <w:sz w:val="18"/>
                <w:szCs w:val="18"/>
              </w:rPr>
              <w:t>izofluran</w:t>
            </w:r>
            <w:proofErr w:type="spellEnd"/>
            <w:r w:rsidRPr="008A10FD">
              <w:rPr>
                <w:rFonts w:ascii="Tahoma" w:eastAsia="ArialMT" w:hAnsi="Tahoma" w:cs="Tahoma"/>
                <w:sz w:val="18"/>
                <w:szCs w:val="18"/>
              </w:rPr>
              <w:t xml:space="preserve">, </w:t>
            </w:r>
            <w:proofErr w:type="spellStart"/>
            <w:r w:rsidRPr="008A10FD">
              <w:rPr>
                <w:rFonts w:ascii="Tahoma" w:eastAsia="ArialMT" w:hAnsi="Tahoma" w:cs="Tahoma"/>
                <w:sz w:val="18"/>
                <w:szCs w:val="18"/>
              </w:rPr>
              <w:t>sewofluran</w:t>
            </w:r>
            <w:proofErr w:type="spellEnd"/>
            <w:r w:rsidRPr="008A10FD">
              <w:rPr>
                <w:rFonts w:ascii="Tahoma" w:eastAsia="ArialMT" w:hAnsi="Tahoma" w:cs="Tahoma"/>
                <w:sz w:val="18"/>
                <w:szCs w:val="18"/>
              </w:rPr>
              <w:t xml:space="preserve">, </w:t>
            </w:r>
            <w:proofErr w:type="spellStart"/>
            <w:r w:rsidRPr="008A10FD">
              <w:rPr>
                <w:rFonts w:ascii="Tahoma" w:eastAsia="ArialMT" w:hAnsi="Tahoma" w:cs="Tahoma"/>
                <w:sz w:val="18"/>
                <w:szCs w:val="18"/>
              </w:rPr>
              <w:t>halotan</w:t>
            </w:r>
            <w:proofErr w:type="spellEnd"/>
            <w:r w:rsidRPr="008A10FD">
              <w:rPr>
                <w:rFonts w:ascii="Tahoma" w:eastAsia="ArialMT" w:hAnsi="Tahoma" w:cs="Tahoma"/>
                <w:sz w:val="18"/>
                <w:szCs w:val="18"/>
              </w:rPr>
              <w:t xml:space="preserve">, </w:t>
            </w:r>
            <w:proofErr w:type="spellStart"/>
            <w:r w:rsidRPr="008A10FD">
              <w:rPr>
                <w:rFonts w:ascii="Tahoma" w:eastAsia="ArialMT" w:hAnsi="Tahoma" w:cs="Tahoma"/>
                <w:sz w:val="18"/>
                <w:szCs w:val="18"/>
              </w:rPr>
              <w:t>desfluran</w:t>
            </w:r>
            <w:proofErr w:type="spellEnd"/>
            <w:r w:rsidRPr="008A10FD">
              <w:rPr>
                <w:rFonts w:ascii="Tahoma" w:eastAsia="ArialMT" w:hAnsi="Tahoma" w:cs="Tahoma"/>
                <w:sz w:val="18"/>
                <w:szCs w:val="18"/>
              </w:rPr>
              <w:t>)</w:t>
            </w:r>
          </w:p>
          <w:p w:rsidR="008A10FD" w:rsidRPr="008A10FD" w:rsidRDefault="008A10FD" w:rsidP="00796D60">
            <w:pPr>
              <w:pStyle w:val="Default"/>
              <w:rPr>
                <w:rFonts w:ascii="Tahoma" w:eastAsia="ArialMT" w:hAnsi="Tahoma" w:cs="Tahoma"/>
                <w:sz w:val="18"/>
                <w:szCs w:val="18"/>
              </w:rPr>
            </w:pPr>
            <w:r w:rsidRPr="008A10FD">
              <w:rPr>
                <w:rFonts w:ascii="Tahoma" w:eastAsia="ArialMT" w:hAnsi="Tahoma" w:cs="Tahoma"/>
                <w:sz w:val="18"/>
                <w:szCs w:val="18"/>
              </w:rPr>
              <w:t>-Pomiar minimalnego stężenia pęcherzykowego MAC</w:t>
            </w:r>
          </w:p>
          <w:p w:rsidR="008A10FD" w:rsidRPr="008A10FD" w:rsidRDefault="008A10FD" w:rsidP="00796D60">
            <w:pPr>
              <w:pStyle w:val="Default"/>
              <w:rPr>
                <w:rFonts w:ascii="Tahoma" w:eastAsia="ArialMT" w:hAnsi="Tahoma" w:cs="Tahoma"/>
                <w:sz w:val="18"/>
                <w:szCs w:val="18"/>
              </w:rPr>
            </w:pPr>
            <w:r w:rsidRPr="008A10FD">
              <w:rPr>
                <w:rFonts w:ascii="Tahoma" w:eastAsia="ArialMT" w:hAnsi="Tahoma" w:cs="Tahoma"/>
                <w:sz w:val="18"/>
                <w:szCs w:val="18"/>
              </w:rPr>
              <w:t xml:space="preserve">-Pomiar </w:t>
            </w:r>
            <w:proofErr w:type="spellStart"/>
            <w:r w:rsidRPr="008A10FD">
              <w:rPr>
                <w:rFonts w:ascii="Tahoma" w:eastAsia="ArialMT" w:hAnsi="Tahoma" w:cs="Tahoma"/>
                <w:sz w:val="18"/>
                <w:szCs w:val="18"/>
              </w:rPr>
              <w:t>AwRR</w:t>
            </w:r>
            <w:proofErr w:type="spellEnd"/>
            <w:r w:rsidRPr="008A10FD">
              <w:rPr>
                <w:rFonts w:ascii="Tahoma" w:eastAsia="ArialMT" w:hAnsi="Tahoma" w:cs="Tahoma"/>
                <w:sz w:val="18"/>
                <w:szCs w:val="18"/>
              </w:rPr>
              <w:t xml:space="preserve"> – dokładność +- 1 </w:t>
            </w:r>
            <w:proofErr w:type="spellStart"/>
            <w:r w:rsidRPr="008A10FD">
              <w:rPr>
                <w:rFonts w:ascii="Tahoma" w:eastAsia="ArialMT" w:hAnsi="Tahoma" w:cs="Tahoma"/>
                <w:sz w:val="18"/>
                <w:szCs w:val="18"/>
              </w:rPr>
              <w:t>rpm</w:t>
            </w:r>
            <w:proofErr w:type="spellEnd"/>
          </w:p>
          <w:p w:rsidR="008A10FD" w:rsidRPr="008A10FD" w:rsidRDefault="008A10FD" w:rsidP="00796D60">
            <w:pPr>
              <w:pStyle w:val="Default"/>
              <w:rPr>
                <w:rFonts w:ascii="Tahoma" w:eastAsia="ArialMT" w:hAnsi="Tahoma" w:cs="Tahoma"/>
                <w:sz w:val="18"/>
                <w:szCs w:val="18"/>
              </w:rPr>
            </w:pPr>
            <w:r w:rsidRPr="008A10FD">
              <w:rPr>
                <w:rFonts w:ascii="Tahoma" w:eastAsia="ArialMT" w:hAnsi="Tahoma" w:cs="Tahoma"/>
                <w:sz w:val="18"/>
                <w:szCs w:val="18"/>
              </w:rPr>
              <w:t>-Identyfikacja gazu anestetycznego w czasie poniżej 10 sekund</w:t>
            </w:r>
          </w:p>
          <w:p w:rsidR="008A10FD" w:rsidRPr="008A10FD" w:rsidRDefault="008A10FD" w:rsidP="00796D60">
            <w:pPr>
              <w:pStyle w:val="Default"/>
              <w:rPr>
                <w:rFonts w:ascii="Tahoma" w:eastAsia="ArialMT" w:hAnsi="Tahoma" w:cs="Tahoma"/>
                <w:sz w:val="18"/>
                <w:szCs w:val="18"/>
              </w:rPr>
            </w:pPr>
            <w:r w:rsidRPr="008A10FD">
              <w:rPr>
                <w:rFonts w:ascii="Tahoma" w:eastAsia="ArialMT" w:hAnsi="Tahoma" w:cs="Tahoma"/>
                <w:sz w:val="18"/>
                <w:szCs w:val="18"/>
              </w:rPr>
              <w:t xml:space="preserve">-Alarmowanie -EtCO2, FiCO2, EtO2, FiO2, EtN2O, FiN20, </w:t>
            </w:r>
            <w:proofErr w:type="spellStart"/>
            <w:r w:rsidRPr="008A10FD">
              <w:rPr>
                <w:rFonts w:ascii="Tahoma" w:eastAsia="ArialMT" w:hAnsi="Tahoma" w:cs="Tahoma"/>
                <w:sz w:val="18"/>
                <w:szCs w:val="18"/>
              </w:rPr>
              <w:t>EtAA</w:t>
            </w:r>
            <w:proofErr w:type="spellEnd"/>
            <w:r w:rsidRPr="008A10FD">
              <w:rPr>
                <w:rFonts w:ascii="Tahoma" w:eastAsia="ArialMT" w:hAnsi="Tahoma" w:cs="Tahoma"/>
                <w:sz w:val="18"/>
                <w:szCs w:val="18"/>
              </w:rPr>
              <w:t xml:space="preserve">, </w:t>
            </w:r>
            <w:proofErr w:type="spellStart"/>
            <w:r w:rsidRPr="008A10FD">
              <w:rPr>
                <w:rFonts w:ascii="Tahoma" w:eastAsia="ArialMT" w:hAnsi="Tahoma" w:cs="Tahoma"/>
                <w:sz w:val="18"/>
                <w:szCs w:val="18"/>
              </w:rPr>
              <w:t>FiAA</w:t>
            </w:r>
            <w:proofErr w:type="spellEnd"/>
            <w:r w:rsidRPr="008A10FD">
              <w:rPr>
                <w:rFonts w:ascii="Tahoma" w:eastAsia="ArialMT" w:hAnsi="Tahoma" w:cs="Tahoma"/>
                <w:sz w:val="18"/>
                <w:szCs w:val="18"/>
              </w:rPr>
              <w:t xml:space="preserve">, </w:t>
            </w:r>
            <w:proofErr w:type="spellStart"/>
            <w:r w:rsidRPr="008A10FD">
              <w:rPr>
                <w:rFonts w:ascii="Tahoma" w:eastAsia="ArialMT" w:hAnsi="Tahoma" w:cs="Tahoma"/>
                <w:sz w:val="18"/>
                <w:szCs w:val="18"/>
              </w:rPr>
              <w:t>AwRR</w:t>
            </w:r>
            <w:proofErr w:type="spellEnd"/>
          </w:p>
          <w:p w:rsidR="008A10FD" w:rsidRPr="008A10FD" w:rsidRDefault="008A10FD" w:rsidP="00796D60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pStyle w:val="Akapitzlist1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Podstawa jezdna z koszykiem na akcesoria i </w:t>
            </w:r>
            <w:r w:rsidRPr="008A10F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regulowaną wysokością;</w:t>
            </w: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system </w:t>
            </w:r>
            <w:r w:rsidRPr="008A10F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mocujący kompatybilny  z uchwytem ściennym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lastRenderedPageBreak/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0FD" w:rsidRPr="008A10FD" w:rsidRDefault="008A10FD" w:rsidP="00796D60">
            <w:pPr>
              <w:ind w:left="1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lastRenderedPageBreak/>
              <w:t>X.</w:t>
            </w:r>
          </w:p>
        </w:tc>
        <w:tc>
          <w:tcPr>
            <w:tcW w:w="8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GWARANCJA</w:t>
            </w: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pStyle w:val="Akapitzlist1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Gwarancja min. 24 miesiące na kardiomonitor.</w:t>
            </w:r>
          </w:p>
          <w:p w:rsidR="008A10FD" w:rsidRPr="008A10FD" w:rsidRDefault="008A10FD" w:rsidP="00796D60">
            <w:pPr>
              <w:pStyle w:val="Akapitzlist1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Gwarancja min. 6 miesięcy na akcesoria(z wyłączeniem uszkodzeń mechanicznych)</w:t>
            </w:r>
          </w:p>
          <w:p w:rsidR="008A10FD" w:rsidRPr="008A10FD" w:rsidRDefault="008A10FD" w:rsidP="00796D60">
            <w:pPr>
              <w:pStyle w:val="Akapitzlist1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Gwarancja dostępności oryginalnych części zamiennych przez min. 10 lat.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0FD" w:rsidRPr="008A10FD" w:rsidRDefault="008A10FD" w:rsidP="00796D60">
            <w:pPr>
              <w:ind w:left="1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XI.</w:t>
            </w:r>
          </w:p>
        </w:tc>
        <w:tc>
          <w:tcPr>
            <w:tcW w:w="8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INNE</w:t>
            </w: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pStyle w:val="Akapitzlist1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Instrukcja pisemna w języku polskim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pStyle w:val="Akapitzlist1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Oprogramowanie kardiomonitora w języku polskim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163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pStyle w:val="Akapitzlist1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A10FD">
              <w:rPr>
                <w:rFonts w:ascii="Tahoma" w:hAnsi="Tahoma" w:cs="Tahoma"/>
                <w:b/>
                <w:sz w:val="18"/>
                <w:szCs w:val="18"/>
              </w:rPr>
              <w:t>Wyposażenie każdego kardiomonitora</w:t>
            </w:r>
          </w:p>
          <w:p w:rsidR="008A10FD" w:rsidRPr="008A10FD" w:rsidRDefault="008A10FD" w:rsidP="00796D60">
            <w:pPr>
              <w:pStyle w:val="Akapitzlist1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-kabel EKG 5-odprowadzeniowy dla dorosłych</w:t>
            </w:r>
          </w:p>
          <w:p w:rsidR="008A10FD" w:rsidRPr="008A10FD" w:rsidRDefault="008A10FD" w:rsidP="00796D60">
            <w:pPr>
              <w:pStyle w:val="Akapitzlist1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-wielorazowy czujnik SpO2 typu klips dla dorosłych</w:t>
            </w:r>
          </w:p>
          <w:p w:rsidR="008A10FD" w:rsidRPr="008A10FD" w:rsidRDefault="008A10FD" w:rsidP="00796D60">
            <w:pPr>
              <w:pStyle w:val="Akapitzlist1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-mankiet do pomiaru NIBP(rozmiar średni dla dorosłych)</w:t>
            </w:r>
          </w:p>
          <w:p w:rsidR="008A10FD" w:rsidRPr="008A10FD" w:rsidRDefault="008A10FD" w:rsidP="00796D60">
            <w:pPr>
              <w:pStyle w:val="Akapitzlist1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-wąż połączeniowy NIBP</w:t>
            </w:r>
          </w:p>
          <w:p w:rsidR="008A10FD" w:rsidRPr="008A10FD" w:rsidRDefault="008A10FD" w:rsidP="00796D60">
            <w:pPr>
              <w:pStyle w:val="Akapitzlist1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-czujnik temperatury powierzchniowej dla dorosłych</w:t>
            </w:r>
          </w:p>
          <w:p w:rsidR="008A10FD" w:rsidRPr="008A10FD" w:rsidRDefault="008A10FD" w:rsidP="00796D60">
            <w:pPr>
              <w:pStyle w:val="Akapitzlist1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-kabel interfejsowy do przetworników IBP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Deklaracja zgodności, CE oraz wpis do rejestru wyrobów medycznych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Autoryzowany serwis z dostępem do oryginalnych części zamiennych od producenta(autoryzacja)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10FD" w:rsidRPr="008A10FD" w:rsidTr="00796D60">
        <w:trPr>
          <w:trHeight w:val="482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tabs>
                <w:tab w:val="left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FD" w:rsidRPr="008A10FD" w:rsidRDefault="008A10FD" w:rsidP="00796D60">
            <w:pPr>
              <w:pStyle w:val="Style1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hAnsi="Tahoma" w:cs="Tahoma"/>
                <w:sz w:val="18"/>
                <w:szCs w:val="18"/>
              </w:rPr>
              <w:t>Szkolenie personelu w zakresie prawidłowej obsługi i eksploatacji dostarczonego sprzętu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rPr>
                <w:rFonts w:ascii="Tahoma" w:hAnsi="Tahoma" w:cs="Tahoma"/>
                <w:sz w:val="18"/>
                <w:szCs w:val="18"/>
              </w:rPr>
            </w:pPr>
            <w:r w:rsidRPr="008A10FD">
              <w:rPr>
                <w:rFonts w:ascii="Tahoma" w:eastAsia="Calibri" w:hAnsi="Tahoma" w:cs="Tahoma"/>
                <w:sz w:val="18"/>
                <w:szCs w:val="18"/>
              </w:rPr>
              <w:t>TAK 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FD" w:rsidRPr="008A10FD" w:rsidRDefault="008A10FD" w:rsidP="00796D60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A10FD" w:rsidRPr="008A10FD" w:rsidRDefault="008A10FD" w:rsidP="008A10FD">
      <w:pPr>
        <w:pStyle w:val="Tekstblokowy1"/>
        <w:spacing w:line="30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A10FD">
        <w:rPr>
          <w:rFonts w:ascii="Tahoma" w:hAnsi="Tahoma" w:cs="Tahoma"/>
          <w:sz w:val="18"/>
          <w:szCs w:val="18"/>
        </w:rPr>
        <w:t>Odpowiedz: Zamawiający dopuszcza pod warunkiem spełnienia warunków SIWZ – Parametry techniczne pkt. 7</w:t>
      </w:r>
    </w:p>
    <w:p w:rsidR="008A10FD" w:rsidRPr="008A10FD" w:rsidRDefault="008A10FD" w:rsidP="008A10FD">
      <w:pPr>
        <w:pStyle w:val="Tekstblokowy1"/>
        <w:spacing w:line="300" w:lineRule="auto"/>
        <w:jc w:val="both"/>
        <w:rPr>
          <w:rFonts w:ascii="Tahoma" w:hAnsi="Tahoma" w:cs="Tahoma"/>
          <w:sz w:val="18"/>
          <w:szCs w:val="18"/>
        </w:rPr>
      </w:pPr>
    </w:p>
    <w:p w:rsidR="008A10FD" w:rsidRPr="008A10FD" w:rsidRDefault="008A10FD" w:rsidP="008A10FD">
      <w:pPr>
        <w:pStyle w:val="Tekstblokowy1"/>
        <w:spacing w:line="300" w:lineRule="auto"/>
        <w:jc w:val="both"/>
        <w:rPr>
          <w:rFonts w:ascii="Tahoma" w:hAnsi="Tahoma" w:cs="Tahoma"/>
          <w:sz w:val="18"/>
          <w:szCs w:val="18"/>
        </w:rPr>
      </w:pPr>
      <w:r w:rsidRPr="008A10FD">
        <w:rPr>
          <w:rFonts w:ascii="Tahoma" w:hAnsi="Tahoma" w:cs="Tahoma"/>
          <w:sz w:val="18"/>
          <w:szCs w:val="18"/>
        </w:rPr>
        <w:t>Pytanie 2</w:t>
      </w:r>
    </w:p>
    <w:p w:rsidR="008A10FD" w:rsidRDefault="008A10FD" w:rsidP="008A10FD">
      <w:pPr>
        <w:pStyle w:val="Tekstblokowy1"/>
        <w:spacing w:line="300" w:lineRule="auto"/>
        <w:ind w:left="0" w:right="0" w:firstLine="0"/>
        <w:jc w:val="both"/>
        <w:rPr>
          <w:rFonts w:ascii="Tahoma" w:hAnsi="Tahoma" w:cs="Tahoma"/>
          <w:b w:val="0"/>
          <w:spacing w:val="-2"/>
          <w:sz w:val="18"/>
          <w:szCs w:val="18"/>
        </w:rPr>
      </w:pPr>
      <w:r w:rsidRPr="008A10FD">
        <w:rPr>
          <w:rFonts w:ascii="Tahoma" w:hAnsi="Tahoma" w:cs="Tahoma"/>
          <w:b w:val="0"/>
          <w:spacing w:val="-2"/>
          <w:sz w:val="18"/>
          <w:szCs w:val="18"/>
        </w:rPr>
        <w:t xml:space="preserve">Czy Zamawiający będzie wymagał aby oferowana centrala pielęgniarska była wyposażona w moduł do współpracy z nadajnikami telemetrycznymi tego samego producenta, wyposażonymi w kolorowy ekran i wysoką wodoodporność na poziomie IPX7 umożliwiającymi jednoczesne monitorowanie EKG oraz SpO2? Takie rozwiązanie umożliwi przyszłą </w:t>
      </w:r>
      <w:proofErr w:type="spellStart"/>
      <w:r w:rsidRPr="008A10FD">
        <w:rPr>
          <w:rFonts w:ascii="Tahoma" w:hAnsi="Tahoma" w:cs="Tahoma"/>
          <w:b w:val="0"/>
          <w:spacing w:val="-2"/>
          <w:sz w:val="18"/>
          <w:szCs w:val="18"/>
        </w:rPr>
        <w:t>bezkosztową</w:t>
      </w:r>
      <w:proofErr w:type="spellEnd"/>
      <w:r w:rsidRPr="008A10FD">
        <w:rPr>
          <w:rFonts w:ascii="Tahoma" w:hAnsi="Tahoma" w:cs="Tahoma"/>
          <w:b w:val="0"/>
          <w:spacing w:val="-2"/>
          <w:sz w:val="18"/>
          <w:szCs w:val="18"/>
        </w:rPr>
        <w:t xml:space="preserve"> (wynikającą z kosztów licencji) rozbudowę systemu o telemetrię w dowolnym zakresie i obszarze.</w:t>
      </w:r>
    </w:p>
    <w:p w:rsidR="008A10FD" w:rsidRPr="008A10FD" w:rsidRDefault="008A10FD" w:rsidP="008A10FD">
      <w:pPr>
        <w:pStyle w:val="Tekstblokowy1"/>
        <w:spacing w:line="300" w:lineRule="auto"/>
        <w:ind w:left="0" w:right="0" w:firstLine="0"/>
        <w:jc w:val="both"/>
        <w:rPr>
          <w:rFonts w:ascii="Tahoma" w:hAnsi="Tahoma" w:cs="Tahoma"/>
          <w:spacing w:val="-2"/>
          <w:sz w:val="18"/>
          <w:szCs w:val="18"/>
        </w:rPr>
      </w:pPr>
      <w:r w:rsidRPr="008A10FD">
        <w:rPr>
          <w:rFonts w:ascii="Tahoma" w:hAnsi="Tahoma" w:cs="Tahoma"/>
          <w:spacing w:val="-2"/>
          <w:sz w:val="18"/>
          <w:szCs w:val="18"/>
        </w:rPr>
        <w:t>Odpowiedz: Zamawiający dopuszcza, nie wymaga.</w:t>
      </w:r>
    </w:p>
    <w:p w:rsidR="008A10FD" w:rsidRPr="008A10FD" w:rsidRDefault="008A10FD" w:rsidP="008A10FD">
      <w:pPr>
        <w:pStyle w:val="Tekstblokowy1"/>
        <w:spacing w:line="300" w:lineRule="auto"/>
        <w:ind w:left="0" w:right="0" w:firstLine="0"/>
        <w:jc w:val="both"/>
        <w:rPr>
          <w:rFonts w:ascii="Tahoma" w:hAnsi="Tahoma" w:cs="Tahoma"/>
          <w:b w:val="0"/>
          <w:spacing w:val="-2"/>
          <w:sz w:val="18"/>
          <w:szCs w:val="18"/>
        </w:rPr>
      </w:pPr>
    </w:p>
    <w:p w:rsidR="008A10FD" w:rsidRPr="008A10FD" w:rsidRDefault="008A10FD" w:rsidP="008A10FD">
      <w:pPr>
        <w:pStyle w:val="Tekstblokowy1"/>
        <w:spacing w:line="300" w:lineRule="auto"/>
        <w:jc w:val="both"/>
        <w:rPr>
          <w:rFonts w:ascii="Tahoma" w:hAnsi="Tahoma" w:cs="Tahoma"/>
          <w:spacing w:val="-2"/>
          <w:sz w:val="18"/>
          <w:szCs w:val="18"/>
        </w:rPr>
      </w:pPr>
      <w:r w:rsidRPr="008A10FD">
        <w:rPr>
          <w:rFonts w:ascii="Tahoma" w:hAnsi="Tahoma" w:cs="Tahoma"/>
          <w:spacing w:val="-2"/>
          <w:sz w:val="18"/>
          <w:szCs w:val="18"/>
        </w:rPr>
        <w:t>Pytanie 3</w:t>
      </w:r>
    </w:p>
    <w:p w:rsidR="008A10FD" w:rsidRDefault="008A10FD" w:rsidP="008A10FD">
      <w:pPr>
        <w:pStyle w:val="Tekstblokowy1"/>
        <w:spacing w:line="300" w:lineRule="auto"/>
        <w:ind w:left="0" w:right="0" w:firstLine="0"/>
        <w:jc w:val="both"/>
        <w:rPr>
          <w:rFonts w:ascii="Tahoma" w:hAnsi="Tahoma" w:cs="Tahoma"/>
          <w:b w:val="0"/>
          <w:spacing w:val="-2"/>
          <w:sz w:val="18"/>
          <w:szCs w:val="18"/>
        </w:rPr>
      </w:pPr>
      <w:r w:rsidRPr="008A10FD">
        <w:rPr>
          <w:rFonts w:ascii="Tahoma" w:hAnsi="Tahoma" w:cs="Tahoma"/>
          <w:b w:val="0"/>
          <w:spacing w:val="-2"/>
          <w:sz w:val="18"/>
          <w:szCs w:val="18"/>
        </w:rPr>
        <w:t xml:space="preserve">Czy Zamawiający będzie wymagał aby oferowana centrala pielęgniarska była wyposażona w komputer PC typu </w:t>
      </w:r>
      <w:proofErr w:type="spellStart"/>
      <w:r w:rsidRPr="008A10FD">
        <w:rPr>
          <w:rFonts w:ascii="Tahoma" w:hAnsi="Tahoma" w:cs="Tahoma"/>
          <w:b w:val="0"/>
          <w:spacing w:val="-2"/>
          <w:sz w:val="18"/>
          <w:szCs w:val="18"/>
        </w:rPr>
        <w:t>all-in-one</w:t>
      </w:r>
      <w:proofErr w:type="spellEnd"/>
      <w:r w:rsidRPr="008A10FD">
        <w:rPr>
          <w:rFonts w:ascii="Tahoma" w:hAnsi="Tahoma" w:cs="Tahoma"/>
          <w:b w:val="0"/>
          <w:spacing w:val="-2"/>
          <w:sz w:val="18"/>
          <w:szCs w:val="18"/>
        </w:rPr>
        <w:t xml:space="preserve"> z kolorowym ekranem min. 22 cale, procesorem min. Intel i5, 8GB RAM, dyskiem twardym 1TB, drukarką laserową oraz UPS? Taka konfiguracja pozwoli na ograniczenie do minimum ilości przewodów w celu utrzymania jak najlepszych warunków pracy dla personelu oraz zapewni wysoką wydajność urządzenia przez wiele lat.</w:t>
      </w:r>
    </w:p>
    <w:p w:rsidR="008A10FD" w:rsidRPr="008A10FD" w:rsidRDefault="008A10FD" w:rsidP="008A10FD">
      <w:pPr>
        <w:pStyle w:val="Tekstblokowy1"/>
        <w:spacing w:line="300" w:lineRule="auto"/>
        <w:ind w:left="0" w:right="0" w:firstLine="0"/>
        <w:jc w:val="both"/>
        <w:rPr>
          <w:rFonts w:ascii="Tahoma" w:hAnsi="Tahoma" w:cs="Tahoma"/>
          <w:spacing w:val="-2"/>
          <w:sz w:val="18"/>
          <w:szCs w:val="18"/>
        </w:rPr>
      </w:pPr>
      <w:r w:rsidRPr="008A10FD">
        <w:rPr>
          <w:rFonts w:ascii="Tahoma" w:hAnsi="Tahoma" w:cs="Tahoma"/>
          <w:spacing w:val="-2"/>
          <w:sz w:val="18"/>
          <w:szCs w:val="18"/>
        </w:rPr>
        <w:t>Odpowiedz: Zamawiający dopuszcza, nie wymaga.</w:t>
      </w:r>
    </w:p>
    <w:p w:rsidR="008A10FD" w:rsidRPr="008A10FD" w:rsidRDefault="008A10FD" w:rsidP="008A10FD">
      <w:pPr>
        <w:pStyle w:val="Tekstblokowy1"/>
        <w:spacing w:line="300" w:lineRule="auto"/>
        <w:ind w:left="0" w:right="0" w:firstLine="0"/>
        <w:jc w:val="both"/>
        <w:rPr>
          <w:rFonts w:ascii="Tahoma" w:hAnsi="Tahoma" w:cs="Tahoma"/>
          <w:sz w:val="18"/>
          <w:szCs w:val="18"/>
        </w:rPr>
      </w:pPr>
    </w:p>
    <w:p w:rsidR="008A10FD" w:rsidRPr="008A10FD" w:rsidRDefault="008A10FD" w:rsidP="008A10FD">
      <w:pPr>
        <w:pStyle w:val="Tekstblokowy1"/>
        <w:spacing w:line="300" w:lineRule="auto"/>
        <w:ind w:right="0"/>
        <w:jc w:val="both"/>
        <w:rPr>
          <w:rFonts w:ascii="Tahoma" w:hAnsi="Tahoma" w:cs="Tahoma"/>
          <w:sz w:val="18"/>
          <w:szCs w:val="18"/>
        </w:rPr>
      </w:pPr>
      <w:r w:rsidRPr="008A10FD">
        <w:rPr>
          <w:rFonts w:ascii="Tahoma" w:hAnsi="Tahoma" w:cs="Tahoma"/>
          <w:sz w:val="18"/>
          <w:szCs w:val="18"/>
        </w:rPr>
        <w:t>Dotyczy załącznika nr 8 do SIWZ - wzór umowy</w:t>
      </w:r>
    </w:p>
    <w:p w:rsidR="008A10FD" w:rsidRDefault="008A10FD" w:rsidP="008A10FD">
      <w:pPr>
        <w:pStyle w:val="Tekstblokowy1"/>
        <w:spacing w:line="300" w:lineRule="auto"/>
        <w:ind w:left="0" w:right="0" w:firstLine="0"/>
        <w:jc w:val="both"/>
        <w:rPr>
          <w:rFonts w:ascii="Tahoma" w:hAnsi="Tahoma" w:cs="Tahoma"/>
          <w:b w:val="0"/>
          <w:sz w:val="18"/>
          <w:szCs w:val="18"/>
        </w:rPr>
      </w:pPr>
      <w:r w:rsidRPr="008A10FD">
        <w:rPr>
          <w:rFonts w:ascii="Tahoma" w:hAnsi="Tahoma" w:cs="Tahoma"/>
          <w:b w:val="0"/>
          <w:sz w:val="18"/>
          <w:szCs w:val="18"/>
        </w:rPr>
        <w:t xml:space="preserve">Prosimy Zamawiającego o zmniejszenie kar umownych wynikających z §10 ust. 1 </w:t>
      </w:r>
      <w:proofErr w:type="spellStart"/>
      <w:r w:rsidRPr="008A10FD">
        <w:rPr>
          <w:rFonts w:ascii="Tahoma" w:hAnsi="Tahoma" w:cs="Tahoma"/>
          <w:b w:val="0"/>
          <w:sz w:val="18"/>
          <w:szCs w:val="18"/>
        </w:rPr>
        <w:t>pkt</w:t>
      </w:r>
      <w:proofErr w:type="spellEnd"/>
      <w:r w:rsidRPr="008A10FD">
        <w:rPr>
          <w:rFonts w:ascii="Tahoma" w:hAnsi="Tahoma" w:cs="Tahoma"/>
          <w:b w:val="0"/>
          <w:sz w:val="18"/>
          <w:szCs w:val="18"/>
        </w:rPr>
        <w:t xml:space="preserve"> b) oraz d) do wysokości 0,5% wartości brutto towaru.</w:t>
      </w:r>
    </w:p>
    <w:p w:rsidR="008A10FD" w:rsidRPr="008A10FD" w:rsidRDefault="008A10FD" w:rsidP="008A10FD">
      <w:pPr>
        <w:pStyle w:val="Tekstblokowy1"/>
        <w:spacing w:line="300" w:lineRule="auto"/>
        <w:ind w:left="0" w:right="0" w:firstLine="0"/>
        <w:jc w:val="both"/>
        <w:rPr>
          <w:rFonts w:ascii="Tahoma" w:hAnsi="Tahoma" w:cs="Tahoma"/>
          <w:spacing w:val="-2"/>
          <w:sz w:val="18"/>
          <w:szCs w:val="18"/>
        </w:rPr>
      </w:pPr>
      <w:r w:rsidRPr="008A10FD">
        <w:rPr>
          <w:rFonts w:ascii="Tahoma" w:hAnsi="Tahoma" w:cs="Tahoma"/>
          <w:spacing w:val="-2"/>
          <w:sz w:val="18"/>
          <w:szCs w:val="18"/>
        </w:rPr>
        <w:t>Odpowiedz: Zamawiający dopuszcza, nie wymaga.</w:t>
      </w:r>
    </w:p>
    <w:p w:rsidR="008A10FD" w:rsidRDefault="008A10FD" w:rsidP="008A10FD">
      <w:pPr>
        <w:pStyle w:val="Tekstblokowy1"/>
        <w:spacing w:line="300" w:lineRule="auto"/>
        <w:ind w:left="0" w:right="0" w:firstLine="0"/>
        <w:jc w:val="both"/>
        <w:rPr>
          <w:rFonts w:ascii="Tahoma" w:hAnsi="Tahoma" w:cs="Tahoma"/>
          <w:b w:val="0"/>
          <w:sz w:val="18"/>
          <w:szCs w:val="18"/>
        </w:rPr>
      </w:pPr>
    </w:p>
    <w:p w:rsidR="008A10FD" w:rsidRPr="008A10FD" w:rsidRDefault="008A10FD" w:rsidP="008A10FD">
      <w:pPr>
        <w:pStyle w:val="Tekstblokowy1"/>
        <w:spacing w:line="300" w:lineRule="auto"/>
        <w:ind w:left="0" w:right="0" w:firstLine="0"/>
        <w:jc w:val="both"/>
        <w:rPr>
          <w:rFonts w:ascii="Tahoma" w:hAnsi="Tahoma" w:cs="Tahoma"/>
          <w:b w:val="0"/>
          <w:sz w:val="18"/>
          <w:szCs w:val="18"/>
        </w:rPr>
      </w:pPr>
    </w:p>
    <w:p w:rsidR="00F027F3" w:rsidRPr="008A10FD" w:rsidRDefault="00F027F3" w:rsidP="00145471">
      <w:pPr>
        <w:rPr>
          <w:rFonts w:ascii="Tahoma" w:hAnsi="Tahoma" w:cs="Tahoma"/>
          <w:b/>
          <w:sz w:val="18"/>
          <w:szCs w:val="18"/>
        </w:rPr>
      </w:pPr>
    </w:p>
    <w:sectPr w:rsidR="00F027F3" w:rsidRPr="008A10FD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CA" w:rsidRDefault="009527CA">
      <w:r>
        <w:separator/>
      </w:r>
    </w:p>
  </w:endnote>
  <w:endnote w:type="continuationSeparator" w:id="0">
    <w:p w:rsidR="009527CA" w:rsidRDefault="0095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11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D211B1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CA" w:rsidRDefault="009527CA">
      <w:r>
        <w:separator/>
      </w:r>
    </w:p>
  </w:footnote>
  <w:footnote w:type="continuationSeparator" w:id="0">
    <w:p w:rsidR="009527CA" w:rsidRDefault="00952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11B1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D211B1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35B7A6D"/>
    <w:multiLevelType w:val="hybridMultilevel"/>
    <w:tmpl w:val="57942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4566D"/>
    <w:multiLevelType w:val="hybridMultilevel"/>
    <w:tmpl w:val="97F6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85F78"/>
    <w:multiLevelType w:val="hybridMultilevel"/>
    <w:tmpl w:val="59EE55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93187"/>
    <w:multiLevelType w:val="hybridMultilevel"/>
    <w:tmpl w:val="A0DCB352"/>
    <w:lvl w:ilvl="0" w:tplc="713A616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60836"/>
    <w:multiLevelType w:val="hybridMultilevel"/>
    <w:tmpl w:val="4498E694"/>
    <w:lvl w:ilvl="0" w:tplc="0D107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3102E"/>
    <w:multiLevelType w:val="hybridMultilevel"/>
    <w:tmpl w:val="E1A05174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C31908"/>
    <w:multiLevelType w:val="hybridMultilevel"/>
    <w:tmpl w:val="AA32C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C70F4"/>
    <w:multiLevelType w:val="hybridMultilevel"/>
    <w:tmpl w:val="B360FF7E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C6E5F"/>
    <w:multiLevelType w:val="hybridMultilevel"/>
    <w:tmpl w:val="1CECF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20712"/>
    <w:multiLevelType w:val="hybridMultilevel"/>
    <w:tmpl w:val="D338B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57EB6"/>
    <w:multiLevelType w:val="hybridMultilevel"/>
    <w:tmpl w:val="E1A05174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C58D8"/>
    <w:multiLevelType w:val="hybridMultilevel"/>
    <w:tmpl w:val="3CCA7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410E1"/>
    <w:multiLevelType w:val="hybridMultilevel"/>
    <w:tmpl w:val="58DC5C86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8626F"/>
    <w:multiLevelType w:val="hybridMultilevel"/>
    <w:tmpl w:val="B360FF7E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24"/>
  </w:num>
  <w:num w:numId="7">
    <w:abstractNumId w:val="1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2"/>
  </w:num>
  <w:num w:numId="13">
    <w:abstractNumId w:val="22"/>
  </w:num>
  <w:num w:numId="14">
    <w:abstractNumId w:val="6"/>
  </w:num>
  <w:num w:numId="15">
    <w:abstractNumId w:val="3"/>
  </w:num>
  <w:num w:numId="16">
    <w:abstractNumId w:val="5"/>
  </w:num>
  <w:num w:numId="17">
    <w:abstractNumId w:val="20"/>
  </w:num>
  <w:num w:numId="18">
    <w:abstractNumId w:val="12"/>
  </w:num>
  <w:num w:numId="19">
    <w:abstractNumId w:val="9"/>
  </w:num>
  <w:num w:numId="20">
    <w:abstractNumId w:val="15"/>
  </w:num>
  <w:num w:numId="21">
    <w:abstractNumId w:val="27"/>
  </w:num>
  <w:num w:numId="22">
    <w:abstractNumId w:val="11"/>
  </w:num>
  <w:num w:numId="23">
    <w:abstractNumId w:val="18"/>
  </w:num>
  <w:num w:numId="24">
    <w:abstractNumId w:val="21"/>
  </w:num>
  <w:num w:numId="25">
    <w:abstractNumId w:val="25"/>
  </w:num>
  <w:num w:numId="26">
    <w:abstractNumId w:val="23"/>
  </w:num>
  <w:num w:numId="27">
    <w:abstractNumId w:val="26"/>
  </w:num>
  <w:num w:numId="28">
    <w:abstractNumId w:val="14"/>
  </w:num>
  <w:num w:numId="29">
    <w:abstractNumId w:val="2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7BD0"/>
    <w:rsid w:val="000E28D4"/>
    <w:rsid w:val="000F69D7"/>
    <w:rsid w:val="0010209E"/>
    <w:rsid w:val="001054E6"/>
    <w:rsid w:val="00137328"/>
    <w:rsid w:val="00145471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B58A4"/>
    <w:rsid w:val="002C20DF"/>
    <w:rsid w:val="002C2F3E"/>
    <w:rsid w:val="002C5CA6"/>
    <w:rsid w:val="002D6585"/>
    <w:rsid w:val="00303758"/>
    <w:rsid w:val="003147EF"/>
    <w:rsid w:val="00322F22"/>
    <w:rsid w:val="003547ED"/>
    <w:rsid w:val="00375056"/>
    <w:rsid w:val="003850BF"/>
    <w:rsid w:val="003976E4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21F26"/>
    <w:rsid w:val="00533EB2"/>
    <w:rsid w:val="00542DC8"/>
    <w:rsid w:val="00547A28"/>
    <w:rsid w:val="00560DA9"/>
    <w:rsid w:val="005628C4"/>
    <w:rsid w:val="005B4236"/>
    <w:rsid w:val="005B7457"/>
    <w:rsid w:val="005C00E2"/>
    <w:rsid w:val="005C4AA5"/>
    <w:rsid w:val="005D0BD8"/>
    <w:rsid w:val="005E2EFD"/>
    <w:rsid w:val="005F0DCA"/>
    <w:rsid w:val="006227B6"/>
    <w:rsid w:val="00632FE1"/>
    <w:rsid w:val="00640233"/>
    <w:rsid w:val="00643097"/>
    <w:rsid w:val="00644423"/>
    <w:rsid w:val="00647AD3"/>
    <w:rsid w:val="00650EE3"/>
    <w:rsid w:val="00657B7C"/>
    <w:rsid w:val="0066796D"/>
    <w:rsid w:val="00684D1D"/>
    <w:rsid w:val="0069389B"/>
    <w:rsid w:val="006D6950"/>
    <w:rsid w:val="006F2BAA"/>
    <w:rsid w:val="006F5278"/>
    <w:rsid w:val="0070468E"/>
    <w:rsid w:val="0070473E"/>
    <w:rsid w:val="00706FDA"/>
    <w:rsid w:val="00715746"/>
    <w:rsid w:val="00736D17"/>
    <w:rsid w:val="007417C4"/>
    <w:rsid w:val="007520CB"/>
    <w:rsid w:val="00774188"/>
    <w:rsid w:val="00774897"/>
    <w:rsid w:val="007817E5"/>
    <w:rsid w:val="00783244"/>
    <w:rsid w:val="00797970"/>
    <w:rsid w:val="007C013E"/>
    <w:rsid w:val="007C1E3F"/>
    <w:rsid w:val="007E1FFC"/>
    <w:rsid w:val="007E41F3"/>
    <w:rsid w:val="008009DF"/>
    <w:rsid w:val="008417D3"/>
    <w:rsid w:val="00843BEE"/>
    <w:rsid w:val="0085424A"/>
    <w:rsid w:val="00856F38"/>
    <w:rsid w:val="00874855"/>
    <w:rsid w:val="008A10FD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27CA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41E5A"/>
    <w:rsid w:val="00A857E9"/>
    <w:rsid w:val="00A85DDC"/>
    <w:rsid w:val="00A86FD8"/>
    <w:rsid w:val="00A87B38"/>
    <w:rsid w:val="00AA0220"/>
    <w:rsid w:val="00AC12A6"/>
    <w:rsid w:val="00AD0380"/>
    <w:rsid w:val="00AE79BE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211B1"/>
    <w:rsid w:val="00D31AEA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7F3"/>
    <w:rsid w:val="00F02BFA"/>
    <w:rsid w:val="00F33E97"/>
    <w:rsid w:val="00F436A7"/>
    <w:rsid w:val="00F4489A"/>
    <w:rsid w:val="00F61473"/>
    <w:rsid w:val="00F61BC2"/>
    <w:rsid w:val="00F63576"/>
    <w:rsid w:val="00F64BED"/>
    <w:rsid w:val="00F7081B"/>
    <w:rsid w:val="00F70941"/>
    <w:rsid w:val="00F7291B"/>
    <w:rsid w:val="00F92CFB"/>
    <w:rsid w:val="00FA4A95"/>
    <w:rsid w:val="00FB7112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B74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10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A10F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1z0">
    <w:name w:val="WW8Num1z0"/>
    <w:rsid w:val="008A10FD"/>
    <w:rPr>
      <w:rFonts w:ascii="Symbol" w:hAnsi="Symbol" w:cs="Symbol"/>
      <w:sz w:val="16"/>
      <w:szCs w:val="16"/>
    </w:rPr>
  </w:style>
  <w:style w:type="character" w:customStyle="1" w:styleId="WW8Num2z0">
    <w:name w:val="WW8Num2z0"/>
    <w:rsid w:val="008A10FD"/>
  </w:style>
  <w:style w:type="paragraph" w:customStyle="1" w:styleId="Zawartotabeli">
    <w:name w:val="Zawartość tabeli"/>
    <w:basedOn w:val="Normalny"/>
    <w:rsid w:val="008A10FD"/>
    <w:pPr>
      <w:widowControl w:val="0"/>
      <w:suppressLineNumbers/>
      <w:suppressAutoHyphens/>
    </w:pPr>
    <w:rPr>
      <w:rFonts w:eastAsia="Lucida Sans Unicode"/>
      <w:lang w:eastAsia="en-US"/>
    </w:rPr>
  </w:style>
  <w:style w:type="paragraph" w:customStyle="1" w:styleId="zawartotabeli0">
    <w:name w:val="zawartotabeli"/>
    <w:basedOn w:val="Normalny"/>
    <w:rsid w:val="008A10FD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Tekstblokowy1">
    <w:name w:val="Tekst blokowy1"/>
    <w:basedOn w:val="Normalny"/>
    <w:rsid w:val="008A10FD"/>
    <w:pPr>
      <w:suppressAutoHyphens/>
      <w:ind w:left="1701" w:right="-709" w:hanging="1701"/>
    </w:pPr>
    <w:rPr>
      <w:rFonts w:ascii="Arial" w:hAnsi="Arial" w:cs="Calibri"/>
      <w:b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8A10F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blokowy">
    <w:name w:val="Block Text"/>
    <w:basedOn w:val="Normalny"/>
    <w:rsid w:val="008A10FD"/>
    <w:pPr>
      <w:tabs>
        <w:tab w:val="left" w:pos="8931"/>
      </w:tabs>
      <w:spacing w:line="260" w:lineRule="auto"/>
      <w:ind w:left="720" w:right="68" w:hanging="1800"/>
    </w:pPr>
    <w:rPr>
      <w:szCs w:val="16"/>
    </w:rPr>
  </w:style>
  <w:style w:type="paragraph" w:customStyle="1" w:styleId="Style10">
    <w:name w:val="Style10"/>
    <w:basedOn w:val="Normalny"/>
    <w:rsid w:val="008A10FD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Default">
    <w:name w:val="Default"/>
    <w:rsid w:val="008A10F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2357-0DB7-4C0A-83D9-BDF4D1A9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2923</Words>
  <Characters>17543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22</cp:revision>
  <cp:lastPrinted>2018-11-22T13:11:00Z</cp:lastPrinted>
  <dcterms:created xsi:type="dcterms:W3CDTF">2017-02-06T11:17:00Z</dcterms:created>
  <dcterms:modified xsi:type="dcterms:W3CDTF">2018-11-22T13:13:00Z</dcterms:modified>
</cp:coreProperties>
</file>