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027F3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F027F3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7228C" w:rsidRPr="00644423" w:rsidRDefault="00644423" w:rsidP="00F027F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4423">
        <w:rPr>
          <w:rFonts w:ascii="Tahoma" w:hAnsi="Tahoma" w:cs="Tahoma"/>
          <w:b/>
          <w:sz w:val="20"/>
          <w:szCs w:val="20"/>
        </w:rPr>
        <w:t>PT. Wykonawcy</w:t>
      </w:r>
    </w:p>
    <w:p w:rsidR="00644423" w:rsidRPr="00644423" w:rsidRDefault="00644423" w:rsidP="00644423">
      <w:pPr>
        <w:ind w:left="708" w:firstLine="708"/>
        <w:jc w:val="center"/>
        <w:rPr>
          <w:rFonts w:ascii="Tahoma" w:hAnsi="Tahoma" w:cs="Tahoma"/>
          <w:b/>
          <w:sz w:val="20"/>
          <w:szCs w:val="20"/>
        </w:rPr>
      </w:pPr>
      <w:r w:rsidRPr="00644423">
        <w:rPr>
          <w:rFonts w:ascii="Tahoma" w:hAnsi="Tahoma" w:cs="Tahoma"/>
          <w:b/>
          <w:sz w:val="20"/>
          <w:szCs w:val="20"/>
        </w:rPr>
        <w:t>wszyscy</w:t>
      </w:r>
    </w:p>
    <w:p w:rsidR="002227FB" w:rsidRPr="00F027F3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44423" w:rsidRDefault="0064442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44423" w:rsidRDefault="0064442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44423" w:rsidRDefault="0064442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027F3" w:rsidRDefault="00F027F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DA.271-67</w:t>
      </w:r>
      <w:r w:rsidR="00647AD3" w:rsidRPr="00F027F3">
        <w:rPr>
          <w:rFonts w:ascii="Tahoma" w:hAnsi="Tahoma" w:cs="Tahoma"/>
          <w:sz w:val="20"/>
          <w:szCs w:val="20"/>
        </w:rPr>
        <w:t>-</w:t>
      </w:r>
      <w:r w:rsidR="00F92CFB" w:rsidRPr="00F027F3">
        <w:rPr>
          <w:rFonts w:ascii="Tahoma" w:hAnsi="Tahoma" w:cs="Tahoma"/>
          <w:sz w:val="20"/>
          <w:szCs w:val="20"/>
        </w:rPr>
        <w:t>6/18</w:t>
      </w:r>
      <w:r w:rsidR="00CA4DCD" w:rsidRPr="00F027F3">
        <w:rPr>
          <w:rFonts w:ascii="Tahoma" w:hAnsi="Tahoma" w:cs="Tahoma"/>
          <w:noProof/>
          <w:sz w:val="20"/>
          <w:szCs w:val="20"/>
        </w:rPr>
        <w:t xml:space="preserve"> </w:t>
      </w:r>
      <w:r w:rsidR="00CA4DCD" w:rsidRPr="00F027F3">
        <w:rPr>
          <w:rFonts w:ascii="Tahoma" w:hAnsi="Tahoma" w:cs="Tahoma"/>
          <w:noProof/>
          <w:sz w:val="20"/>
          <w:szCs w:val="20"/>
        </w:rPr>
        <w:tab/>
      </w:r>
      <w:r w:rsidR="00CA4DCD" w:rsidRPr="00F027F3">
        <w:rPr>
          <w:rFonts w:ascii="Tahoma" w:hAnsi="Tahoma" w:cs="Tahoma"/>
          <w:noProof/>
          <w:sz w:val="20"/>
          <w:szCs w:val="20"/>
        </w:rPr>
        <w:tab/>
      </w:r>
      <w:r w:rsidR="00CA4DCD" w:rsidRPr="00F027F3">
        <w:rPr>
          <w:rFonts w:ascii="Tahoma" w:hAnsi="Tahoma" w:cs="Tahoma"/>
          <w:noProof/>
          <w:sz w:val="20"/>
          <w:szCs w:val="20"/>
        </w:rPr>
        <w:tab/>
      </w:r>
      <w:r w:rsidR="00647AD3" w:rsidRPr="00F027F3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027F3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027F3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F027F3">
        <w:rPr>
          <w:rFonts w:ascii="Tahoma" w:hAnsi="Tahoma" w:cs="Tahoma"/>
          <w:noProof/>
          <w:sz w:val="20"/>
          <w:szCs w:val="20"/>
        </w:rPr>
        <w:t xml:space="preserve"> </w:t>
      </w:r>
      <w:r w:rsidR="00644423">
        <w:rPr>
          <w:rFonts w:ascii="Tahoma" w:hAnsi="Tahoma" w:cs="Tahoma"/>
          <w:noProof/>
          <w:sz w:val="20"/>
          <w:szCs w:val="20"/>
        </w:rPr>
        <w:tab/>
      </w:r>
      <w:r w:rsidR="0047228C" w:rsidRPr="00F027F3">
        <w:rPr>
          <w:rFonts w:ascii="Tahoma" w:hAnsi="Tahoma" w:cs="Tahoma"/>
          <w:noProof/>
          <w:sz w:val="20"/>
          <w:szCs w:val="20"/>
        </w:rPr>
        <w:t xml:space="preserve">Nowy Sącz, dnia </w:t>
      </w:r>
      <w:r>
        <w:rPr>
          <w:rFonts w:ascii="Tahoma" w:hAnsi="Tahoma" w:cs="Tahoma"/>
          <w:noProof/>
          <w:sz w:val="20"/>
          <w:szCs w:val="20"/>
        </w:rPr>
        <w:t>21</w:t>
      </w:r>
      <w:r w:rsidR="007E41F3" w:rsidRPr="00F027F3">
        <w:rPr>
          <w:rFonts w:ascii="Tahoma" w:hAnsi="Tahoma" w:cs="Tahoma"/>
          <w:noProof/>
          <w:sz w:val="20"/>
          <w:szCs w:val="20"/>
        </w:rPr>
        <w:t xml:space="preserve"> </w:t>
      </w:r>
      <w:r w:rsidR="00145471" w:rsidRPr="00F027F3">
        <w:rPr>
          <w:rFonts w:ascii="Tahoma" w:hAnsi="Tahoma" w:cs="Tahoma"/>
          <w:noProof/>
          <w:sz w:val="20"/>
          <w:szCs w:val="20"/>
        </w:rPr>
        <w:t>listopada</w:t>
      </w:r>
      <w:r w:rsidR="00F92CFB" w:rsidRPr="00F027F3">
        <w:rPr>
          <w:rFonts w:ascii="Tahoma" w:hAnsi="Tahoma" w:cs="Tahoma"/>
          <w:noProof/>
          <w:sz w:val="20"/>
          <w:szCs w:val="20"/>
        </w:rPr>
        <w:t xml:space="preserve"> 2018</w:t>
      </w:r>
      <w:r w:rsidR="0047228C" w:rsidRPr="00F027F3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027F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027F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027F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E5CFD" w:rsidRPr="00F027F3">
        <w:rPr>
          <w:rFonts w:ascii="Tahoma" w:hAnsi="Tahoma" w:cs="Tahoma"/>
          <w:b/>
          <w:noProof/>
          <w:sz w:val="20"/>
          <w:szCs w:val="20"/>
        </w:rPr>
        <w:t>Zapytanie 1</w:t>
      </w:r>
    </w:p>
    <w:p w:rsidR="0047228C" w:rsidRPr="00F027F3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027F3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027F3">
        <w:rPr>
          <w:rFonts w:ascii="Tahoma" w:hAnsi="Tahoma" w:cs="Tahoma"/>
          <w:sz w:val="20"/>
        </w:rPr>
        <w:t xml:space="preserve">    </w:t>
      </w:r>
      <w:r w:rsidR="0047228C" w:rsidRPr="00F027F3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027F3">
        <w:rPr>
          <w:rFonts w:ascii="Tahoma" w:hAnsi="Tahoma" w:cs="Tahoma"/>
          <w:sz w:val="20"/>
        </w:rPr>
        <w:t>SIWZ</w:t>
      </w:r>
      <w:r w:rsidR="0047228C" w:rsidRPr="00F027F3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F027F3">
        <w:rPr>
          <w:rFonts w:ascii="Tahoma" w:hAnsi="Tahoma" w:cs="Tahoma"/>
          <w:b/>
          <w:sz w:val="20"/>
        </w:rPr>
        <w:t>dostaw</w:t>
      </w:r>
      <w:r w:rsidR="00CA4DCD" w:rsidRPr="00F027F3">
        <w:rPr>
          <w:rFonts w:ascii="Tahoma" w:hAnsi="Tahoma" w:cs="Tahoma"/>
          <w:b/>
          <w:sz w:val="20"/>
        </w:rPr>
        <w:t>ę</w:t>
      </w:r>
      <w:r w:rsidR="00CA4DCD" w:rsidRPr="00F027F3">
        <w:rPr>
          <w:rFonts w:ascii="Tahoma" w:hAnsi="Tahoma" w:cs="Tahoma"/>
          <w:b/>
          <w:bCs/>
          <w:sz w:val="20"/>
        </w:rPr>
        <w:t xml:space="preserve"> </w:t>
      </w:r>
      <w:r w:rsidR="00F027F3">
        <w:rPr>
          <w:rFonts w:ascii="Tahoma" w:hAnsi="Tahoma" w:cs="Tahoma"/>
          <w:b/>
          <w:sz w:val="20"/>
        </w:rPr>
        <w:t>zmywarki do naczyń z funkcją wyparzania  oraz kardiomonitorów i centrali monitorujących</w:t>
      </w:r>
      <w:r w:rsidR="00CA4DCD" w:rsidRPr="00F027F3">
        <w:rPr>
          <w:rFonts w:ascii="Tahoma" w:hAnsi="Tahoma" w:cs="Tahoma"/>
          <w:sz w:val="20"/>
        </w:rPr>
        <w:t xml:space="preserve"> </w:t>
      </w:r>
      <w:r w:rsidR="0047228C" w:rsidRPr="00F027F3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027F3">
        <w:rPr>
          <w:rFonts w:ascii="Tahoma" w:hAnsi="Tahoma" w:cs="Tahoma"/>
          <w:sz w:val="20"/>
        </w:rPr>
        <w:t>Sączu, jako</w:t>
      </w:r>
      <w:r w:rsidR="0047228C" w:rsidRPr="00F027F3">
        <w:rPr>
          <w:rFonts w:ascii="Tahoma" w:hAnsi="Tahoma" w:cs="Tahoma"/>
          <w:sz w:val="20"/>
        </w:rPr>
        <w:t xml:space="preserve"> Zamawiający informuje, że:</w:t>
      </w:r>
    </w:p>
    <w:p w:rsidR="0047228C" w:rsidRPr="00F027F3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F027F3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145471" w:rsidRDefault="00145471" w:rsidP="00145471">
      <w:pPr>
        <w:rPr>
          <w:rFonts w:ascii="Tahoma" w:hAnsi="Tahoma" w:cs="Tahoma"/>
          <w:b/>
          <w:sz w:val="20"/>
          <w:szCs w:val="20"/>
        </w:rPr>
      </w:pPr>
      <w:r w:rsidRPr="00F027F3">
        <w:rPr>
          <w:rFonts w:ascii="Tahoma" w:hAnsi="Tahoma" w:cs="Tahoma"/>
          <w:b/>
          <w:sz w:val="20"/>
          <w:szCs w:val="20"/>
        </w:rPr>
        <w:t xml:space="preserve">Zadanie nr </w:t>
      </w:r>
      <w:bookmarkStart w:id="0" w:name="_GoBack"/>
      <w:bookmarkEnd w:id="0"/>
      <w:r w:rsidR="00F027F3">
        <w:rPr>
          <w:rFonts w:ascii="Tahoma" w:hAnsi="Tahoma" w:cs="Tahoma"/>
          <w:b/>
          <w:sz w:val="20"/>
          <w:szCs w:val="20"/>
        </w:rPr>
        <w:t>2</w:t>
      </w:r>
    </w:p>
    <w:p w:rsidR="00F027F3" w:rsidRDefault="00F027F3" w:rsidP="00145471">
      <w:pPr>
        <w:rPr>
          <w:rFonts w:ascii="Tahoma" w:hAnsi="Tahoma" w:cs="Tahoma"/>
          <w:sz w:val="20"/>
          <w:szCs w:val="20"/>
        </w:rPr>
      </w:pPr>
      <w:r w:rsidRPr="00F027F3">
        <w:rPr>
          <w:rFonts w:ascii="Tahoma" w:hAnsi="Tahoma" w:cs="Tahoma"/>
          <w:sz w:val="20"/>
          <w:szCs w:val="20"/>
        </w:rPr>
        <w:t xml:space="preserve">Zwracamy się z prośba o wyrażanie zgody na rozbicie ceny w formularzu cenowym (poz. 2 - centrala monitorowania) na dwie pozycje. Jest to spowodowane  koniecznością zastosowania dwóch stawek </w:t>
      </w:r>
      <w:proofErr w:type="spellStart"/>
      <w:r w:rsidRPr="00F027F3">
        <w:rPr>
          <w:rFonts w:ascii="Tahoma" w:hAnsi="Tahoma" w:cs="Tahoma"/>
          <w:sz w:val="20"/>
          <w:szCs w:val="20"/>
        </w:rPr>
        <w:t>Vat</w:t>
      </w:r>
      <w:proofErr w:type="spellEnd"/>
      <w:r w:rsidRPr="00F027F3">
        <w:rPr>
          <w:rFonts w:ascii="Tahoma" w:hAnsi="Tahoma" w:cs="Tahoma"/>
          <w:color w:val="1F497D"/>
          <w:sz w:val="20"/>
          <w:szCs w:val="20"/>
        </w:rPr>
        <w:t xml:space="preserve">: </w:t>
      </w:r>
      <w:r w:rsidRPr="00F027F3">
        <w:rPr>
          <w:rFonts w:ascii="Tahoma" w:hAnsi="Tahoma" w:cs="Tahoma"/>
          <w:sz w:val="20"/>
          <w:szCs w:val="20"/>
        </w:rPr>
        <w:t> 8% i 23%</w:t>
      </w:r>
    </w:p>
    <w:p w:rsidR="00F027F3" w:rsidRPr="00F027F3" w:rsidRDefault="00F027F3" w:rsidP="00145471">
      <w:pPr>
        <w:rPr>
          <w:rFonts w:ascii="Tahoma" w:hAnsi="Tahoma" w:cs="Tahoma"/>
          <w:b/>
          <w:sz w:val="20"/>
          <w:szCs w:val="20"/>
        </w:rPr>
      </w:pPr>
      <w:r w:rsidRPr="00F027F3">
        <w:rPr>
          <w:rFonts w:ascii="Tahoma" w:hAnsi="Tahoma" w:cs="Tahoma"/>
          <w:b/>
          <w:sz w:val="20"/>
          <w:szCs w:val="20"/>
        </w:rPr>
        <w:t>Odp.</w:t>
      </w:r>
      <w:r w:rsidR="00644423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sectPr w:rsidR="00F027F3" w:rsidRPr="00F027F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A4" w:rsidRDefault="002B58A4">
      <w:r>
        <w:separator/>
      </w:r>
    </w:p>
  </w:endnote>
  <w:endnote w:type="continuationSeparator" w:id="0">
    <w:p w:rsidR="002B58A4" w:rsidRDefault="002B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D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60DA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A4" w:rsidRDefault="002B58A4">
      <w:r>
        <w:separator/>
      </w:r>
    </w:p>
  </w:footnote>
  <w:footnote w:type="continuationSeparator" w:id="0">
    <w:p w:rsidR="002B58A4" w:rsidRDefault="002B5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0DA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60DA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976E4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4423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81B7-25BE-4448-B5CE-C90F0DDA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2018-11-21T11:58:00Z</cp:lastPrinted>
  <dcterms:created xsi:type="dcterms:W3CDTF">2017-02-06T11:17:00Z</dcterms:created>
  <dcterms:modified xsi:type="dcterms:W3CDTF">2018-11-21T11:59:00Z</dcterms:modified>
</cp:coreProperties>
</file>